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5648" w14:textId="77777777" w:rsidR="001F5F1B" w:rsidRPr="001F5F1B" w:rsidRDefault="001F5F1B" w:rsidP="001F5F1B">
      <w:pPr>
        <w:widowControl/>
        <w:tabs>
          <w:tab w:val="left" w:pos="720"/>
          <w:tab w:val="center" w:pos="4320"/>
          <w:tab w:val="right" w:pos="8640"/>
        </w:tabs>
        <w:autoSpaceDE/>
        <w:autoSpaceDN/>
        <w:ind w:right="357" w:firstLine="567"/>
        <w:jc w:val="center"/>
        <w:rPr>
          <w:rFonts w:ascii="Book Antiqua" w:eastAsia="Times New Roman" w:hAnsi="Book Antiqua" w:cs="Times New Roman"/>
          <w:b/>
          <w:sz w:val="20"/>
          <w:szCs w:val="20"/>
          <w:lang w:val="id-ID"/>
        </w:rPr>
      </w:pPr>
      <w:r w:rsidRPr="001F5F1B">
        <w:rPr>
          <w:rFonts w:ascii="Book Antiqua" w:eastAsia="Times New Roman" w:hAnsi="Book Antiqua" w:cs="Times New Roman"/>
          <w:b/>
          <w:sz w:val="20"/>
          <w:szCs w:val="20"/>
          <w:lang w:val="id-ID"/>
        </w:rPr>
        <w:t>MaPan : Jurnal Matematika dan Pembelajaran</w:t>
      </w:r>
    </w:p>
    <w:p w14:paraId="2406C4ED" w14:textId="77777777" w:rsidR="001F5F1B" w:rsidRPr="001F5F1B" w:rsidRDefault="001F5F1B" w:rsidP="001F5F1B">
      <w:pPr>
        <w:widowControl/>
        <w:tabs>
          <w:tab w:val="left" w:pos="720"/>
          <w:tab w:val="center" w:pos="4320"/>
          <w:tab w:val="right" w:pos="8640"/>
        </w:tabs>
        <w:autoSpaceDE/>
        <w:autoSpaceDN/>
        <w:ind w:right="357" w:firstLine="567"/>
        <w:jc w:val="center"/>
        <w:rPr>
          <w:rFonts w:ascii="Book Antiqua" w:eastAsia="Times New Roman" w:hAnsi="Book Antiqua" w:cs="Times New Roman"/>
          <w:b/>
          <w:sz w:val="20"/>
          <w:szCs w:val="20"/>
        </w:rPr>
      </w:pPr>
      <w:r w:rsidRPr="001F5F1B">
        <w:rPr>
          <w:rFonts w:ascii="Book Antiqua" w:eastAsia="Times New Roman" w:hAnsi="Book Antiqua" w:cs="Times New Roman"/>
          <w:b/>
          <w:sz w:val="20"/>
          <w:szCs w:val="20"/>
        </w:rPr>
        <w:t>p-ISSN: 2354-</w:t>
      </w:r>
      <w:proofErr w:type="gramStart"/>
      <w:r w:rsidRPr="001F5F1B">
        <w:rPr>
          <w:rFonts w:ascii="Book Antiqua" w:eastAsia="Times New Roman" w:hAnsi="Book Antiqua" w:cs="Times New Roman"/>
          <w:b/>
          <w:sz w:val="20"/>
          <w:szCs w:val="20"/>
        </w:rPr>
        <w:t>6883 ;</w:t>
      </w:r>
      <w:proofErr w:type="gramEnd"/>
      <w:r w:rsidRPr="001F5F1B">
        <w:rPr>
          <w:rFonts w:ascii="Book Antiqua" w:eastAsia="Times New Roman" w:hAnsi="Book Antiqua" w:cs="Times New Roman"/>
          <w:b/>
          <w:sz w:val="20"/>
          <w:szCs w:val="20"/>
        </w:rPr>
        <w:t xml:space="preserve"> e-ISSN: </w:t>
      </w:r>
      <w:r w:rsidRPr="001F5F1B">
        <w:rPr>
          <w:rFonts w:ascii="Book Antiqua" w:eastAsia="Book Antiqua" w:hAnsi="Book Antiqua" w:cs="Times New Roman"/>
          <w:b/>
          <w:sz w:val="20"/>
          <w:szCs w:val="20"/>
        </w:rPr>
        <w:t>2581-172X</w:t>
      </w:r>
    </w:p>
    <w:p w14:paraId="32BD777D" w14:textId="77777777" w:rsidR="001F5F1B" w:rsidRPr="001F5F1B" w:rsidRDefault="001F5F1B" w:rsidP="001F5F1B">
      <w:pPr>
        <w:widowControl/>
        <w:tabs>
          <w:tab w:val="left" w:pos="720"/>
          <w:tab w:val="center" w:pos="4320"/>
          <w:tab w:val="right" w:pos="8640"/>
        </w:tabs>
        <w:autoSpaceDE/>
        <w:autoSpaceDN/>
        <w:ind w:right="357" w:firstLine="567"/>
        <w:jc w:val="center"/>
        <w:rPr>
          <w:rFonts w:ascii="Book Antiqua" w:eastAsia="Times New Roman" w:hAnsi="Book Antiqua" w:cs="Times New Roman"/>
          <w:b/>
          <w:sz w:val="20"/>
          <w:szCs w:val="20"/>
        </w:rPr>
      </w:pPr>
      <w:r w:rsidRPr="001F5F1B">
        <w:rPr>
          <w:rFonts w:ascii="Book Antiqua" w:eastAsia="Times New Roman" w:hAnsi="Book Antiqua" w:cs="Times New Roman"/>
          <w:b/>
          <w:sz w:val="20"/>
          <w:szCs w:val="20"/>
        </w:rPr>
        <w:t xml:space="preserve">Volume 8, No </w:t>
      </w:r>
      <w:r w:rsidRPr="001F5F1B">
        <w:rPr>
          <w:rFonts w:ascii="Book Antiqua" w:eastAsia="Times New Roman" w:hAnsi="Book Antiqua" w:cs="Times New Roman"/>
          <w:b/>
          <w:sz w:val="20"/>
          <w:szCs w:val="20"/>
          <w:lang w:val="id-ID"/>
        </w:rPr>
        <w:t>2</w:t>
      </w:r>
      <w:r w:rsidRPr="001F5F1B">
        <w:rPr>
          <w:rFonts w:ascii="Book Antiqua" w:eastAsia="Times New Roman" w:hAnsi="Book Antiqua" w:cs="Times New Roman"/>
          <w:b/>
          <w:sz w:val="20"/>
          <w:szCs w:val="20"/>
        </w:rPr>
        <w:t xml:space="preserve">, </w:t>
      </w:r>
      <w:r w:rsidRPr="001F5F1B">
        <w:rPr>
          <w:rFonts w:ascii="Book Antiqua" w:eastAsia="Times New Roman" w:hAnsi="Book Antiqua" w:cs="Times New Roman"/>
          <w:b/>
          <w:sz w:val="20"/>
          <w:szCs w:val="20"/>
          <w:lang w:val="id-ID"/>
        </w:rPr>
        <w:t xml:space="preserve">Dec </w:t>
      </w:r>
      <w:r w:rsidRPr="001F5F1B">
        <w:rPr>
          <w:rFonts w:ascii="Book Antiqua" w:eastAsia="Times New Roman" w:hAnsi="Book Antiqua" w:cs="Times New Roman"/>
          <w:b/>
          <w:sz w:val="20"/>
          <w:szCs w:val="20"/>
        </w:rPr>
        <w:t>2020 (1-6)</w:t>
      </w:r>
    </w:p>
    <w:p w14:paraId="299DC383" w14:textId="77777777" w:rsidR="001F5F1B" w:rsidRPr="001F5F1B" w:rsidRDefault="001F5F1B" w:rsidP="001F5F1B">
      <w:pPr>
        <w:widowControl/>
        <w:adjustRightInd w:val="0"/>
        <w:jc w:val="center"/>
        <w:rPr>
          <w:rFonts w:ascii="Book Antiqua" w:eastAsia="Times New Roman" w:hAnsi="Book Antiqua" w:cs="Times New Roman"/>
          <w:b/>
          <w:color w:val="000000"/>
          <w:sz w:val="20"/>
          <w:szCs w:val="20"/>
          <w:lang w:val="en-GB" w:eastAsia="id-ID"/>
        </w:rPr>
      </w:pPr>
      <w:r w:rsidRPr="001F5F1B">
        <w:rPr>
          <w:rFonts w:ascii="Book Antiqua" w:eastAsia="Times New Roman" w:hAnsi="Book Antiqua" w:cs="Times New Roman"/>
          <w:b/>
          <w:color w:val="000000"/>
          <w:sz w:val="20"/>
          <w:szCs w:val="20"/>
          <w:lang w:val="id-ID" w:eastAsia="id-ID"/>
        </w:rPr>
        <w:t xml:space="preserve">DOI: </w:t>
      </w:r>
      <w:r w:rsidRPr="001F5F1B">
        <w:rPr>
          <w:rFonts w:ascii="Times New Roman" w:eastAsia="Times New Roman" w:hAnsi="Times New Roman" w:cs="Times New Roman"/>
          <w:color w:val="000000"/>
          <w:sz w:val="24"/>
          <w:szCs w:val="24"/>
          <w:lang w:val="id-ID" w:eastAsia="id-ID"/>
        </w:rPr>
        <w:fldChar w:fldCharType="begin"/>
      </w:r>
      <w:r w:rsidRPr="001F5F1B">
        <w:rPr>
          <w:rFonts w:ascii="Times New Roman" w:eastAsia="Times New Roman" w:hAnsi="Times New Roman" w:cs="Times New Roman"/>
          <w:color w:val="000000"/>
          <w:sz w:val="24"/>
          <w:szCs w:val="24"/>
          <w:lang w:val="id-ID" w:eastAsia="id-ID"/>
        </w:rPr>
        <w:instrText xml:space="preserve"> HYPERLINK "https://doi.org/10.24252/mapan.2020v8n2a1" </w:instrText>
      </w:r>
      <w:r w:rsidRPr="001F5F1B">
        <w:rPr>
          <w:rFonts w:ascii="Times New Roman" w:eastAsia="Times New Roman" w:hAnsi="Times New Roman" w:cs="Times New Roman"/>
          <w:color w:val="000000"/>
          <w:sz w:val="24"/>
          <w:szCs w:val="24"/>
          <w:lang w:val="id-ID" w:eastAsia="id-ID"/>
        </w:rPr>
        <w:fldChar w:fldCharType="separate"/>
      </w:r>
      <w:r w:rsidRPr="001F5F1B">
        <w:rPr>
          <w:rFonts w:ascii="Book Antiqua" w:eastAsia="Times New Roman" w:hAnsi="Book Antiqua" w:cs="Times New Roman"/>
          <w:b/>
          <w:color w:val="0000FF" w:themeColor="hyperlink"/>
          <w:sz w:val="20"/>
          <w:szCs w:val="20"/>
          <w:u w:val="single"/>
          <w:lang w:val="en-GB" w:eastAsia="id-ID"/>
        </w:rPr>
        <w:t>https://doi.org/10.24252/mapan.2020v</w:t>
      </w:r>
      <w:r w:rsidRPr="001F5F1B">
        <w:rPr>
          <w:rFonts w:ascii="Book Antiqua" w:eastAsia="Times New Roman" w:hAnsi="Book Antiqua" w:cs="Times New Roman"/>
          <w:b/>
          <w:color w:val="0000FF" w:themeColor="hyperlink"/>
          <w:sz w:val="20"/>
          <w:szCs w:val="20"/>
          <w:u w:val="single"/>
          <w:lang w:eastAsia="id-ID"/>
        </w:rPr>
        <w:t>8</w:t>
      </w:r>
      <w:r w:rsidRPr="001F5F1B">
        <w:rPr>
          <w:rFonts w:ascii="Book Antiqua" w:eastAsia="Times New Roman" w:hAnsi="Book Antiqua" w:cs="Times New Roman"/>
          <w:b/>
          <w:color w:val="0000FF" w:themeColor="hyperlink"/>
          <w:sz w:val="20"/>
          <w:szCs w:val="20"/>
          <w:u w:val="single"/>
          <w:lang w:val="en-GB" w:eastAsia="id-ID"/>
        </w:rPr>
        <w:t>n</w:t>
      </w:r>
      <w:r w:rsidRPr="001F5F1B">
        <w:rPr>
          <w:rFonts w:ascii="Book Antiqua" w:eastAsia="Times New Roman" w:hAnsi="Book Antiqua" w:cs="Times New Roman"/>
          <w:b/>
          <w:color w:val="0000FF" w:themeColor="hyperlink"/>
          <w:sz w:val="20"/>
          <w:szCs w:val="20"/>
          <w:u w:val="single"/>
          <w:lang w:val="id-ID" w:eastAsia="id-ID"/>
        </w:rPr>
        <w:t>2</w:t>
      </w:r>
      <w:r w:rsidRPr="001F5F1B">
        <w:rPr>
          <w:rFonts w:ascii="Book Antiqua" w:eastAsia="Times New Roman" w:hAnsi="Book Antiqua" w:cs="Times New Roman"/>
          <w:b/>
          <w:color w:val="0000FF" w:themeColor="hyperlink"/>
          <w:sz w:val="20"/>
          <w:szCs w:val="20"/>
          <w:u w:val="single"/>
          <w:lang w:val="en-GB" w:eastAsia="id-ID"/>
        </w:rPr>
        <w:t>a1</w:t>
      </w:r>
      <w:r w:rsidRPr="001F5F1B">
        <w:rPr>
          <w:rFonts w:ascii="Book Antiqua" w:eastAsia="Times New Roman" w:hAnsi="Book Antiqua" w:cs="Times New Roman"/>
          <w:b/>
          <w:color w:val="0000FF" w:themeColor="hyperlink"/>
          <w:sz w:val="20"/>
          <w:szCs w:val="20"/>
          <w:u w:val="single"/>
          <w:lang w:val="en-GB" w:eastAsia="id-ID"/>
        </w:rPr>
        <w:fldChar w:fldCharType="end"/>
      </w:r>
      <w:r w:rsidRPr="001F5F1B">
        <w:rPr>
          <w:rFonts w:ascii="Book Antiqua" w:eastAsia="Times New Roman" w:hAnsi="Book Antiqua" w:cs="Times New Roman"/>
          <w:b/>
          <w:color w:val="000000"/>
          <w:sz w:val="20"/>
          <w:szCs w:val="20"/>
          <w:lang w:val="en-GB" w:eastAsia="id-ID"/>
        </w:rPr>
        <w:t xml:space="preserve"> </w:t>
      </w:r>
      <w:r w:rsidRPr="001F5F1B">
        <w:rPr>
          <w:rFonts w:ascii="Garamond" w:eastAsia="Times New Roman" w:hAnsi="Garamond" w:cs="Garamond"/>
          <w:color w:val="000000"/>
          <w:sz w:val="24"/>
          <w:szCs w:val="24"/>
          <w:lang w:val="en-GB"/>
        </w:rPr>
        <w:t xml:space="preserve"> </w:t>
      </w:r>
    </w:p>
    <w:p w14:paraId="24624EE9" w14:textId="77777777" w:rsidR="001F5F1B" w:rsidRPr="001F5F1B" w:rsidRDefault="001F5F1B" w:rsidP="001F5F1B">
      <w:pPr>
        <w:widowControl/>
        <w:tabs>
          <w:tab w:val="center" w:pos="4320"/>
          <w:tab w:val="right" w:pos="8640"/>
        </w:tabs>
        <w:autoSpaceDE/>
        <w:autoSpaceDN/>
        <w:jc w:val="center"/>
        <w:rPr>
          <w:rFonts w:ascii="Times New Roman" w:eastAsia="Times New Roman" w:hAnsi="Times New Roman" w:cs="Times New Roman"/>
          <w:sz w:val="20"/>
          <w:szCs w:val="20"/>
        </w:rPr>
      </w:pPr>
      <w:r w:rsidRPr="001F5F1B">
        <w:rPr>
          <w:rFonts w:ascii="Book Antiqua" w:eastAsia="Times New Roman" w:hAnsi="Book Antiqua" w:cs="Times New Roman"/>
          <w:b/>
          <w:noProof/>
          <w:sz w:val="20"/>
          <w:szCs w:val="20"/>
        </w:rPr>
        <mc:AlternateContent>
          <mc:Choice Requires="wps">
            <w:drawing>
              <wp:anchor distT="4294967295" distB="4294967295" distL="114300" distR="114300" simplePos="0" relativeHeight="487598080" behindDoc="0" locked="0" layoutInCell="1" allowOverlap="1" wp14:anchorId="6A79FDB5" wp14:editId="65070A61">
                <wp:simplePos x="0" y="0"/>
                <wp:positionH relativeFrom="column">
                  <wp:posOffset>308610</wp:posOffset>
                </wp:positionH>
                <wp:positionV relativeFrom="paragraph">
                  <wp:posOffset>36829</wp:posOffset>
                </wp:positionV>
                <wp:extent cx="46577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BE9583" id="_x0000_t32" coordsize="21600,21600" o:spt="32" o:oned="t" path="m,l21600,21600e" filled="f">
                <v:path arrowok="t" fillok="f" o:connecttype="none"/>
                <o:lock v:ext="edit" shapetype="t"/>
              </v:shapetype>
              <v:shape id="AutoShape 2" o:spid="_x0000_s1026" type="#_x0000_t32" style="position:absolute;margin-left:24.3pt;margin-top:2.9pt;width:366.75pt;height:0;z-index:48759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"/>
            </w:pict>
          </mc:Fallback>
        </mc:AlternateContent>
      </w:r>
      <w:r w:rsidRPr="001F5F1B">
        <w:rPr>
          <w:rFonts w:ascii="Book Antiqua" w:eastAsia="Times New Roman" w:hAnsi="Book Antiqua" w:cs="Times New Roman"/>
          <w:b/>
          <w:noProof/>
          <w:sz w:val="20"/>
          <w:szCs w:val="20"/>
        </w:rPr>
        <mc:AlternateContent>
          <mc:Choice Requires="wps">
            <w:drawing>
              <wp:anchor distT="4294967295" distB="4294967295" distL="114300" distR="114300" simplePos="0" relativeHeight="487597056" behindDoc="0" locked="0" layoutInCell="1" allowOverlap="1" wp14:anchorId="5A260E38" wp14:editId="00FC522A">
                <wp:simplePos x="0" y="0"/>
                <wp:positionH relativeFrom="column">
                  <wp:posOffset>312420</wp:posOffset>
                </wp:positionH>
                <wp:positionV relativeFrom="paragraph">
                  <wp:posOffset>12064</wp:posOffset>
                </wp:positionV>
                <wp:extent cx="4657725" cy="0"/>
                <wp:effectExtent l="0" t="0" r="952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CDB81" id="AutoShape 1" o:spid="_x0000_s1026" type="#_x0000_t32" style="position:absolute;margin-left:24.6pt;margin-top:.95pt;width:366.75pt;height:0;z-index:48759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" strokeweight="1.5pt"/>
            </w:pict>
          </mc:Fallback>
        </mc:AlternateContent>
      </w:r>
    </w:p>
    <w:p w14:paraId="4CB92AD7" w14:textId="77777777" w:rsidR="002845F9" w:rsidRDefault="002845F9" w:rsidP="00BB126C">
      <w:pPr>
        <w:pStyle w:val="BodyText"/>
        <w:spacing w:before="6"/>
        <w:rPr>
          <w:rFonts w:ascii="Palatino Linotype"/>
          <w:b/>
          <w:sz w:val="16"/>
        </w:rPr>
      </w:pPr>
    </w:p>
    <w:p w14:paraId="43C71AB2" w14:textId="1850CD8D" w:rsidR="004838BC" w:rsidRPr="004838BC" w:rsidRDefault="004838BC">
      <w:pPr>
        <w:spacing w:before="241" w:line="294" w:lineRule="exact"/>
        <w:ind w:left="330" w:right="313"/>
        <w:jc w:val="center"/>
        <w:rPr>
          <w:rFonts w:ascii="Palatino Linotype" w:hAnsi="Palatino Linotype"/>
          <w:b/>
          <w:bCs/>
          <w:sz w:val="24"/>
          <w:szCs w:val="24"/>
        </w:rPr>
      </w:pPr>
      <w:r w:rsidRPr="004838BC">
        <w:rPr>
          <w:rFonts w:ascii="Palatino Linotype" w:hAnsi="Palatino Linotype"/>
          <w:b/>
          <w:bCs/>
          <w:sz w:val="24"/>
          <w:szCs w:val="24"/>
        </w:rPr>
        <w:t>GEOMETRIC TRANSFORMATION ON CARVINGS OF TORAJA TONGKONAN HOUSES</w:t>
      </w:r>
    </w:p>
    <w:p w14:paraId="71076D44" w14:textId="7C96E473" w:rsidR="002845F9" w:rsidRDefault="002A36AC">
      <w:pPr>
        <w:spacing w:before="241" w:line="294" w:lineRule="exact"/>
        <w:ind w:left="330" w:right="313"/>
        <w:jc w:val="center"/>
        <w:rPr>
          <w:rFonts w:ascii="Palatino Linotype"/>
          <w:b/>
          <w:sz w:val="14"/>
        </w:rPr>
      </w:pPr>
      <w:r>
        <w:rPr>
          <w:rFonts w:ascii="Palatino Linotype"/>
          <w:b/>
        </w:rPr>
        <w:t xml:space="preserve">Suri </w:t>
      </w:r>
      <w:proofErr w:type="spellStart"/>
      <w:r>
        <w:rPr>
          <w:rFonts w:ascii="Palatino Linotype"/>
          <w:b/>
        </w:rPr>
        <w:t>Toding</w:t>
      </w:r>
      <w:proofErr w:type="spellEnd"/>
      <w:r>
        <w:rPr>
          <w:rFonts w:ascii="Palatino Linotype"/>
          <w:b/>
        </w:rPr>
        <w:t xml:space="preserve"> Lembang</w:t>
      </w:r>
      <w:r w:rsidR="00824E93">
        <w:rPr>
          <w:rFonts w:ascii="Palatino Linotype"/>
          <w:b/>
          <w:position w:val="5"/>
          <w:sz w:val="14"/>
        </w:rPr>
        <w:t>1)</w:t>
      </w:r>
      <w:r w:rsidR="00824E93">
        <w:rPr>
          <w:rFonts w:ascii="Palatino Linotype"/>
          <w:b/>
        </w:rPr>
        <w:t>,</w:t>
      </w:r>
      <w:r w:rsidR="00824E93">
        <w:rPr>
          <w:rFonts w:ascii="Palatino Linotype"/>
          <w:b/>
          <w:spacing w:val="-5"/>
        </w:rPr>
        <w:t xml:space="preserve"> </w:t>
      </w:r>
      <w:proofErr w:type="spellStart"/>
      <w:r>
        <w:rPr>
          <w:rFonts w:ascii="Palatino Linotype"/>
          <w:b/>
          <w:spacing w:val="-5"/>
        </w:rPr>
        <w:t>Yusem</w:t>
      </w:r>
      <w:proofErr w:type="spellEnd"/>
      <w:r>
        <w:rPr>
          <w:rFonts w:ascii="Palatino Linotype"/>
          <w:b/>
          <w:spacing w:val="-5"/>
        </w:rPr>
        <w:t xml:space="preserve"> </w:t>
      </w:r>
      <w:proofErr w:type="spellStart"/>
      <w:r>
        <w:rPr>
          <w:rFonts w:ascii="Palatino Linotype"/>
          <w:b/>
          <w:spacing w:val="-5"/>
        </w:rPr>
        <w:t>Ba</w:t>
      </w:r>
      <w:r>
        <w:rPr>
          <w:rFonts w:ascii="Palatino Linotype"/>
          <w:b/>
          <w:spacing w:val="-5"/>
        </w:rPr>
        <w:t>’</w:t>
      </w:r>
      <w:r>
        <w:rPr>
          <w:rFonts w:ascii="Palatino Linotype"/>
          <w:b/>
          <w:spacing w:val="-5"/>
        </w:rPr>
        <w:t>ru</w:t>
      </w:r>
      <w:proofErr w:type="spellEnd"/>
      <w:r w:rsidR="00824E93">
        <w:rPr>
          <w:rFonts w:ascii="Palatino Linotype"/>
          <w:b/>
          <w:position w:val="5"/>
          <w:sz w:val="14"/>
        </w:rPr>
        <w:t>2)</w:t>
      </w:r>
    </w:p>
    <w:p w14:paraId="44F7C410" w14:textId="580322F8" w:rsidR="002845F9" w:rsidRDefault="00824E93">
      <w:pPr>
        <w:spacing w:line="255" w:lineRule="exact"/>
        <w:ind w:left="326" w:right="307"/>
        <w:jc w:val="center"/>
      </w:pPr>
      <w:r>
        <w:rPr>
          <w:w w:val="105"/>
          <w:position w:val="5"/>
          <w:sz w:val="14"/>
        </w:rPr>
        <w:t>1</w:t>
      </w:r>
      <w:r>
        <w:rPr>
          <w:w w:val="105"/>
        </w:rPr>
        <w:t>Department of</w:t>
      </w:r>
      <w:r>
        <w:rPr>
          <w:spacing w:val="-2"/>
          <w:w w:val="105"/>
        </w:rPr>
        <w:t xml:space="preserve"> </w:t>
      </w:r>
      <w:r>
        <w:rPr>
          <w:w w:val="105"/>
        </w:rPr>
        <w:t>Mathematics</w:t>
      </w:r>
      <w:r>
        <w:rPr>
          <w:spacing w:val="1"/>
          <w:w w:val="105"/>
        </w:rPr>
        <w:t xml:space="preserve"> </w:t>
      </w:r>
      <w:r>
        <w:rPr>
          <w:w w:val="105"/>
        </w:rPr>
        <w:t>Education,</w:t>
      </w:r>
      <w:r>
        <w:rPr>
          <w:spacing w:val="-2"/>
          <w:w w:val="105"/>
        </w:rPr>
        <w:t xml:space="preserve"> </w:t>
      </w:r>
      <w:r>
        <w:rPr>
          <w:w w:val="105"/>
        </w:rPr>
        <w:t xml:space="preserve">Universitas </w:t>
      </w:r>
      <w:r w:rsidR="002A36AC">
        <w:rPr>
          <w:w w:val="105"/>
        </w:rPr>
        <w:t xml:space="preserve">Kristen Indonesia </w:t>
      </w:r>
      <w:proofErr w:type="spellStart"/>
      <w:r w:rsidR="002A36AC">
        <w:rPr>
          <w:w w:val="105"/>
        </w:rPr>
        <w:t>Toraja</w:t>
      </w:r>
      <w:proofErr w:type="spellEnd"/>
    </w:p>
    <w:p w14:paraId="7029651D" w14:textId="57D3C76D" w:rsidR="002845F9" w:rsidRDefault="00824E93" w:rsidP="002A36AC">
      <w:pPr>
        <w:spacing w:before="15"/>
        <w:ind w:left="720" w:right="620"/>
        <w:jc w:val="center"/>
      </w:pPr>
      <w:r>
        <w:rPr>
          <w:position w:val="5"/>
          <w:sz w:val="14"/>
        </w:rPr>
        <w:t>2</w:t>
      </w:r>
      <w:r w:rsidR="002A36AC">
        <w:t xml:space="preserve">Department of Mathematics Education, Universitas Kristen Indonesia </w:t>
      </w:r>
      <w:proofErr w:type="spellStart"/>
      <w:r w:rsidR="002A36AC">
        <w:t>Toraja</w:t>
      </w:r>
      <w:proofErr w:type="spellEnd"/>
    </w:p>
    <w:p w14:paraId="7F18F86D" w14:textId="44538EA1" w:rsidR="002845F9" w:rsidRDefault="00824E93">
      <w:pPr>
        <w:spacing w:before="16"/>
        <w:ind w:left="2207" w:right="2186"/>
        <w:jc w:val="center"/>
      </w:pPr>
      <w:r>
        <w:rPr>
          <w:position w:val="5"/>
          <w:sz w:val="14"/>
        </w:rPr>
        <w:t>1</w:t>
      </w:r>
      <w:r>
        <w:t>Jl.</w:t>
      </w:r>
      <w:r>
        <w:rPr>
          <w:spacing w:val="12"/>
        </w:rPr>
        <w:t xml:space="preserve"> </w:t>
      </w:r>
      <w:r w:rsidR="002A36AC">
        <w:t xml:space="preserve">Nusantara No 9 </w:t>
      </w:r>
      <w:proofErr w:type="spellStart"/>
      <w:r w:rsidR="002A36AC">
        <w:t>Toraja</w:t>
      </w:r>
      <w:proofErr w:type="spellEnd"/>
      <w:r w:rsidR="002A36AC">
        <w:t xml:space="preserve"> Utara</w:t>
      </w:r>
    </w:p>
    <w:p w14:paraId="4EFCDB73" w14:textId="77777777" w:rsidR="002A36AC" w:rsidRDefault="00824E93">
      <w:pPr>
        <w:spacing w:before="13" w:line="254" w:lineRule="auto"/>
        <w:ind w:left="1630" w:right="1608" w:hanging="2"/>
        <w:jc w:val="center"/>
        <w:rPr>
          <w:w w:val="105"/>
        </w:rPr>
      </w:pPr>
      <w:r>
        <w:rPr>
          <w:w w:val="105"/>
          <w:position w:val="5"/>
          <w:sz w:val="14"/>
        </w:rPr>
        <w:t>2</w:t>
      </w:r>
      <w:r>
        <w:rPr>
          <w:w w:val="105"/>
        </w:rPr>
        <w:t xml:space="preserve">Jl. </w:t>
      </w:r>
      <w:r w:rsidR="002A36AC">
        <w:rPr>
          <w:w w:val="105"/>
        </w:rPr>
        <w:t xml:space="preserve">Nusantara No 9 </w:t>
      </w:r>
      <w:proofErr w:type="spellStart"/>
      <w:r w:rsidR="002A36AC">
        <w:rPr>
          <w:w w:val="105"/>
        </w:rPr>
        <w:t>Toraja</w:t>
      </w:r>
      <w:proofErr w:type="spellEnd"/>
      <w:r w:rsidR="002A36AC">
        <w:rPr>
          <w:w w:val="105"/>
        </w:rPr>
        <w:t xml:space="preserve"> Utara</w:t>
      </w:r>
    </w:p>
    <w:p w14:paraId="28CBADB5" w14:textId="77777777" w:rsidR="002A36AC" w:rsidRDefault="00824E93">
      <w:pPr>
        <w:spacing w:before="13" w:line="254" w:lineRule="auto"/>
        <w:ind w:left="1630" w:right="1608" w:hanging="2"/>
        <w:jc w:val="center"/>
        <w:rPr>
          <w:spacing w:val="33"/>
        </w:rPr>
      </w:pPr>
      <w:r>
        <w:rPr>
          <w:spacing w:val="1"/>
          <w:w w:val="105"/>
        </w:rPr>
        <w:t xml:space="preserve"> </w:t>
      </w:r>
      <w:r>
        <w:t>Email:</w:t>
      </w:r>
      <w:r>
        <w:rPr>
          <w:spacing w:val="30"/>
        </w:rPr>
        <w:t xml:space="preserve"> </w:t>
      </w:r>
      <w:r w:rsidR="002A36AC">
        <w:t>surikaritutu@gmail.com</w:t>
      </w:r>
      <w:r w:rsidR="002A36AC">
        <w:rPr>
          <w:vertAlign w:val="superscript"/>
        </w:rPr>
        <w:t>1</w:t>
      </w:r>
      <w:r>
        <w:rPr>
          <w:position w:val="5"/>
          <w:sz w:val="14"/>
        </w:rPr>
        <w:t>)</w:t>
      </w:r>
      <w:r>
        <w:t>,</w:t>
      </w:r>
      <w:r>
        <w:rPr>
          <w:spacing w:val="33"/>
        </w:rPr>
        <w:t xml:space="preserve"> </w:t>
      </w:r>
    </w:p>
    <w:p w14:paraId="7BFF6734" w14:textId="2AD35268" w:rsidR="002845F9" w:rsidRDefault="00BB126C">
      <w:pPr>
        <w:spacing w:before="13" w:line="254" w:lineRule="auto"/>
        <w:ind w:left="1630" w:right="1608" w:hanging="2"/>
        <w:jc w:val="center"/>
        <w:rPr>
          <w:sz w:val="14"/>
        </w:rPr>
      </w:pPr>
      <w:r>
        <w:t>yusembaru@</w:t>
      </w:r>
      <w:r w:rsidRPr="004838BC">
        <w:rPr>
          <w:rFonts w:ascii="Palatino Linotype" w:hAnsi="Palatino Linotype"/>
          <w:sz w:val="24"/>
          <w:szCs w:val="24"/>
        </w:rPr>
        <w:t>ukitoraja</w:t>
      </w:r>
      <w:r>
        <w:t>.ac.id</w:t>
      </w:r>
      <w:r>
        <w:rPr>
          <w:vertAlign w:val="superscript"/>
        </w:rPr>
        <w:t>2</w:t>
      </w:r>
      <w:r w:rsidR="00824E93">
        <w:rPr>
          <w:position w:val="5"/>
          <w:sz w:val="14"/>
        </w:rPr>
        <w:t>)</w:t>
      </w:r>
    </w:p>
    <w:p w14:paraId="37F74086" w14:textId="77777777" w:rsidR="002845F9" w:rsidRDefault="002845F9">
      <w:pPr>
        <w:pStyle w:val="BodyText"/>
        <w:spacing w:before="9"/>
        <w:rPr>
          <w:sz w:val="21"/>
        </w:rPr>
      </w:pPr>
    </w:p>
    <w:p w14:paraId="23731FAF" w14:textId="33CCF306" w:rsidR="002845F9" w:rsidRDefault="00824E93">
      <w:pPr>
        <w:spacing w:line="294" w:lineRule="exact"/>
        <w:ind w:left="2207" w:right="2186"/>
        <w:jc w:val="center"/>
        <w:rPr>
          <w:rFonts w:ascii="Palatino Linotype"/>
          <w:b/>
        </w:rPr>
      </w:pPr>
      <w:r>
        <w:rPr>
          <w:rFonts w:ascii="Palatino Linotype"/>
          <w:b/>
        </w:rPr>
        <w:t>Abstract:</w:t>
      </w:r>
    </w:p>
    <w:p w14:paraId="5893F915" w14:textId="61CED122" w:rsidR="00605146" w:rsidRDefault="00605146" w:rsidP="00605146">
      <w:pPr>
        <w:spacing w:line="294" w:lineRule="exact"/>
        <w:ind w:right="2186"/>
        <w:rPr>
          <w:rFonts w:ascii="Palatino Linotype"/>
          <w:b/>
        </w:rPr>
      </w:pPr>
    </w:p>
    <w:p w14:paraId="2AB42F21" w14:textId="48587BD9" w:rsidR="00BB126C" w:rsidRPr="00650A6B" w:rsidRDefault="00650A6B" w:rsidP="00650A6B">
      <w:pPr>
        <w:widowControl/>
        <w:autoSpaceDE/>
        <w:autoSpaceDN/>
        <w:jc w:val="both"/>
        <w:rPr>
          <w:rFonts w:ascii="Times New Roman" w:eastAsia="Times New Roman" w:hAnsi="Times New Roman" w:cs="Times New Roman"/>
          <w:sz w:val="24"/>
          <w:szCs w:val="24"/>
        </w:rPr>
      </w:pPr>
      <w:r w:rsidRPr="00650A6B">
        <w:rPr>
          <w:rFonts w:ascii="Times New Roman" w:eastAsia="Times New Roman" w:hAnsi="Times New Roman" w:cs="Times New Roman"/>
          <w:sz w:val="24"/>
          <w:szCs w:val="24"/>
        </w:rPr>
        <w:t xml:space="preserve">This research aims to examine the mathematical concepts contained in the carving of traditional </w:t>
      </w:r>
      <w:proofErr w:type="spellStart"/>
      <w:r w:rsidRPr="00650A6B">
        <w:rPr>
          <w:rFonts w:ascii="Times New Roman" w:eastAsia="Times New Roman" w:hAnsi="Times New Roman" w:cs="Times New Roman"/>
          <w:sz w:val="24"/>
          <w:szCs w:val="24"/>
        </w:rPr>
        <w:t>tongkonan</w:t>
      </w:r>
      <w:proofErr w:type="spellEnd"/>
      <w:r w:rsidRPr="00650A6B">
        <w:rPr>
          <w:rFonts w:ascii="Times New Roman" w:eastAsia="Times New Roman" w:hAnsi="Times New Roman" w:cs="Times New Roman"/>
          <w:sz w:val="24"/>
          <w:szCs w:val="24"/>
        </w:rPr>
        <w:t xml:space="preserve"> houses and provide information about the meaning contained of each carving in the </w:t>
      </w:r>
      <w:proofErr w:type="spellStart"/>
      <w:r w:rsidRPr="00650A6B">
        <w:rPr>
          <w:rFonts w:ascii="Times New Roman" w:eastAsia="Times New Roman" w:hAnsi="Times New Roman" w:cs="Times New Roman"/>
          <w:sz w:val="24"/>
          <w:szCs w:val="24"/>
        </w:rPr>
        <w:t>tongkonan</w:t>
      </w:r>
      <w:proofErr w:type="spellEnd"/>
      <w:r w:rsidRPr="00650A6B">
        <w:rPr>
          <w:rFonts w:ascii="Times New Roman" w:eastAsia="Times New Roman" w:hAnsi="Times New Roman" w:cs="Times New Roman"/>
          <w:sz w:val="24"/>
          <w:szCs w:val="24"/>
        </w:rPr>
        <w:t xml:space="preserve"> house.</w:t>
      </w:r>
      <w:r w:rsidRPr="00650A6B">
        <w:t xml:space="preserve"> </w:t>
      </w:r>
      <w:r>
        <w:t xml:space="preserve">The research method used is qualitative research method. The results of the study are obtained by observation and interview. The results obtained that it turns out, in some </w:t>
      </w:r>
      <w:proofErr w:type="spellStart"/>
      <w:r>
        <w:t>Toraja</w:t>
      </w:r>
      <w:proofErr w:type="spellEnd"/>
      <w:r>
        <w:t xml:space="preserve"> carvings, contain the concept of transformational geometry, namely reflection. And the information obtained also that the carvings in the </w:t>
      </w:r>
      <w:proofErr w:type="spellStart"/>
      <w:r>
        <w:t>tongkonan</w:t>
      </w:r>
      <w:proofErr w:type="spellEnd"/>
      <w:r>
        <w:t xml:space="preserve"> house are very loaded with meaning, especially about advice, prayer or hope to all members of the </w:t>
      </w:r>
      <w:proofErr w:type="spellStart"/>
      <w:proofErr w:type="gramStart"/>
      <w:r>
        <w:t>tongkonan</w:t>
      </w:r>
      <w:proofErr w:type="spellEnd"/>
      <w:r>
        <w:t>.</w:t>
      </w:r>
      <w:r w:rsidR="00BB126C" w:rsidRPr="00BB126C">
        <w:rPr>
          <w:rFonts w:ascii="Book Antiqua" w:eastAsia="Times New Roman" w:hAnsi="Book Antiqua" w:cs="Times New Roman"/>
          <w:lang w:val="id-ID"/>
        </w:rPr>
        <w:t>.</w:t>
      </w:r>
      <w:proofErr w:type="gramEnd"/>
      <w:r w:rsidR="00BB126C" w:rsidRPr="00BB126C">
        <w:rPr>
          <w:rFonts w:ascii="Book Antiqua" w:eastAsia="Times New Roman" w:hAnsi="Book Antiqua" w:cs="Times New Roman"/>
          <w:lang w:val="id-ID"/>
        </w:rPr>
        <w:t xml:space="preserve"> </w:t>
      </w:r>
    </w:p>
    <w:p w14:paraId="53CE3938" w14:textId="5DB53DC2" w:rsidR="002845F9" w:rsidRPr="00650A6B" w:rsidRDefault="00824E93" w:rsidP="00650A6B">
      <w:pPr>
        <w:jc w:val="both"/>
        <w:rPr>
          <w:rFonts w:ascii="Palatino Linotype"/>
          <w:b/>
          <w:spacing w:val="1"/>
          <w:w w:val="105"/>
        </w:rPr>
      </w:pPr>
      <w:r>
        <w:rPr>
          <w:rFonts w:ascii="Palatino Linotype"/>
          <w:b/>
          <w:w w:val="105"/>
        </w:rPr>
        <w:t>Keywords:</w:t>
      </w:r>
      <w:r>
        <w:rPr>
          <w:rFonts w:ascii="Palatino Linotype"/>
          <w:b/>
          <w:spacing w:val="1"/>
          <w:w w:val="105"/>
        </w:rPr>
        <w:t xml:space="preserve"> </w:t>
      </w:r>
      <w:r w:rsidR="00650A6B">
        <w:t xml:space="preserve"> Geometry, </w:t>
      </w:r>
      <w:proofErr w:type="spellStart"/>
      <w:r w:rsidR="00650A6B">
        <w:t>Tongkonan</w:t>
      </w:r>
      <w:proofErr w:type="spellEnd"/>
      <w:r w:rsidR="00650A6B">
        <w:t xml:space="preserve"> Carving, Mathematical Concepts</w:t>
      </w:r>
    </w:p>
    <w:p w14:paraId="6DB25B86" w14:textId="77777777" w:rsidR="00BB126C" w:rsidRDefault="00BB126C">
      <w:pPr>
        <w:pStyle w:val="BodyText"/>
        <w:spacing w:before="1"/>
        <w:rPr>
          <w:sz w:val="22"/>
        </w:rPr>
      </w:pPr>
    </w:p>
    <w:p w14:paraId="7E8A7860" w14:textId="77777777" w:rsidR="00BB126C" w:rsidRPr="002A36AC" w:rsidRDefault="00BB126C" w:rsidP="00BB126C">
      <w:pPr>
        <w:widowControl/>
        <w:autoSpaceDE/>
        <w:autoSpaceDN/>
        <w:spacing w:after="200"/>
        <w:jc w:val="center"/>
        <w:rPr>
          <w:rFonts w:ascii="Palatino Linotype" w:eastAsia="Calibri" w:hAnsi="Palatino Linotype" w:cs="Times New Roman"/>
          <w:b/>
          <w:bCs/>
          <w:color w:val="000000"/>
          <w:sz w:val="24"/>
          <w:szCs w:val="24"/>
        </w:rPr>
      </w:pPr>
      <w:r w:rsidRPr="002A36AC">
        <w:rPr>
          <w:rFonts w:ascii="Palatino Linotype" w:eastAsia="Calibri" w:hAnsi="Palatino Linotype" w:cs="Times New Roman"/>
          <w:b/>
          <w:bCs/>
          <w:color w:val="000000"/>
          <w:sz w:val="24"/>
          <w:szCs w:val="24"/>
        </w:rPr>
        <w:t>GEOMETRI TRANFORMASI PADA UKIRAN-UKIRAN RUMAH TONGKONAN TORAJA</w:t>
      </w:r>
    </w:p>
    <w:p w14:paraId="2CEB04A7" w14:textId="76D3B70D" w:rsidR="002845F9" w:rsidRDefault="00824E93">
      <w:pPr>
        <w:spacing w:before="242" w:line="294" w:lineRule="exact"/>
        <w:ind w:left="2205" w:right="2186"/>
        <w:jc w:val="center"/>
        <w:rPr>
          <w:rFonts w:ascii="Palatino Linotype"/>
          <w:b/>
        </w:rPr>
      </w:pPr>
      <w:proofErr w:type="spellStart"/>
      <w:r>
        <w:rPr>
          <w:rFonts w:ascii="Palatino Linotype"/>
          <w:b/>
        </w:rPr>
        <w:t>Abstrak</w:t>
      </w:r>
      <w:proofErr w:type="spellEnd"/>
      <w:r>
        <w:rPr>
          <w:rFonts w:ascii="Palatino Linotype"/>
          <w:b/>
        </w:rPr>
        <w:t>:</w:t>
      </w:r>
    </w:p>
    <w:p w14:paraId="4F1E4A8A" w14:textId="1E4E437C" w:rsidR="002845F9" w:rsidRDefault="002845F9">
      <w:pPr>
        <w:spacing w:line="254" w:lineRule="auto"/>
        <w:ind w:left="217" w:right="192"/>
        <w:jc w:val="both"/>
      </w:pPr>
    </w:p>
    <w:p w14:paraId="1DD6604F" w14:textId="0D0F177E" w:rsidR="00BB126C" w:rsidRDefault="00BB126C" w:rsidP="00BB126C">
      <w:pPr>
        <w:widowControl/>
        <w:autoSpaceDE/>
        <w:autoSpaceDN/>
        <w:spacing w:after="200"/>
        <w:jc w:val="both"/>
        <w:rPr>
          <w:rFonts w:ascii="Book Antiqua" w:eastAsia="Times New Roman" w:hAnsi="Book Antiqua" w:cs="Times New Roman"/>
          <w:lang w:val="id-ID"/>
        </w:rPr>
      </w:pPr>
      <w:proofErr w:type="spellStart"/>
      <w:r w:rsidRPr="00BB126C">
        <w:rPr>
          <w:rFonts w:ascii="Book Antiqua" w:eastAsia="Calibri" w:hAnsi="Book Antiqua" w:cs="Times New Roman"/>
        </w:rPr>
        <w:t>Penelitian</w:t>
      </w:r>
      <w:proofErr w:type="spellEnd"/>
      <w:r w:rsidRPr="00BB126C">
        <w:rPr>
          <w:rFonts w:ascii="Book Antiqua" w:eastAsia="Calibri" w:hAnsi="Book Antiqua" w:cs="Times New Roman"/>
        </w:rPr>
        <w:t xml:space="preserve"> </w:t>
      </w:r>
      <w:proofErr w:type="spellStart"/>
      <w:r w:rsidRPr="00BB126C">
        <w:rPr>
          <w:rFonts w:ascii="Book Antiqua" w:eastAsia="Calibri" w:hAnsi="Book Antiqua" w:cs="Times New Roman"/>
        </w:rPr>
        <w:t>ini</w:t>
      </w:r>
      <w:proofErr w:type="spellEnd"/>
      <w:r w:rsidRPr="00BB126C">
        <w:rPr>
          <w:rFonts w:ascii="Book Antiqua" w:eastAsia="Calibri" w:hAnsi="Book Antiqua" w:cs="Times New Roman"/>
        </w:rPr>
        <w:t xml:space="preserve"> </w:t>
      </w:r>
      <w:proofErr w:type="spellStart"/>
      <w:r w:rsidRPr="00BB126C">
        <w:rPr>
          <w:rFonts w:ascii="Book Antiqua" w:eastAsia="Calibri" w:hAnsi="Book Antiqua" w:cs="Times New Roman"/>
        </w:rPr>
        <w:t>bertujuan</w:t>
      </w:r>
      <w:proofErr w:type="spellEnd"/>
      <w:r w:rsidRPr="00BB126C">
        <w:rPr>
          <w:rFonts w:ascii="Book Antiqua" w:eastAsia="Calibri" w:hAnsi="Book Antiqua" w:cs="Times New Roman"/>
        </w:rPr>
        <w:t xml:space="preserve"> </w:t>
      </w:r>
      <w:proofErr w:type="spellStart"/>
      <w:proofErr w:type="gramStart"/>
      <w:r w:rsidRPr="00BB126C">
        <w:rPr>
          <w:rFonts w:ascii="Book Antiqua" w:eastAsia="Calibri" w:hAnsi="Book Antiqua" w:cs="Times New Roman"/>
        </w:rPr>
        <w:t>untuk</w:t>
      </w:r>
      <w:proofErr w:type="spellEnd"/>
      <w:r w:rsidRPr="00BB126C">
        <w:rPr>
          <w:rFonts w:ascii="Book Antiqua" w:eastAsia="Calibri" w:hAnsi="Book Antiqua" w:cs="Times New Roman"/>
        </w:rPr>
        <w:t xml:space="preserve">  </w:t>
      </w:r>
      <w:proofErr w:type="spellStart"/>
      <w:r w:rsidRPr="00BB126C">
        <w:rPr>
          <w:rFonts w:ascii="Book Antiqua" w:eastAsia="Calibri" w:hAnsi="Book Antiqua" w:cs="Times New Roman"/>
        </w:rPr>
        <w:t>mengkaji</w:t>
      </w:r>
      <w:proofErr w:type="spellEnd"/>
      <w:proofErr w:type="gramEnd"/>
      <w:r w:rsidRPr="00BB126C">
        <w:rPr>
          <w:rFonts w:ascii="Book Antiqua" w:eastAsia="Calibri" w:hAnsi="Book Antiqua" w:cs="Times New Roman"/>
        </w:rPr>
        <w:t xml:space="preserve"> </w:t>
      </w:r>
      <w:proofErr w:type="spellStart"/>
      <w:r w:rsidRPr="00BB126C">
        <w:rPr>
          <w:rFonts w:ascii="Book Antiqua" w:eastAsia="Calibri" w:hAnsi="Book Antiqua" w:cs="Times New Roman"/>
        </w:rPr>
        <w:t>konsep</w:t>
      </w:r>
      <w:proofErr w:type="spellEnd"/>
      <w:r w:rsidRPr="00BB126C">
        <w:rPr>
          <w:rFonts w:ascii="Book Antiqua" w:eastAsia="Calibri" w:hAnsi="Book Antiqua" w:cs="Times New Roman"/>
        </w:rPr>
        <w:t xml:space="preserve"> </w:t>
      </w:r>
      <w:proofErr w:type="spellStart"/>
      <w:r w:rsidRPr="00BB126C">
        <w:rPr>
          <w:rFonts w:ascii="Book Antiqua" w:eastAsia="Calibri" w:hAnsi="Book Antiqua" w:cs="Times New Roman"/>
        </w:rPr>
        <w:t>matematika</w:t>
      </w:r>
      <w:proofErr w:type="spellEnd"/>
      <w:r w:rsidRPr="00BB126C">
        <w:rPr>
          <w:rFonts w:ascii="Book Antiqua" w:eastAsia="Calibri" w:hAnsi="Book Antiqua" w:cs="Times New Roman"/>
        </w:rPr>
        <w:t xml:space="preserve"> yang </w:t>
      </w:r>
      <w:proofErr w:type="spellStart"/>
      <w:r w:rsidRPr="00BB126C">
        <w:rPr>
          <w:rFonts w:ascii="Book Antiqua" w:eastAsia="Calibri" w:hAnsi="Book Antiqua" w:cs="Times New Roman"/>
        </w:rPr>
        <w:t>terdapat</w:t>
      </w:r>
      <w:proofErr w:type="spellEnd"/>
      <w:r w:rsidRPr="00BB126C">
        <w:rPr>
          <w:rFonts w:ascii="Book Antiqua" w:eastAsia="Calibri" w:hAnsi="Book Antiqua" w:cs="Times New Roman"/>
        </w:rPr>
        <w:t xml:space="preserve"> pada </w:t>
      </w:r>
      <w:proofErr w:type="spellStart"/>
      <w:r w:rsidRPr="00BB126C">
        <w:rPr>
          <w:rFonts w:ascii="Book Antiqua" w:eastAsia="Calibri" w:hAnsi="Book Antiqua" w:cs="Times New Roman"/>
        </w:rPr>
        <w:t>ukiran</w:t>
      </w:r>
      <w:proofErr w:type="spellEnd"/>
      <w:r w:rsidRPr="00BB126C">
        <w:rPr>
          <w:rFonts w:ascii="Book Antiqua" w:eastAsia="Calibri" w:hAnsi="Book Antiqua" w:cs="Times New Roman"/>
        </w:rPr>
        <w:t xml:space="preserve"> </w:t>
      </w:r>
      <w:proofErr w:type="spellStart"/>
      <w:r w:rsidRPr="00BB126C">
        <w:rPr>
          <w:rFonts w:ascii="Book Antiqua" w:eastAsia="Calibri" w:hAnsi="Book Antiqua" w:cs="Times New Roman"/>
        </w:rPr>
        <w:t>rumah</w:t>
      </w:r>
      <w:proofErr w:type="spellEnd"/>
      <w:r w:rsidRPr="00BB126C">
        <w:rPr>
          <w:rFonts w:ascii="Book Antiqua" w:eastAsia="Calibri" w:hAnsi="Book Antiqua" w:cs="Times New Roman"/>
        </w:rPr>
        <w:t xml:space="preserve"> </w:t>
      </w:r>
      <w:proofErr w:type="spellStart"/>
      <w:r w:rsidRPr="00BB126C">
        <w:rPr>
          <w:rFonts w:ascii="Book Antiqua" w:eastAsia="Calibri" w:hAnsi="Book Antiqua" w:cs="Times New Roman"/>
        </w:rPr>
        <w:t>adat</w:t>
      </w:r>
      <w:proofErr w:type="spellEnd"/>
      <w:r w:rsidRPr="00BB126C">
        <w:rPr>
          <w:rFonts w:ascii="Book Antiqua" w:eastAsia="Calibri" w:hAnsi="Book Antiqua" w:cs="Times New Roman"/>
        </w:rPr>
        <w:t xml:space="preserve"> </w:t>
      </w:r>
      <w:proofErr w:type="spellStart"/>
      <w:r w:rsidRPr="00BB126C">
        <w:rPr>
          <w:rFonts w:ascii="Book Antiqua" w:eastAsia="Calibri" w:hAnsi="Book Antiqua" w:cs="Times New Roman"/>
        </w:rPr>
        <w:t>tongkonan</w:t>
      </w:r>
      <w:proofErr w:type="spellEnd"/>
      <w:r w:rsidRPr="00BB126C">
        <w:rPr>
          <w:rFonts w:ascii="Book Antiqua" w:eastAsia="Calibri" w:hAnsi="Book Antiqua" w:cs="Times New Roman"/>
        </w:rPr>
        <w:t xml:space="preserve"> dan </w:t>
      </w:r>
      <w:r w:rsidRPr="00BB126C">
        <w:rPr>
          <w:rFonts w:ascii="Book Antiqua" w:eastAsia="Calibri" w:hAnsi="Book Antiqua" w:cs="Times New Roman"/>
          <w:lang w:val="id-ID"/>
        </w:rPr>
        <w:t>memberikan informasi tentang makna yang terkandung dari</w:t>
      </w:r>
      <w:r w:rsidRPr="00BB126C">
        <w:rPr>
          <w:rFonts w:ascii="Book Antiqua" w:eastAsia="Calibri" w:hAnsi="Book Antiqua" w:cs="Times New Roman"/>
        </w:rPr>
        <w:t xml:space="preserve"> </w:t>
      </w:r>
      <w:r w:rsidRPr="00BB126C">
        <w:rPr>
          <w:rFonts w:ascii="Book Antiqua" w:eastAsia="Calibri" w:hAnsi="Book Antiqua" w:cs="Times New Roman"/>
          <w:lang w:val="id-ID"/>
        </w:rPr>
        <w:t xml:space="preserve">setiap ukiran yang ada pada rumah tongkonan.  </w:t>
      </w:r>
      <w:proofErr w:type="spellStart"/>
      <w:r w:rsidRPr="00BB126C">
        <w:rPr>
          <w:rFonts w:ascii="Book Antiqua" w:eastAsia="Times New Roman" w:hAnsi="Book Antiqua" w:cs="Times New Roman"/>
        </w:rPr>
        <w:t>Metode</w:t>
      </w:r>
      <w:proofErr w:type="spellEnd"/>
      <w:r w:rsidRPr="00BB126C">
        <w:rPr>
          <w:rFonts w:ascii="Book Antiqua" w:eastAsia="Times New Roman" w:hAnsi="Book Antiqua" w:cs="Times New Roman"/>
        </w:rPr>
        <w:t xml:space="preserve"> </w:t>
      </w:r>
      <w:proofErr w:type="spellStart"/>
      <w:r w:rsidRPr="00BB126C">
        <w:rPr>
          <w:rFonts w:ascii="Book Antiqua" w:eastAsia="Times New Roman" w:hAnsi="Book Antiqua" w:cs="Times New Roman"/>
        </w:rPr>
        <w:t>penelitian</w:t>
      </w:r>
      <w:proofErr w:type="spellEnd"/>
      <w:r w:rsidRPr="00BB126C">
        <w:rPr>
          <w:rFonts w:ascii="Book Antiqua" w:eastAsia="Times New Roman" w:hAnsi="Book Antiqua" w:cs="Times New Roman"/>
        </w:rPr>
        <w:t xml:space="preserve"> yang </w:t>
      </w:r>
      <w:proofErr w:type="spellStart"/>
      <w:r w:rsidRPr="00BB126C">
        <w:rPr>
          <w:rFonts w:ascii="Book Antiqua" w:eastAsia="Times New Roman" w:hAnsi="Book Antiqua" w:cs="Times New Roman"/>
        </w:rPr>
        <w:t>digunakan</w:t>
      </w:r>
      <w:proofErr w:type="spellEnd"/>
      <w:r w:rsidRPr="00BB126C">
        <w:rPr>
          <w:rFonts w:ascii="Book Antiqua" w:eastAsia="Times New Roman" w:hAnsi="Book Antiqua" w:cs="Times New Roman"/>
        </w:rPr>
        <w:t xml:space="preserve"> </w:t>
      </w:r>
      <w:proofErr w:type="spellStart"/>
      <w:r w:rsidRPr="00BB126C">
        <w:rPr>
          <w:rFonts w:ascii="Book Antiqua" w:eastAsia="Times New Roman" w:hAnsi="Book Antiqua" w:cs="Times New Roman"/>
        </w:rPr>
        <w:t>adalah</w:t>
      </w:r>
      <w:proofErr w:type="spellEnd"/>
      <w:r w:rsidRPr="00BB126C">
        <w:rPr>
          <w:rFonts w:ascii="Book Antiqua" w:eastAsia="Times New Roman" w:hAnsi="Book Antiqua" w:cs="Times New Roman"/>
        </w:rPr>
        <w:t xml:space="preserve"> </w:t>
      </w:r>
      <w:proofErr w:type="spellStart"/>
      <w:r w:rsidRPr="00BB126C">
        <w:rPr>
          <w:rFonts w:ascii="Book Antiqua" w:eastAsia="Times New Roman" w:hAnsi="Book Antiqua" w:cs="Times New Roman"/>
        </w:rPr>
        <w:t>metode</w:t>
      </w:r>
      <w:proofErr w:type="spellEnd"/>
      <w:r w:rsidRPr="00BB126C">
        <w:rPr>
          <w:rFonts w:ascii="Book Antiqua" w:eastAsia="Times New Roman" w:hAnsi="Book Antiqua" w:cs="Times New Roman"/>
        </w:rPr>
        <w:t xml:space="preserve"> </w:t>
      </w:r>
      <w:proofErr w:type="spellStart"/>
      <w:r w:rsidRPr="00BB126C">
        <w:rPr>
          <w:rFonts w:ascii="Book Antiqua" w:eastAsia="Times New Roman" w:hAnsi="Book Antiqua" w:cs="Times New Roman"/>
        </w:rPr>
        <w:t>penelitian</w:t>
      </w:r>
      <w:proofErr w:type="spellEnd"/>
      <w:r w:rsidRPr="00BB126C">
        <w:rPr>
          <w:rFonts w:ascii="Book Antiqua" w:eastAsia="Times New Roman" w:hAnsi="Book Antiqua" w:cs="Times New Roman"/>
        </w:rPr>
        <w:t xml:space="preserve"> </w:t>
      </w:r>
      <w:proofErr w:type="spellStart"/>
      <w:r w:rsidRPr="00BB126C">
        <w:rPr>
          <w:rFonts w:ascii="Book Antiqua" w:eastAsia="Times New Roman" w:hAnsi="Book Antiqua" w:cs="Times New Roman"/>
        </w:rPr>
        <w:t>kualitatif</w:t>
      </w:r>
      <w:proofErr w:type="spellEnd"/>
      <w:r w:rsidRPr="00BB126C">
        <w:rPr>
          <w:rFonts w:ascii="Book Antiqua" w:eastAsia="Times New Roman" w:hAnsi="Book Antiqua" w:cs="Times New Roman"/>
        </w:rPr>
        <w:t xml:space="preserve">. </w:t>
      </w:r>
      <w:r w:rsidRPr="00BB126C">
        <w:rPr>
          <w:rFonts w:ascii="Book Antiqua" w:eastAsia="Times New Roman" w:hAnsi="Book Antiqua" w:cs="Times New Roman"/>
          <w:lang w:val="id-ID"/>
        </w:rPr>
        <w:t>Hasil penelitian yang diperoleh dengan cara o</w:t>
      </w:r>
      <w:r w:rsidRPr="00BB126C">
        <w:rPr>
          <w:rFonts w:ascii="Book Antiqua" w:eastAsia="Times New Roman" w:hAnsi="Book Antiqua" w:cs="Times New Roman"/>
        </w:rPr>
        <w:t>b</w:t>
      </w:r>
      <w:r w:rsidRPr="00BB126C">
        <w:rPr>
          <w:rFonts w:ascii="Book Antiqua" w:eastAsia="Times New Roman" w:hAnsi="Book Antiqua" w:cs="Times New Roman"/>
          <w:lang w:val="id-ID"/>
        </w:rPr>
        <w:t>servasi dan wawancara</w:t>
      </w:r>
      <w:r w:rsidRPr="00BB126C">
        <w:rPr>
          <w:rFonts w:ascii="Book Antiqua" w:eastAsia="Times New Roman" w:hAnsi="Book Antiqua" w:cs="Times New Roman"/>
        </w:rPr>
        <w:t xml:space="preserve">. </w:t>
      </w:r>
      <w:r w:rsidRPr="00BB126C">
        <w:rPr>
          <w:rFonts w:ascii="Book Antiqua" w:eastAsia="Times New Roman" w:hAnsi="Book Antiqua" w:cs="Times New Roman"/>
          <w:lang w:val="id-ID"/>
        </w:rPr>
        <w:t>Hasil yang didapatkan bahwa ternyata, dalam beberapa ukiran Toraja, mengandung konsep geometri transformasi, seperti refleksi . Serta informas</w:t>
      </w:r>
      <w:proofErr w:type="spellStart"/>
      <w:r w:rsidRPr="00BB126C">
        <w:rPr>
          <w:rFonts w:ascii="Book Antiqua" w:eastAsia="Times New Roman" w:hAnsi="Book Antiqua" w:cs="Times New Roman"/>
        </w:rPr>
        <w:t>i</w:t>
      </w:r>
      <w:proofErr w:type="spellEnd"/>
      <w:r w:rsidRPr="00BB126C">
        <w:rPr>
          <w:rFonts w:ascii="Book Antiqua" w:eastAsia="Times New Roman" w:hAnsi="Book Antiqua" w:cs="Times New Roman"/>
          <w:lang w:val="id-ID"/>
        </w:rPr>
        <w:t xml:space="preserve"> yang didapatkan pula bahwa ukiran-ukiran yang ada pada rumah tongkonan itu sangat sarat dengan makna terutama tentang nasehat, doa atau harapan kepada seluruh anggota dari tongkonan tersebut. </w:t>
      </w:r>
    </w:p>
    <w:p w14:paraId="0610B288" w14:textId="77777777" w:rsidR="00650A6B" w:rsidRPr="00C842E8" w:rsidRDefault="00650A6B" w:rsidP="00650A6B">
      <w:pPr>
        <w:widowControl/>
        <w:autoSpaceDE/>
        <w:autoSpaceDN/>
        <w:spacing w:after="200"/>
        <w:ind w:firstLine="217"/>
        <w:rPr>
          <w:rFonts w:ascii="Palatino Linotype" w:eastAsia="Calibri" w:hAnsi="Palatino Linotype" w:cs="Times New Roman"/>
          <w:color w:val="000000"/>
          <w:sz w:val="24"/>
          <w:szCs w:val="24"/>
        </w:rPr>
      </w:pPr>
      <w:r>
        <w:rPr>
          <w:rFonts w:ascii="Palatino Linotype"/>
          <w:b/>
          <w:w w:val="105"/>
        </w:rPr>
        <w:t>Kata</w:t>
      </w:r>
      <w:r>
        <w:rPr>
          <w:rFonts w:ascii="Palatino Linotype"/>
          <w:b/>
          <w:spacing w:val="-11"/>
          <w:w w:val="105"/>
        </w:rPr>
        <w:t xml:space="preserve"> </w:t>
      </w:r>
      <w:proofErr w:type="spellStart"/>
      <w:r>
        <w:rPr>
          <w:rFonts w:ascii="Palatino Linotype"/>
          <w:b/>
          <w:w w:val="105"/>
        </w:rPr>
        <w:t>Kunci</w:t>
      </w:r>
      <w:proofErr w:type="spellEnd"/>
      <w:r>
        <w:rPr>
          <w:w w:val="105"/>
        </w:rPr>
        <w:t>:</w:t>
      </w:r>
      <w:r>
        <w:rPr>
          <w:spacing w:val="-2"/>
          <w:w w:val="105"/>
        </w:rPr>
        <w:t xml:space="preserve"> </w:t>
      </w:r>
      <w:proofErr w:type="spellStart"/>
      <w:r w:rsidRPr="00BB126C">
        <w:rPr>
          <w:rFonts w:ascii="Times New Roman" w:eastAsia="Calibri" w:hAnsi="Times New Roman" w:cs="Times New Roman"/>
          <w:sz w:val="24"/>
          <w:szCs w:val="24"/>
        </w:rPr>
        <w:t>Geometri</w:t>
      </w:r>
      <w:proofErr w:type="spellEnd"/>
      <w:r w:rsidRPr="00BB126C">
        <w:rPr>
          <w:rFonts w:ascii="Times New Roman" w:eastAsia="Calibri" w:hAnsi="Times New Roman" w:cs="Times New Roman"/>
          <w:sz w:val="24"/>
          <w:szCs w:val="24"/>
        </w:rPr>
        <w:t xml:space="preserve"> </w:t>
      </w:r>
      <w:proofErr w:type="spellStart"/>
      <w:r w:rsidRPr="00BB126C">
        <w:rPr>
          <w:rFonts w:ascii="Times New Roman" w:eastAsia="Calibri" w:hAnsi="Times New Roman" w:cs="Times New Roman"/>
          <w:sz w:val="24"/>
          <w:szCs w:val="24"/>
        </w:rPr>
        <w:t>Transformasi</w:t>
      </w:r>
      <w:proofErr w:type="spellEnd"/>
      <w:r w:rsidRPr="00BB126C">
        <w:rPr>
          <w:rFonts w:ascii="Times New Roman" w:eastAsia="Calibri" w:hAnsi="Times New Roman" w:cs="Times New Roman"/>
          <w:sz w:val="24"/>
          <w:szCs w:val="24"/>
        </w:rPr>
        <w:t xml:space="preserve">, </w:t>
      </w:r>
      <w:proofErr w:type="spellStart"/>
      <w:r w:rsidRPr="00BB126C">
        <w:rPr>
          <w:rFonts w:ascii="Times New Roman" w:eastAsia="Calibri" w:hAnsi="Times New Roman" w:cs="Times New Roman"/>
          <w:sz w:val="24"/>
          <w:szCs w:val="24"/>
        </w:rPr>
        <w:t>Ukiran</w:t>
      </w:r>
      <w:proofErr w:type="spellEnd"/>
      <w:r w:rsidRPr="00BB126C">
        <w:rPr>
          <w:rFonts w:ascii="Times New Roman" w:eastAsia="Calibri" w:hAnsi="Times New Roman" w:cs="Times New Roman"/>
          <w:sz w:val="24"/>
          <w:szCs w:val="24"/>
        </w:rPr>
        <w:t xml:space="preserve"> </w:t>
      </w:r>
      <w:proofErr w:type="spellStart"/>
      <w:r w:rsidRPr="00BB126C">
        <w:rPr>
          <w:rFonts w:ascii="Times New Roman" w:eastAsia="Calibri" w:hAnsi="Times New Roman" w:cs="Times New Roman"/>
          <w:sz w:val="24"/>
          <w:szCs w:val="24"/>
        </w:rPr>
        <w:t>Tongkonan</w:t>
      </w:r>
      <w:proofErr w:type="spellEnd"/>
      <w:r w:rsidRPr="00BB126C">
        <w:rPr>
          <w:rFonts w:ascii="Times New Roman" w:eastAsia="Calibri" w:hAnsi="Times New Roman" w:cs="Times New Roman"/>
          <w:sz w:val="24"/>
          <w:szCs w:val="24"/>
        </w:rPr>
        <w:t xml:space="preserve">, </w:t>
      </w:r>
      <w:proofErr w:type="spellStart"/>
      <w:r w:rsidRPr="00BB126C">
        <w:rPr>
          <w:rFonts w:ascii="Times New Roman" w:eastAsia="Calibri" w:hAnsi="Times New Roman" w:cs="Times New Roman"/>
          <w:sz w:val="24"/>
          <w:szCs w:val="24"/>
        </w:rPr>
        <w:t>Konsep</w:t>
      </w:r>
      <w:proofErr w:type="spellEnd"/>
      <w:r w:rsidRPr="00BB126C">
        <w:rPr>
          <w:rFonts w:ascii="Times New Roman" w:eastAsia="Calibri" w:hAnsi="Times New Roman" w:cs="Times New Roman"/>
          <w:sz w:val="24"/>
          <w:szCs w:val="24"/>
        </w:rPr>
        <w:t xml:space="preserve"> </w:t>
      </w:r>
      <w:proofErr w:type="spellStart"/>
      <w:r w:rsidRPr="00BB126C">
        <w:rPr>
          <w:rFonts w:ascii="Times New Roman" w:eastAsia="Calibri" w:hAnsi="Times New Roman" w:cs="Times New Roman"/>
          <w:sz w:val="24"/>
          <w:szCs w:val="24"/>
        </w:rPr>
        <w:t>Matematika</w:t>
      </w:r>
      <w:proofErr w:type="spellEnd"/>
      <w:r>
        <w:rPr>
          <w:rFonts w:ascii="Times New Roman" w:eastAsia="Calibri" w:hAnsi="Times New Roman" w:cs="Times New Roman"/>
          <w:sz w:val="24"/>
          <w:szCs w:val="24"/>
        </w:rPr>
        <w:t xml:space="preserve">. </w:t>
      </w:r>
    </w:p>
    <w:p w14:paraId="1704F25A" w14:textId="77777777" w:rsidR="00650A6B" w:rsidRPr="00BB126C" w:rsidRDefault="00650A6B" w:rsidP="00BB126C">
      <w:pPr>
        <w:widowControl/>
        <w:autoSpaceDE/>
        <w:autoSpaceDN/>
        <w:spacing w:after="200"/>
        <w:jc w:val="both"/>
        <w:rPr>
          <w:rFonts w:ascii="Book Antiqua" w:eastAsia="Calibri" w:hAnsi="Book Antiqua" w:cs="Times New Roman"/>
          <w:lang w:val="id-ID"/>
        </w:rPr>
      </w:pPr>
    </w:p>
    <w:p w14:paraId="2571DD7D" w14:textId="77777777" w:rsidR="002845F9" w:rsidRDefault="002845F9">
      <w:pPr>
        <w:pStyle w:val="BodyText"/>
        <w:spacing w:before="11"/>
        <w:rPr>
          <w:sz w:val="21"/>
        </w:rPr>
      </w:pPr>
    </w:p>
    <w:p w14:paraId="1C4AC72C" w14:textId="4857E744" w:rsidR="002845F9" w:rsidRDefault="007F2ED7">
      <w:pPr>
        <w:ind w:left="2187" w:right="2186"/>
        <w:jc w:val="center"/>
        <w:rPr>
          <w:sz w:val="24"/>
        </w:rPr>
      </w:pPr>
      <w:r>
        <w:pict w14:anchorId="0EAD0002">
          <v:line id="_x0000_s2068" style="position:absolute;left:0;text-align:left;z-index:15728640;mso-position-horizontal-relative:page" from="89.25pt,7.9pt" to="282pt,7.9pt" strokeweight="1.5pt">
            <w10:wrap anchorx="page"/>
          </v:line>
        </w:pict>
      </w:r>
      <w:r>
        <w:pict w14:anchorId="1DE5F3B1">
          <v:line id="_x0000_s2067" style="position:absolute;left:0;text-align:left;z-index:15729152;mso-position-horizontal-relative:page" from="312pt,7.15pt" to="504.75pt,7.15pt" strokeweight="1.5pt">
            <w10:wrap anchorx="page"/>
          </v:line>
        </w:pict>
      </w:r>
      <w:r w:rsidR="00824E93">
        <w:rPr>
          <w:sz w:val="24"/>
        </w:rPr>
        <w:t>[</w:t>
      </w:r>
      <w:r w:rsidR="001F5F1B">
        <w:rPr>
          <w:sz w:val="20"/>
        </w:rPr>
        <w:t>1</w:t>
      </w:r>
      <w:r w:rsidR="00824E93">
        <w:rPr>
          <w:sz w:val="24"/>
        </w:rPr>
        <w:t>]</w:t>
      </w:r>
    </w:p>
    <w:p w14:paraId="37BAE6CD" w14:textId="48A368D7" w:rsidR="002845F9" w:rsidRDefault="00824E93" w:rsidP="00BB126C">
      <w:pPr>
        <w:spacing w:before="16"/>
        <w:ind w:left="330" w:right="318"/>
        <w:jc w:val="center"/>
        <w:rPr>
          <w:sz w:val="20"/>
        </w:rPr>
        <w:sectPr w:rsidR="002845F9">
          <w:footerReference w:type="even" r:id="rId7"/>
          <w:type w:val="continuous"/>
          <w:pgSz w:w="11910" w:h="16850"/>
          <w:pgMar w:top="1000" w:right="1560" w:bottom="280" w:left="1540" w:header="720" w:footer="0" w:gutter="0"/>
          <w:pgNumType w:start="14"/>
          <w:cols w:space="720"/>
        </w:sectPr>
      </w:pPr>
      <w:r>
        <w:rPr>
          <w:sz w:val="20"/>
        </w:rPr>
        <w:t>Copyright</w:t>
      </w:r>
      <w:r>
        <w:rPr>
          <w:spacing w:val="19"/>
          <w:sz w:val="20"/>
        </w:rPr>
        <w:t xml:space="preserve"> </w:t>
      </w:r>
      <w:r>
        <w:rPr>
          <w:sz w:val="20"/>
        </w:rPr>
        <w:t>©</w:t>
      </w:r>
      <w:r>
        <w:rPr>
          <w:spacing w:val="22"/>
          <w:sz w:val="20"/>
        </w:rPr>
        <w:t xml:space="preserve"> </w:t>
      </w:r>
      <w:r>
        <w:rPr>
          <w:sz w:val="20"/>
        </w:rPr>
        <w:t>2021,</w:t>
      </w:r>
      <w:r>
        <w:rPr>
          <w:spacing w:val="21"/>
          <w:sz w:val="20"/>
        </w:rPr>
        <w:t xml:space="preserve"> </w:t>
      </w:r>
      <w:proofErr w:type="spellStart"/>
      <w:proofErr w:type="gramStart"/>
      <w:r>
        <w:rPr>
          <w:sz w:val="20"/>
        </w:rPr>
        <w:t>MaPan</w:t>
      </w:r>
      <w:proofErr w:type="spellEnd"/>
      <w:r>
        <w:rPr>
          <w:spacing w:val="20"/>
          <w:sz w:val="20"/>
        </w:rPr>
        <w:t xml:space="preserve"> </w:t>
      </w:r>
      <w:r>
        <w:rPr>
          <w:sz w:val="20"/>
        </w:rPr>
        <w:t>:</w:t>
      </w:r>
      <w:proofErr w:type="gramEnd"/>
      <w:r>
        <w:rPr>
          <w:spacing w:val="19"/>
          <w:sz w:val="20"/>
        </w:rPr>
        <w:t xml:space="preserve"> </w:t>
      </w:r>
      <w:proofErr w:type="spellStart"/>
      <w:r>
        <w:rPr>
          <w:sz w:val="20"/>
        </w:rPr>
        <w:t>Jurnal</w:t>
      </w:r>
      <w:proofErr w:type="spellEnd"/>
      <w:r>
        <w:rPr>
          <w:spacing w:val="20"/>
          <w:sz w:val="20"/>
        </w:rPr>
        <w:t xml:space="preserve"> </w:t>
      </w:r>
      <w:proofErr w:type="spellStart"/>
      <w:r>
        <w:rPr>
          <w:sz w:val="20"/>
        </w:rPr>
        <w:t>Matematika</w:t>
      </w:r>
      <w:proofErr w:type="spellEnd"/>
      <w:r>
        <w:rPr>
          <w:spacing w:val="22"/>
          <w:sz w:val="20"/>
        </w:rPr>
        <w:t xml:space="preserve"> </w:t>
      </w:r>
      <w:r>
        <w:rPr>
          <w:sz w:val="20"/>
        </w:rPr>
        <w:t>dan</w:t>
      </w:r>
      <w:r>
        <w:rPr>
          <w:spacing w:val="20"/>
          <w:sz w:val="20"/>
        </w:rPr>
        <w:t xml:space="preserve"> </w:t>
      </w:r>
      <w:proofErr w:type="spellStart"/>
      <w:r>
        <w:rPr>
          <w:sz w:val="20"/>
        </w:rPr>
        <w:t>Pembelajara</w:t>
      </w:r>
      <w:r w:rsidR="00BB126C">
        <w:rPr>
          <w:sz w:val="20"/>
        </w:rPr>
        <w:t>n</w:t>
      </w:r>
      <w:proofErr w:type="spellEnd"/>
    </w:p>
    <w:p w14:paraId="5F97CA1E" w14:textId="5F5A2C6F" w:rsidR="002845F9" w:rsidRPr="00C842E8" w:rsidRDefault="007F2ED7">
      <w:pPr>
        <w:spacing w:line="237" w:lineRule="auto"/>
        <w:ind w:left="217" w:right="192"/>
        <w:jc w:val="both"/>
        <w:rPr>
          <w:rFonts w:ascii="Book Antiqua" w:hAnsi="Book Antiqua"/>
          <w:sz w:val="24"/>
          <w:szCs w:val="24"/>
        </w:rPr>
      </w:pPr>
      <w:r>
        <w:rPr>
          <w:rFonts w:ascii="Book Antiqua" w:hAnsi="Book Antiqua"/>
          <w:sz w:val="24"/>
          <w:szCs w:val="24"/>
        </w:rPr>
        <w:lastRenderedPageBreak/>
        <w:pict w14:anchorId="19C2922A">
          <v:line id="_x0000_s2066" style="position:absolute;left:0;text-align:left;z-index:-15727616;mso-wrap-distance-left:0;mso-wrap-distance-right:0;mso-position-horizontal-relative:page" from="88.5pt,65.05pt" to="507.75pt,63.55pt" strokeweight="1.5pt">
            <w10:wrap type="topAndBottom" anchorx="page"/>
          </v:line>
        </w:pict>
      </w:r>
      <w:r w:rsidR="00824E93" w:rsidRPr="00C842E8">
        <w:rPr>
          <w:rFonts w:ascii="Book Antiqua" w:hAnsi="Book Antiqua"/>
          <w:b/>
          <w:i/>
          <w:w w:val="105"/>
          <w:sz w:val="24"/>
          <w:szCs w:val="24"/>
        </w:rPr>
        <w:t>How to Cite</w:t>
      </w:r>
      <w:r w:rsidR="00824E93" w:rsidRPr="00C842E8">
        <w:rPr>
          <w:rFonts w:ascii="Book Antiqua" w:hAnsi="Book Antiqua"/>
          <w:w w:val="105"/>
          <w:sz w:val="24"/>
          <w:szCs w:val="24"/>
        </w:rPr>
        <w:t xml:space="preserve">: </w:t>
      </w:r>
      <w:r w:rsidR="00BB126C" w:rsidRPr="00C842E8">
        <w:rPr>
          <w:rFonts w:ascii="Book Antiqua" w:hAnsi="Book Antiqua"/>
          <w:w w:val="105"/>
          <w:sz w:val="24"/>
          <w:szCs w:val="24"/>
        </w:rPr>
        <w:t>Suri T L</w:t>
      </w:r>
      <w:r w:rsidR="00824E93" w:rsidRPr="00C842E8">
        <w:rPr>
          <w:rFonts w:ascii="Book Antiqua" w:hAnsi="Book Antiqua"/>
          <w:w w:val="105"/>
          <w:sz w:val="24"/>
          <w:szCs w:val="24"/>
        </w:rPr>
        <w:t xml:space="preserve"> &amp; </w:t>
      </w:r>
      <w:proofErr w:type="spellStart"/>
      <w:r w:rsidR="00BB126C" w:rsidRPr="00C842E8">
        <w:rPr>
          <w:rFonts w:ascii="Book Antiqua" w:hAnsi="Book Antiqua"/>
          <w:w w:val="105"/>
          <w:sz w:val="24"/>
          <w:szCs w:val="24"/>
        </w:rPr>
        <w:t>Yusem</w:t>
      </w:r>
      <w:proofErr w:type="spellEnd"/>
      <w:r w:rsidR="00BB126C" w:rsidRPr="00C842E8">
        <w:rPr>
          <w:rFonts w:ascii="Book Antiqua" w:hAnsi="Book Antiqua"/>
          <w:w w:val="105"/>
          <w:sz w:val="24"/>
          <w:szCs w:val="24"/>
        </w:rPr>
        <w:t xml:space="preserve"> B</w:t>
      </w:r>
      <w:r w:rsidR="00824E93" w:rsidRPr="00C842E8">
        <w:rPr>
          <w:rFonts w:ascii="Book Antiqua" w:hAnsi="Book Antiqua"/>
          <w:w w:val="105"/>
          <w:sz w:val="24"/>
          <w:szCs w:val="24"/>
        </w:rPr>
        <w:t xml:space="preserve">. (2021). </w:t>
      </w:r>
      <w:proofErr w:type="spellStart"/>
      <w:r w:rsidR="00C842E8" w:rsidRPr="00C842E8">
        <w:rPr>
          <w:rFonts w:ascii="Book Antiqua" w:eastAsia="Calibri" w:hAnsi="Book Antiqua" w:cs="Times New Roman"/>
          <w:color w:val="000000"/>
          <w:sz w:val="24"/>
          <w:szCs w:val="24"/>
        </w:rPr>
        <w:t>Geometri</w:t>
      </w:r>
      <w:proofErr w:type="spellEnd"/>
      <w:r w:rsidR="00C842E8" w:rsidRPr="00C842E8">
        <w:rPr>
          <w:rFonts w:ascii="Book Antiqua" w:eastAsia="Calibri" w:hAnsi="Book Antiqua" w:cs="Times New Roman"/>
          <w:color w:val="000000"/>
          <w:sz w:val="24"/>
          <w:szCs w:val="24"/>
        </w:rPr>
        <w:t xml:space="preserve"> </w:t>
      </w:r>
      <w:proofErr w:type="spellStart"/>
      <w:r w:rsidR="00C842E8" w:rsidRPr="00C842E8">
        <w:rPr>
          <w:rFonts w:ascii="Book Antiqua" w:eastAsia="Calibri" w:hAnsi="Book Antiqua" w:cs="Times New Roman"/>
          <w:color w:val="000000"/>
          <w:sz w:val="24"/>
          <w:szCs w:val="24"/>
        </w:rPr>
        <w:t>Tranformasi</w:t>
      </w:r>
      <w:proofErr w:type="spellEnd"/>
      <w:r w:rsidR="00C842E8" w:rsidRPr="00C842E8">
        <w:rPr>
          <w:rFonts w:ascii="Book Antiqua" w:eastAsia="Calibri" w:hAnsi="Book Antiqua" w:cs="Times New Roman"/>
          <w:color w:val="000000"/>
          <w:sz w:val="24"/>
          <w:szCs w:val="24"/>
        </w:rPr>
        <w:t xml:space="preserve"> Pada </w:t>
      </w:r>
      <w:proofErr w:type="spellStart"/>
      <w:r w:rsidR="00C842E8" w:rsidRPr="00C842E8">
        <w:rPr>
          <w:rFonts w:ascii="Book Antiqua" w:eastAsia="Calibri" w:hAnsi="Book Antiqua" w:cs="Times New Roman"/>
          <w:color w:val="000000"/>
          <w:sz w:val="24"/>
          <w:szCs w:val="24"/>
        </w:rPr>
        <w:t>Ukiran-Ukiran</w:t>
      </w:r>
      <w:proofErr w:type="spellEnd"/>
      <w:r w:rsidR="00C842E8" w:rsidRPr="00C842E8">
        <w:rPr>
          <w:rFonts w:ascii="Book Antiqua" w:eastAsia="Calibri" w:hAnsi="Book Antiqua" w:cs="Times New Roman"/>
          <w:color w:val="000000"/>
          <w:sz w:val="24"/>
          <w:szCs w:val="24"/>
        </w:rPr>
        <w:t xml:space="preserve"> </w:t>
      </w:r>
      <w:proofErr w:type="spellStart"/>
      <w:r w:rsidR="00C842E8" w:rsidRPr="00C842E8">
        <w:rPr>
          <w:rFonts w:ascii="Book Antiqua" w:eastAsia="Calibri" w:hAnsi="Book Antiqua" w:cs="Times New Roman"/>
          <w:color w:val="000000"/>
          <w:sz w:val="24"/>
          <w:szCs w:val="24"/>
        </w:rPr>
        <w:t>Rumah</w:t>
      </w:r>
      <w:proofErr w:type="spellEnd"/>
      <w:r w:rsidR="00C842E8" w:rsidRPr="00C842E8">
        <w:rPr>
          <w:rFonts w:ascii="Book Antiqua" w:eastAsia="Calibri" w:hAnsi="Book Antiqua" w:cs="Times New Roman"/>
          <w:color w:val="000000"/>
          <w:sz w:val="24"/>
          <w:szCs w:val="24"/>
        </w:rPr>
        <w:t xml:space="preserve"> </w:t>
      </w:r>
      <w:proofErr w:type="spellStart"/>
      <w:r w:rsidR="00C842E8" w:rsidRPr="00C842E8">
        <w:rPr>
          <w:rFonts w:ascii="Book Antiqua" w:eastAsia="Calibri" w:hAnsi="Book Antiqua" w:cs="Times New Roman"/>
          <w:color w:val="000000"/>
          <w:sz w:val="24"/>
          <w:szCs w:val="24"/>
        </w:rPr>
        <w:t>Tongkonan</w:t>
      </w:r>
      <w:proofErr w:type="spellEnd"/>
      <w:r w:rsidR="00C842E8" w:rsidRPr="00C842E8">
        <w:rPr>
          <w:rFonts w:ascii="Book Antiqua" w:eastAsia="Calibri" w:hAnsi="Book Antiqua" w:cs="Times New Roman"/>
          <w:color w:val="000000"/>
          <w:sz w:val="24"/>
          <w:szCs w:val="24"/>
        </w:rPr>
        <w:t xml:space="preserve"> </w:t>
      </w:r>
      <w:proofErr w:type="spellStart"/>
      <w:r w:rsidR="00C842E8" w:rsidRPr="00C842E8">
        <w:rPr>
          <w:rFonts w:ascii="Book Antiqua" w:eastAsia="Calibri" w:hAnsi="Book Antiqua" w:cs="Times New Roman"/>
          <w:color w:val="000000"/>
          <w:sz w:val="24"/>
          <w:szCs w:val="24"/>
        </w:rPr>
        <w:t>Toraja</w:t>
      </w:r>
      <w:proofErr w:type="spellEnd"/>
      <w:r w:rsidR="00C842E8" w:rsidRPr="00C842E8">
        <w:rPr>
          <w:rFonts w:ascii="Book Antiqua" w:hAnsi="Book Antiqua"/>
          <w:i/>
          <w:w w:val="105"/>
          <w:sz w:val="24"/>
          <w:szCs w:val="24"/>
        </w:rPr>
        <w:t xml:space="preserve">. </w:t>
      </w:r>
      <w:proofErr w:type="spellStart"/>
      <w:proofErr w:type="gramStart"/>
      <w:r w:rsidR="00824E93" w:rsidRPr="00C842E8">
        <w:rPr>
          <w:rFonts w:ascii="Book Antiqua" w:hAnsi="Book Antiqua"/>
          <w:i/>
          <w:w w:val="105"/>
          <w:sz w:val="24"/>
          <w:szCs w:val="24"/>
        </w:rPr>
        <w:t>MaPan</w:t>
      </w:r>
      <w:proofErr w:type="spellEnd"/>
      <w:r w:rsidR="00824E93" w:rsidRPr="00C842E8">
        <w:rPr>
          <w:rFonts w:ascii="Book Antiqua" w:hAnsi="Book Antiqua"/>
          <w:i/>
          <w:spacing w:val="1"/>
          <w:w w:val="105"/>
          <w:sz w:val="24"/>
          <w:szCs w:val="24"/>
        </w:rPr>
        <w:t xml:space="preserve"> </w:t>
      </w:r>
      <w:r w:rsidR="00824E93" w:rsidRPr="00C842E8">
        <w:rPr>
          <w:rFonts w:ascii="Book Antiqua" w:hAnsi="Book Antiqua"/>
          <w:i/>
          <w:w w:val="105"/>
          <w:sz w:val="24"/>
          <w:szCs w:val="24"/>
        </w:rPr>
        <w:t>:</w:t>
      </w:r>
      <w:proofErr w:type="gramEnd"/>
      <w:r w:rsidR="00824E93" w:rsidRPr="00C842E8">
        <w:rPr>
          <w:rFonts w:ascii="Book Antiqua" w:hAnsi="Book Antiqua"/>
          <w:i/>
          <w:spacing w:val="1"/>
          <w:w w:val="105"/>
          <w:sz w:val="24"/>
          <w:szCs w:val="24"/>
        </w:rPr>
        <w:t xml:space="preserve"> </w:t>
      </w:r>
      <w:proofErr w:type="spellStart"/>
      <w:r w:rsidR="00824E93" w:rsidRPr="00C842E8">
        <w:rPr>
          <w:rFonts w:ascii="Book Antiqua" w:hAnsi="Book Antiqua"/>
          <w:i/>
          <w:w w:val="105"/>
          <w:sz w:val="24"/>
          <w:szCs w:val="24"/>
        </w:rPr>
        <w:t>Jurnal</w:t>
      </w:r>
      <w:proofErr w:type="spellEnd"/>
      <w:r w:rsidR="00824E93" w:rsidRPr="00C842E8">
        <w:rPr>
          <w:rFonts w:ascii="Book Antiqua" w:hAnsi="Book Antiqua"/>
          <w:i/>
          <w:spacing w:val="1"/>
          <w:w w:val="105"/>
          <w:sz w:val="24"/>
          <w:szCs w:val="24"/>
        </w:rPr>
        <w:t xml:space="preserve"> </w:t>
      </w:r>
      <w:proofErr w:type="spellStart"/>
      <w:r w:rsidR="00824E93" w:rsidRPr="00C842E8">
        <w:rPr>
          <w:rFonts w:ascii="Book Antiqua" w:hAnsi="Book Antiqua"/>
          <w:i/>
          <w:w w:val="105"/>
          <w:sz w:val="24"/>
          <w:szCs w:val="24"/>
        </w:rPr>
        <w:t>Matematika</w:t>
      </w:r>
      <w:proofErr w:type="spellEnd"/>
      <w:r w:rsidR="00824E93" w:rsidRPr="00C842E8">
        <w:rPr>
          <w:rFonts w:ascii="Book Antiqua" w:hAnsi="Book Antiqua"/>
          <w:i/>
          <w:spacing w:val="1"/>
          <w:w w:val="105"/>
          <w:sz w:val="24"/>
          <w:szCs w:val="24"/>
        </w:rPr>
        <w:t xml:space="preserve"> </w:t>
      </w:r>
      <w:r w:rsidR="00824E93" w:rsidRPr="00C842E8">
        <w:rPr>
          <w:rFonts w:ascii="Book Antiqua" w:hAnsi="Book Antiqua"/>
          <w:i/>
          <w:w w:val="105"/>
          <w:sz w:val="24"/>
          <w:szCs w:val="24"/>
        </w:rPr>
        <w:t>dan</w:t>
      </w:r>
      <w:r w:rsidR="00824E93" w:rsidRPr="00C842E8">
        <w:rPr>
          <w:rFonts w:ascii="Book Antiqua" w:hAnsi="Book Antiqua"/>
          <w:i/>
          <w:spacing w:val="1"/>
          <w:w w:val="105"/>
          <w:sz w:val="24"/>
          <w:szCs w:val="24"/>
        </w:rPr>
        <w:t xml:space="preserve"> </w:t>
      </w:r>
      <w:proofErr w:type="spellStart"/>
      <w:r w:rsidR="00824E93" w:rsidRPr="00C842E8">
        <w:rPr>
          <w:rFonts w:ascii="Book Antiqua" w:hAnsi="Book Antiqua"/>
          <w:i/>
          <w:w w:val="105"/>
          <w:sz w:val="24"/>
          <w:szCs w:val="24"/>
        </w:rPr>
        <w:t>Pembelajaran</w:t>
      </w:r>
      <w:proofErr w:type="spellEnd"/>
      <w:r w:rsidR="00824E93" w:rsidRPr="00C842E8">
        <w:rPr>
          <w:rFonts w:ascii="Book Antiqua" w:hAnsi="Book Antiqua"/>
          <w:w w:val="105"/>
          <w:sz w:val="24"/>
          <w:szCs w:val="24"/>
        </w:rPr>
        <w:t>,</w:t>
      </w:r>
      <w:r w:rsidR="00824E93" w:rsidRPr="00C842E8">
        <w:rPr>
          <w:rFonts w:ascii="Book Antiqua" w:hAnsi="Book Antiqua"/>
          <w:spacing w:val="1"/>
          <w:w w:val="105"/>
          <w:sz w:val="24"/>
          <w:szCs w:val="24"/>
        </w:rPr>
        <w:t xml:space="preserve"> </w:t>
      </w:r>
      <w:r w:rsidR="00C842E8" w:rsidRPr="00C842E8">
        <w:rPr>
          <w:rFonts w:ascii="Book Antiqua" w:hAnsi="Book Antiqua"/>
          <w:bCs/>
          <w:i/>
          <w:sz w:val="24"/>
          <w:szCs w:val="24"/>
          <w:lang w:val="en-ID"/>
        </w:rPr>
        <w:t>x</w:t>
      </w:r>
      <w:r w:rsidR="00C842E8" w:rsidRPr="00C842E8">
        <w:rPr>
          <w:rFonts w:ascii="Book Antiqua" w:hAnsi="Book Antiqua"/>
          <w:bCs/>
          <w:sz w:val="24"/>
          <w:szCs w:val="24"/>
          <w:lang w:val="id-ID"/>
        </w:rPr>
        <w:t>(</w:t>
      </w:r>
      <w:r w:rsidR="00C842E8" w:rsidRPr="00C842E8">
        <w:rPr>
          <w:rFonts w:ascii="Book Antiqua" w:hAnsi="Book Antiqua"/>
          <w:bCs/>
          <w:sz w:val="24"/>
          <w:szCs w:val="24"/>
          <w:lang w:val="en-ID"/>
        </w:rPr>
        <w:t>x</w:t>
      </w:r>
      <w:r w:rsidR="00C842E8" w:rsidRPr="00C842E8">
        <w:rPr>
          <w:rFonts w:ascii="Book Antiqua" w:hAnsi="Book Antiqua"/>
          <w:bCs/>
          <w:sz w:val="24"/>
          <w:szCs w:val="24"/>
          <w:lang w:val="id-ID"/>
        </w:rPr>
        <w:t xml:space="preserve">), </w:t>
      </w:r>
      <w:r w:rsidR="00C842E8" w:rsidRPr="00C842E8">
        <w:rPr>
          <w:rFonts w:ascii="Book Antiqua" w:hAnsi="Book Antiqua"/>
          <w:bCs/>
          <w:sz w:val="24"/>
          <w:szCs w:val="24"/>
          <w:lang w:val="en-ID"/>
        </w:rPr>
        <w:t>xx</w:t>
      </w:r>
      <w:r w:rsidR="00C842E8" w:rsidRPr="00C842E8">
        <w:rPr>
          <w:rFonts w:ascii="Book Antiqua" w:hAnsi="Book Antiqua"/>
          <w:bCs/>
          <w:sz w:val="24"/>
          <w:szCs w:val="24"/>
          <w:lang w:val="id-ID"/>
        </w:rPr>
        <w:t>-</w:t>
      </w:r>
      <w:r w:rsidR="00C842E8" w:rsidRPr="00C842E8">
        <w:rPr>
          <w:rFonts w:ascii="Book Antiqua" w:hAnsi="Book Antiqua"/>
          <w:bCs/>
          <w:sz w:val="24"/>
          <w:szCs w:val="24"/>
          <w:lang w:val="en-ID"/>
        </w:rPr>
        <w:t>xx</w:t>
      </w:r>
      <w:r w:rsidR="00C842E8" w:rsidRPr="00C842E8">
        <w:rPr>
          <w:rFonts w:ascii="Book Antiqua" w:hAnsi="Book Antiqua"/>
          <w:bCs/>
          <w:sz w:val="24"/>
          <w:szCs w:val="24"/>
          <w:lang w:val="id-ID"/>
        </w:rPr>
        <w:t>.</w:t>
      </w:r>
    </w:p>
    <w:p w14:paraId="5D31C2AE" w14:textId="77777777" w:rsidR="002845F9" w:rsidRDefault="002845F9">
      <w:pPr>
        <w:pStyle w:val="BodyText"/>
        <w:spacing w:before="6"/>
        <w:rPr>
          <w:sz w:val="23"/>
        </w:rPr>
      </w:pPr>
    </w:p>
    <w:p w14:paraId="7355C6DA" w14:textId="77777777" w:rsidR="00C842E8" w:rsidRDefault="00C842E8">
      <w:pPr>
        <w:pStyle w:val="Heading1"/>
      </w:pPr>
    </w:p>
    <w:p w14:paraId="5906689F" w14:textId="6ED4C350" w:rsidR="002845F9" w:rsidRDefault="007F2ED7">
      <w:pPr>
        <w:pStyle w:val="Heading1"/>
      </w:pPr>
      <w:r>
        <w:pict w14:anchorId="586E05F6">
          <v:shapetype id="_x0000_t202" coordsize="21600,21600" o:spt="202" path="m,l,21600r21600,l21600,xe">
            <v:stroke joinstyle="miter"/>
            <v:path gradientshapeok="t" o:connecttype="rect"/>
          </v:shapetype>
          <v:shape id="_x0000_s2065" type="#_x0000_t202" style="position:absolute;left:0;text-align:left;margin-left:87.85pt;margin-top:19.15pt;width:48.3pt;height:74.8pt;z-index:-16221184;mso-position-horizontal-relative:page" filled="f" stroked="f">
            <v:textbox style="mso-next-textbox:#_x0000_s2065" inset="0,0,0,0">
              <w:txbxContent>
                <w:p w14:paraId="20F17F4A" w14:textId="74878F58" w:rsidR="002845F9" w:rsidRDefault="00FD2EFC">
                  <w:pPr>
                    <w:spacing w:line="1421" w:lineRule="exact"/>
                    <w:rPr>
                      <w:sz w:val="124"/>
                    </w:rPr>
                  </w:pPr>
                  <w:r>
                    <w:rPr>
                      <w:sz w:val="124"/>
                    </w:rPr>
                    <w:t xml:space="preserve">M </w:t>
                  </w:r>
                </w:p>
              </w:txbxContent>
            </v:textbox>
            <w10:wrap anchorx="page"/>
          </v:shape>
        </w:pict>
      </w:r>
      <w:r w:rsidR="00824E93">
        <w:t>INTRODUCTION</w:t>
      </w:r>
    </w:p>
    <w:p w14:paraId="65E88CAD" w14:textId="29204D8D" w:rsidR="002845F9" w:rsidRDefault="002845F9">
      <w:pPr>
        <w:pStyle w:val="BodyText"/>
        <w:spacing w:before="9"/>
        <w:rPr>
          <w:rFonts w:ascii="Palatino Linotype"/>
          <w:b/>
          <w:sz w:val="21"/>
        </w:rPr>
      </w:pPr>
    </w:p>
    <w:p w14:paraId="0E58B722" w14:textId="41A50530" w:rsidR="00FD2EFC" w:rsidRPr="002B7ED5" w:rsidRDefault="00650A6B" w:rsidP="002B7ED5">
      <w:pPr>
        <w:pStyle w:val="HTMLPreformatted1"/>
        <w:spacing w:line="276" w:lineRule="auto"/>
        <w:ind w:left="1223"/>
        <w:jc w:val="both"/>
        <w:rPr>
          <w:rFonts w:ascii="Book Antiqua" w:eastAsia="Times New Roman" w:hAnsi="Book Antiqua" w:cs="Times New Roman"/>
          <w:sz w:val="22"/>
          <w:szCs w:val="22"/>
        </w:rPr>
      </w:pPr>
      <w:proofErr w:type="spellStart"/>
      <w:r w:rsidRPr="002B7ED5">
        <w:rPr>
          <w:rFonts w:ascii="Book Antiqua" w:hAnsi="Book Antiqua"/>
          <w:sz w:val="22"/>
          <w:szCs w:val="22"/>
        </w:rPr>
        <w:t>athematics</w:t>
      </w:r>
      <w:proofErr w:type="spellEnd"/>
      <w:r w:rsidRPr="002B7ED5">
        <w:rPr>
          <w:rFonts w:ascii="Book Antiqua" w:hAnsi="Book Antiqua"/>
          <w:sz w:val="22"/>
          <w:szCs w:val="22"/>
        </w:rPr>
        <w:t xml:space="preserve"> is one of the subjects that are still very difficult to understand and feared by students today. This fear of mathematics is none other than because the defense of mathematics is not familiar with students and the abstract nature of mathematics itself.</w:t>
      </w:r>
    </w:p>
    <w:p w14:paraId="4008B888" w14:textId="7A57D5A5" w:rsidR="00650A6B" w:rsidRPr="002B7ED5" w:rsidRDefault="00650A6B" w:rsidP="002B7ED5">
      <w:pPr>
        <w:pStyle w:val="HTMLPreformatted1"/>
        <w:spacing w:line="276" w:lineRule="auto"/>
        <w:ind w:left="360"/>
        <w:jc w:val="both"/>
        <w:rPr>
          <w:rFonts w:ascii="Book Antiqua" w:eastAsia="Times New Roman" w:hAnsi="Book Antiqua" w:cs="Times New Roman"/>
          <w:sz w:val="22"/>
          <w:szCs w:val="22"/>
          <w:lang w:val="id-ID"/>
        </w:rPr>
      </w:pPr>
      <w:r w:rsidRPr="002B7ED5">
        <w:rPr>
          <w:rFonts w:ascii="Book Antiqua" w:hAnsi="Book Antiqua"/>
          <w:sz w:val="22"/>
          <w:szCs w:val="22"/>
        </w:rPr>
        <w:t xml:space="preserve">Based on the results of interviews with some of their students revealed that it is difficult for them to learn mathematics because there are too many formulas and not context for them. While based on the results of interviews with math student eye teachers, the cause of </w:t>
      </w:r>
      <w:proofErr w:type="gramStart"/>
      <w:r w:rsidRPr="002B7ED5">
        <w:rPr>
          <w:rFonts w:ascii="Book Antiqua" w:hAnsi="Book Antiqua"/>
          <w:sz w:val="22"/>
          <w:szCs w:val="22"/>
        </w:rPr>
        <w:t>students</w:t>
      </w:r>
      <w:proofErr w:type="gramEnd"/>
      <w:r w:rsidRPr="002B7ED5">
        <w:rPr>
          <w:rFonts w:ascii="Book Antiqua" w:hAnsi="Book Antiqua"/>
          <w:sz w:val="22"/>
          <w:szCs w:val="22"/>
        </w:rPr>
        <w:t xml:space="preserve"> difficulty understanding and understanding mathematics is due to a lack of understanding of the basic concepts of mathematics. Based on the results of research one of the mistakes students in solving mathematical problems is due to concept errors</w:t>
      </w:r>
      <w:r w:rsidR="00FD2EFC" w:rsidRPr="002B7ED5">
        <w:rPr>
          <w:rFonts w:ascii="Book Antiqua" w:eastAsia="Times New Roman" w:hAnsi="Book Antiqua" w:cs="Times New Roman"/>
          <w:sz w:val="22"/>
          <w:szCs w:val="22"/>
        </w:rPr>
        <w:t xml:space="preserve"> (Suri &amp;</w:t>
      </w:r>
      <w:proofErr w:type="spellStart"/>
      <w:r w:rsidR="00FD2EFC" w:rsidRPr="002B7ED5">
        <w:rPr>
          <w:rFonts w:ascii="Book Antiqua" w:eastAsia="Times New Roman" w:hAnsi="Book Antiqua" w:cs="Times New Roman"/>
          <w:sz w:val="22"/>
          <w:szCs w:val="22"/>
        </w:rPr>
        <w:t>Yusem</w:t>
      </w:r>
      <w:proofErr w:type="spellEnd"/>
      <w:r w:rsidR="00FD2EFC" w:rsidRPr="002B7ED5">
        <w:rPr>
          <w:rFonts w:ascii="Book Antiqua" w:eastAsia="Times New Roman" w:hAnsi="Book Antiqua" w:cs="Times New Roman"/>
          <w:sz w:val="22"/>
          <w:szCs w:val="22"/>
        </w:rPr>
        <w:t xml:space="preserve">: 2018). </w:t>
      </w:r>
      <w:bookmarkStart w:id="0" w:name="_Hlk54347061"/>
      <w:r w:rsidRPr="002B7ED5">
        <w:rPr>
          <w:rFonts w:ascii="Book Antiqua" w:hAnsi="Book Antiqua"/>
          <w:sz w:val="22"/>
          <w:szCs w:val="22"/>
        </w:rPr>
        <w:t xml:space="preserve">The teacher revealed that specifically on transformational </w:t>
      </w:r>
      <w:proofErr w:type="spellStart"/>
      <w:r w:rsidRPr="002B7ED5">
        <w:rPr>
          <w:rFonts w:ascii="Book Antiqua" w:hAnsi="Book Antiqua"/>
          <w:sz w:val="22"/>
          <w:szCs w:val="22"/>
        </w:rPr>
        <w:t>geomtery</w:t>
      </w:r>
      <w:proofErr w:type="spellEnd"/>
      <w:r w:rsidRPr="002B7ED5">
        <w:rPr>
          <w:rFonts w:ascii="Book Antiqua" w:hAnsi="Book Antiqua"/>
          <w:sz w:val="22"/>
          <w:szCs w:val="22"/>
        </w:rPr>
        <w:t xml:space="preserve"> material, students are very difficult to talk about translation, dilation, rotation, and reflection. In addition, teachers admit that it is very difficult to explain about the concepts of translation, dilation, rotation, and reflection itself. For this reason, a solution is needed for students and teachers so that students can explore mathematical concepts, especially in transformational </w:t>
      </w:r>
      <w:proofErr w:type="spellStart"/>
      <w:r w:rsidRPr="002B7ED5">
        <w:rPr>
          <w:rFonts w:ascii="Book Antiqua" w:hAnsi="Book Antiqua"/>
          <w:sz w:val="22"/>
          <w:szCs w:val="22"/>
        </w:rPr>
        <w:t>geomtery</w:t>
      </w:r>
      <w:proofErr w:type="spellEnd"/>
      <w:r w:rsidRPr="002B7ED5">
        <w:rPr>
          <w:rFonts w:ascii="Book Antiqua" w:hAnsi="Book Antiqua"/>
          <w:sz w:val="22"/>
          <w:szCs w:val="22"/>
        </w:rPr>
        <w:t xml:space="preserve"> materials. One solution is culture-based mathematical learning. The practice of mathematics in cultural groups is </w:t>
      </w:r>
      <w:proofErr w:type="spellStart"/>
      <w:r w:rsidRPr="002B7ED5">
        <w:rPr>
          <w:rFonts w:ascii="Book Antiqua" w:hAnsi="Book Antiqua"/>
          <w:sz w:val="22"/>
          <w:szCs w:val="22"/>
        </w:rPr>
        <w:t>Ethnonomathematika</w:t>
      </w:r>
      <w:proofErr w:type="spellEnd"/>
      <w:r w:rsidRPr="002B7ED5">
        <w:rPr>
          <w:rFonts w:ascii="Book Antiqua" w:hAnsi="Book Antiqua"/>
          <w:sz w:val="22"/>
          <w:szCs w:val="22"/>
        </w:rPr>
        <w:t>.</w:t>
      </w:r>
      <w:bookmarkEnd w:id="0"/>
      <w:r w:rsidRPr="002B7ED5">
        <w:rPr>
          <w:rFonts w:ascii="Book Antiqua" w:eastAsia="Times New Roman" w:hAnsi="Book Antiqua" w:cs="Times New Roman"/>
          <w:sz w:val="22"/>
          <w:szCs w:val="22"/>
        </w:rPr>
        <w:t xml:space="preserve"> </w:t>
      </w:r>
      <w:r w:rsidR="00FD2EFC" w:rsidRPr="002B7ED5">
        <w:rPr>
          <w:rFonts w:ascii="Book Antiqua" w:eastAsia="Times New Roman" w:hAnsi="Book Antiqua" w:cs="Courier New"/>
          <w:sz w:val="22"/>
          <w:szCs w:val="22"/>
        </w:rPr>
        <w:t xml:space="preserve"> </w:t>
      </w:r>
      <w:r w:rsidR="00FD2EFC" w:rsidRPr="002B7ED5">
        <w:rPr>
          <w:rFonts w:ascii="Book Antiqua" w:eastAsia="Times New Roman" w:hAnsi="Book Antiqua" w:cs="Times New Roman"/>
          <w:sz w:val="22"/>
          <w:szCs w:val="22"/>
        </w:rPr>
        <w:t>(</w:t>
      </w:r>
      <w:proofErr w:type="spellStart"/>
      <w:r w:rsidR="00FD2EFC" w:rsidRPr="002B7ED5">
        <w:rPr>
          <w:rFonts w:ascii="Book Antiqua" w:eastAsia="Calibri" w:hAnsi="Book Antiqua" w:cs="Times New Roman"/>
          <w:sz w:val="22"/>
          <w:szCs w:val="22"/>
        </w:rPr>
        <w:t>D’Ambrosio</w:t>
      </w:r>
      <w:proofErr w:type="spellEnd"/>
      <w:r w:rsidR="00FD2EFC" w:rsidRPr="002B7ED5">
        <w:rPr>
          <w:rFonts w:ascii="Book Antiqua" w:eastAsia="Calibri" w:hAnsi="Book Antiqua" w:cs="Times New Roman"/>
          <w:sz w:val="22"/>
          <w:szCs w:val="22"/>
        </w:rPr>
        <w:t>, U. (1989).</w:t>
      </w:r>
      <w:r w:rsidR="00FD2EFC" w:rsidRPr="002B7ED5">
        <w:rPr>
          <w:rFonts w:ascii="Book Antiqua" w:eastAsia="Times New Roman" w:hAnsi="Book Antiqua" w:cs="Times New Roman"/>
          <w:sz w:val="22"/>
          <w:szCs w:val="22"/>
          <w:lang w:val="id-ID"/>
        </w:rPr>
        <w:t xml:space="preserve"> </w:t>
      </w:r>
      <w:proofErr w:type="spellStart"/>
      <w:r w:rsidRPr="002B7ED5">
        <w:rPr>
          <w:rFonts w:ascii="Book Antiqua" w:hAnsi="Book Antiqua"/>
          <w:sz w:val="22"/>
          <w:szCs w:val="22"/>
        </w:rPr>
        <w:t>Ethnonomathematika</w:t>
      </w:r>
      <w:proofErr w:type="spellEnd"/>
      <w:r w:rsidRPr="002B7ED5">
        <w:rPr>
          <w:rFonts w:ascii="Book Antiqua" w:hAnsi="Book Antiqua"/>
          <w:sz w:val="22"/>
          <w:szCs w:val="22"/>
        </w:rPr>
        <w:t xml:space="preserve"> is the study of the relationship between mathematics and culture. It refers to a broad set of ideas ranging from different numerical and mathematical systems to multicultural mathematics education. The purpose of </w:t>
      </w:r>
      <w:proofErr w:type="spellStart"/>
      <w:r w:rsidRPr="002B7ED5">
        <w:rPr>
          <w:rFonts w:ascii="Book Antiqua" w:hAnsi="Book Antiqua"/>
          <w:sz w:val="22"/>
          <w:szCs w:val="22"/>
        </w:rPr>
        <w:t>ethnonomathematika</w:t>
      </w:r>
      <w:proofErr w:type="spellEnd"/>
      <w:r w:rsidRPr="002B7ED5">
        <w:rPr>
          <w:rFonts w:ascii="Book Antiqua" w:hAnsi="Book Antiqua"/>
          <w:sz w:val="22"/>
          <w:szCs w:val="22"/>
        </w:rPr>
        <w:t xml:space="preserve"> is to contribute both to cultural understanding and mathematical understanding, but primarily to appreciating the relationship between the two. </w:t>
      </w:r>
      <w:proofErr w:type="spellStart"/>
      <w:r w:rsidRPr="002B7ED5">
        <w:rPr>
          <w:rFonts w:ascii="Book Antiqua" w:hAnsi="Book Antiqua"/>
          <w:sz w:val="22"/>
          <w:szCs w:val="22"/>
        </w:rPr>
        <w:t>Toraja</w:t>
      </w:r>
      <w:proofErr w:type="spellEnd"/>
      <w:r w:rsidRPr="002B7ED5">
        <w:rPr>
          <w:rFonts w:ascii="Book Antiqua" w:hAnsi="Book Antiqua"/>
          <w:sz w:val="22"/>
          <w:szCs w:val="22"/>
        </w:rPr>
        <w:t xml:space="preserve"> is an area rich in culture such as the traditional </w:t>
      </w:r>
      <w:proofErr w:type="spellStart"/>
      <w:r w:rsidRPr="002B7ED5">
        <w:rPr>
          <w:rFonts w:ascii="Book Antiqua" w:hAnsi="Book Antiqua"/>
          <w:sz w:val="22"/>
          <w:szCs w:val="22"/>
        </w:rPr>
        <w:t>Toraja</w:t>
      </w:r>
      <w:proofErr w:type="spellEnd"/>
      <w:r w:rsidRPr="002B7ED5">
        <w:rPr>
          <w:rFonts w:ascii="Book Antiqua" w:hAnsi="Book Antiqua"/>
          <w:sz w:val="22"/>
          <w:szCs w:val="22"/>
        </w:rPr>
        <w:t xml:space="preserve"> house that is </w:t>
      </w:r>
      <w:proofErr w:type="spellStart"/>
      <w:r w:rsidRPr="002B7ED5">
        <w:rPr>
          <w:rFonts w:ascii="Book Antiqua" w:hAnsi="Book Antiqua"/>
          <w:sz w:val="22"/>
          <w:szCs w:val="22"/>
        </w:rPr>
        <w:t>Tongkonan</w:t>
      </w:r>
      <w:proofErr w:type="spellEnd"/>
      <w:r w:rsidRPr="002B7ED5">
        <w:rPr>
          <w:rFonts w:ascii="Book Antiqua" w:hAnsi="Book Antiqua"/>
          <w:sz w:val="22"/>
          <w:szCs w:val="22"/>
        </w:rPr>
        <w:t xml:space="preserve">. The most dominating cultural elements of this house are unique and interesting carvings. Each motif in the carving of the traditional </w:t>
      </w:r>
      <w:proofErr w:type="spellStart"/>
      <w:r w:rsidRPr="002B7ED5">
        <w:rPr>
          <w:rFonts w:ascii="Book Antiqua" w:hAnsi="Book Antiqua"/>
          <w:sz w:val="22"/>
          <w:szCs w:val="22"/>
        </w:rPr>
        <w:t>Tongkonan</w:t>
      </w:r>
      <w:proofErr w:type="spellEnd"/>
      <w:r w:rsidRPr="002B7ED5">
        <w:rPr>
          <w:rFonts w:ascii="Book Antiqua" w:hAnsi="Book Antiqua"/>
          <w:sz w:val="22"/>
          <w:szCs w:val="22"/>
        </w:rPr>
        <w:t xml:space="preserve"> house has its own meaning. From the traditional house </w:t>
      </w:r>
      <w:proofErr w:type="spellStart"/>
      <w:r w:rsidRPr="002B7ED5">
        <w:rPr>
          <w:rFonts w:ascii="Book Antiqua" w:hAnsi="Book Antiqua"/>
          <w:sz w:val="22"/>
          <w:szCs w:val="22"/>
        </w:rPr>
        <w:t>tongkonan</w:t>
      </w:r>
      <w:proofErr w:type="spellEnd"/>
      <w:r w:rsidRPr="002B7ED5">
        <w:rPr>
          <w:rFonts w:ascii="Book Antiqua" w:hAnsi="Book Antiqua"/>
          <w:sz w:val="22"/>
          <w:szCs w:val="22"/>
        </w:rPr>
        <w:t xml:space="preserve"> </w:t>
      </w:r>
      <w:proofErr w:type="gramStart"/>
      <w:r w:rsidRPr="002B7ED5">
        <w:rPr>
          <w:rFonts w:ascii="Book Antiqua" w:hAnsi="Book Antiqua"/>
          <w:sz w:val="22"/>
          <w:szCs w:val="22"/>
        </w:rPr>
        <w:t>actually contains</w:t>
      </w:r>
      <w:proofErr w:type="gramEnd"/>
      <w:r w:rsidRPr="002B7ED5">
        <w:rPr>
          <w:rFonts w:ascii="Book Antiqua" w:hAnsi="Book Antiqua"/>
          <w:sz w:val="22"/>
          <w:szCs w:val="22"/>
        </w:rPr>
        <w:t xml:space="preserve"> mathematical concepts. If we look closely at the carvings on the traditional </w:t>
      </w:r>
      <w:proofErr w:type="spellStart"/>
      <w:r w:rsidRPr="002B7ED5">
        <w:rPr>
          <w:rFonts w:ascii="Book Antiqua" w:hAnsi="Book Antiqua"/>
          <w:sz w:val="22"/>
          <w:szCs w:val="22"/>
        </w:rPr>
        <w:t>tongkonan</w:t>
      </w:r>
      <w:proofErr w:type="spellEnd"/>
      <w:r w:rsidRPr="002B7ED5">
        <w:rPr>
          <w:rFonts w:ascii="Book Antiqua" w:hAnsi="Book Antiqua"/>
          <w:sz w:val="22"/>
          <w:szCs w:val="22"/>
        </w:rPr>
        <w:t xml:space="preserve"> house, all of them have mathematical concepts, one of which is </w:t>
      </w:r>
      <w:proofErr w:type="spellStart"/>
      <w:r w:rsidRPr="002B7ED5">
        <w:rPr>
          <w:rFonts w:ascii="Book Antiqua" w:hAnsi="Book Antiqua"/>
          <w:sz w:val="22"/>
          <w:szCs w:val="22"/>
        </w:rPr>
        <w:t>geomtery</w:t>
      </w:r>
      <w:proofErr w:type="spellEnd"/>
      <w:r w:rsidRPr="002B7ED5">
        <w:rPr>
          <w:rFonts w:ascii="Book Antiqua" w:hAnsi="Book Antiqua"/>
          <w:sz w:val="22"/>
          <w:szCs w:val="22"/>
        </w:rPr>
        <w:t xml:space="preserve"> transformation. From the traditional house </w:t>
      </w:r>
      <w:proofErr w:type="spellStart"/>
      <w:r w:rsidRPr="002B7ED5">
        <w:rPr>
          <w:rFonts w:ascii="Book Antiqua" w:hAnsi="Book Antiqua"/>
          <w:sz w:val="22"/>
          <w:szCs w:val="22"/>
        </w:rPr>
        <w:t>tongkonan</w:t>
      </w:r>
      <w:proofErr w:type="spellEnd"/>
      <w:r w:rsidRPr="002B7ED5">
        <w:rPr>
          <w:rFonts w:ascii="Book Antiqua" w:hAnsi="Book Antiqua"/>
          <w:sz w:val="22"/>
          <w:szCs w:val="22"/>
        </w:rPr>
        <w:t xml:space="preserve"> </w:t>
      </w:r>
      <w:proofErr w:type="gramStart"/>
      <w:r w:rsidRPr="002B7ED5">
        <w:rPr>
          <w:rFonts w:ascii="Book Antiqua" w:hAnsi="Book Antiqua"/>
          <w:sz w:val="22"/>
          <w:szCs w:val="22"/>
        </w:rPr>
        <w:t>actually contains</w:t>
      </w:r>
      <w:proofErr w:type="gramEnd"/>
      <w:r w:rsidRPr="002B7ED5">
        <w:rPr>
          <w:rFonts w:ascii="Book Antiqua" w:hAnsi="Book Antiqua"/>
          <w:sz w:val="22"/>
          <w:szCs w:val="22"/>
        </w:rPr>
        <w:t xml:space="preserve"> mathematical concepts. Carvings in the </w:t>
      </w:r>
      <w:proofErr w:type="spellStart"/>
      <w:r w:rsidRPr="002B7ED5">
        <w:rPr>
          <w:rFonts w:ascii="Book Antiqua" w:hAnsi="Book Antiqua"/>
          <w:sz w:val="22"/>
          <w:szCs w:val="22"/>
        </w:rPr>
        <w:t>Tongkonan</w:t>
      </w:r>
      <w:proofErr w:type="spellEnd"/>
      <w:r w:rsidRPr="002B7ED5">
        <w:rPr>
          <w:rFonts w:ascii="Book Antiqua" w:hAnsi="Book Antiqua"/>
          <w:sz w:val="22"/>
          <w:szCs w:val="22"/>
        </w:rPr>
        <w:t xml:space="preserve"> House have a type of geometric transformation. In this carving we find many types of geometric transformations, namely translation, dilation, rotation, and reflection.</w:t>
      </w:r>
    </w:p>
    <w:p w14:paraId="10F1C15A" w14:textId="77777777" w:rsidR="002F43C8" w:rsidRPr="002B7ED5" w:rsidRDefault="00650A6B" w:rsidP="002B7ED5">
      <w:pPr>
        <w:pStyle w:val="HTMLPreformatted1"/>
        <w:spacing w:line="276" w:lineRule="auto"/>
        <w:ind w:left="360"/>
        <w:jc w:val="both"/>
        <w:rPr>
          <w:rFonts w:ascii="Book Antiqua" w:hAnsi="Book Antiqua"/>
          <w:sz w:val="22"/>
          <w:szCs w:val="22"/>
        </w:rPr>
      </w:pPr>
      <w:r w:rsidRPr="002B7ED5">
        <w:rPr>
          <w:rFonts w:ascii="Book Antiqua" w:hAnsi="Book Antiqua"/>
          <w:sz w:val="22"/>
          <w:szCs w:val="22"/>
        </w:rPr>
        <w:t xml:space="preserve">The results also showed that students were more enthusiastic when taught using </w:t>
      </w:r>
      <w:proofErr w:type="spellStart"/>
      <w:r w:rsidRPr="002B7ED5">
        <w:rPr>
          <w:rFonts w:ascii="Book Antiqua" w:hAnsi="Book Antiqua"/>
          <w:sz w:val="22"/>
          <w:szCs w:val="22"/>
        </w:rPr>
        <w:t>Toraja</w:t>
      </w:r>
      <w:proofErr w:type="spellEnd"/>
      <w:r w:rsidRPr="002B7ED5">
        <w:rPr>
          <w:rFonts w:ascii="Book Antiqua" w:hAnsi="Book Antiqua"/>
          <w:sz w:val="22"/>
          <w:szCs w:val="22"/>
        </w:rPr>
        <w:t xml:space="preserve"> carvings (Suri et al: 2019). This research is expected to examine the mathematical concepts contained in the carving of traditional </w:t>
      </w:r>
      <w:proofErr w:type="spellStart"/>
      <w:r w:rsidRPr="002B7ED5">
        <w:rPr>
          <w:rFonts w:ascii="Book Antiqua" w:hAnsi="Book Antiqua"/>
          <w:sz w:val="22"/>
          <w:szCs w:val="22"/>
        </w:rPr>
        <w:t>tongkonan</w:t>
      </w:r>
      <w:proofErr w:type="spellEnd"/>
      <w:r w:rsidRPr="002B7ED5">
        <w:rPr>
          <w:rFonts w:ascii="Book Antiqua" w:hAnsi="Book Antiqua"/>
          <w:sz w:val="22"/>
          <w:szCs w:val="22"/>
        </w:rPr>
        <w:t xml:space="preserve"> houses and can be obtained teaching materials that can accommodate home-based learning of </w:t>
      </w:r>
    </w:p>
    <w:p w14:paraId="210CAB40" w14:textId="77777777" w:rsidR="002F43C8" w:rsidRPr="002B7ED5" w:rsidRDefault="002F43C8" w:rsidP="002B7ED5">
      <w:pPr>
        <w:pStyle w:val="HTMLPreformatted1"/>
        <w:spacing w:line="276" w:lineRule="auto"/>
        <w:ind w:left="360"/>
        <w:jc w:val="both"/>
        <w:rPr>
          <w:rFonts w:ascii="Book Antiqua" w:hAnsi="Book Antiqua"/>
          <w:sz w:val="22"/>
          <w:szCs w:val="22"/>
        </w:rPr>
      </w:pPr>
    </w:p>
    <w:p w14:paraId="20FF52BE" w14:textId="25935ABC" w:rsidR="00FD2EFC" w:rsidRPr="002B7ED5" w:rsidRDefault="00650A6B" w:rsidP="002B7ED5">
      <w:pPr>
        <w:pStyle w:val="HTMLPreformatted1"/>
        <w:spacing w:line="276" w:lineRule="auto"/>
        <w:ind w:left="360"/>
        <w:jc w:val="both"/>
        <w:rPr>
          <w:rFonts w:ascii="Book Antiqua" w:eastAsia="Times New Roman" w:hAnsi="Book Antiqua" w:cs="Times New Roman"/>
          <w:sz w:val="22"/>
          <w:szCs w:val="22"/>
        </w:rPr>
      </w:pPr>
      <w:proofErr w:type="spellStart"/>
      <w:r w:rsidRPr="002B7ED5">
        <w:rPr>
          <w:rFonts w:ascii="Book Antiqua" w:hAnsi="Book Antiqua"/>
          <w:sz w:val="22"/>
          <w:szCs w:val="22"/>
        </w:rPr>
        <w:t>tongkonan</w:t>
      </w:r>
      <w:proofErr w:type="spellEnd"/>
      <w:r w:rsidRPr="002B7ED5">
        <w:rPr>
          <w:rFonts w:ascii="Book Antiqua" w:hAnsi="Book Antiqua"/>
          <w:sz w:val="22"/>
          <w:szCs w:val="22"/>
        </w:rPr>
        <w:t xml:space="preserve"> custom and to find out how the application of teaching materials in mathematical learning.</w:t>
      </w:r>
    </w:p>
    <w:p w14:paraId="65F19CD5" w14:textId="452113BF" w:rsidR="002845F9" w:rsidRPr="002B7ED5" w:rsidRDefault="00824E93" w:rsidP="002B7ED5">
      <w:pPr>
        <w:pStyle w:val="Heading1"/>
        <w:spacing w:line="276" w:lineRule="auto"/>
        <w:ind w:firstLine="143"/>
        <w:rPr>
          <w:rFonts w:ascii="Book Antiqua" w:hAnsi="Book Antiqua"/>
          <w:sz w:val="22"/>
          <w:szCs w:val="22"/>
        </w:rPr>
      </w:pPr>
      <w:r w:rsidRPr="002B7ED5">
        <w:rPr>
          <w:rFonts w:ascii="Book Antiqua" w:hAnsi="Book Antiqua"/>
          <w:sz w:val="22"/>
          <w:szCs w:val="22"/>
        </w:rPr>
        <w:t>METHODS</w:t>
      </w:r>
    </w:p>
    <w:p w14:paraId="392EF780" w14:textId="77777777" w:rsidR="00814648" w:rsidRPr="002B7ED5" w:rsidRDefault="00814648" w:rsidP="002B7ED5">
      <w:pPr>
        <w:spacing w:line="276" w:lineRule="auto"/>
        <w:ind w:left="284" w:firstLine="720"/>
        <w:jc w:val="both"/>
        <w:rPr>
          <w:rFonts w:ascii="Book Antiqua" w:hAnsi="Book Antiqua"/>
        </w:rPr>
      </w:pPr>
      <w:r w:rsidRPr="002B7ED5">
        <w:rPr>
          <w:rFonts w:ascii="Book Antiqua" w:hAnsi="Book Antiqua"/>
        </w:rPr>
        <w:t xml:space="preserve">The research method used is qualitative research method. The first to the third stage is done in a quality manner. The first stage is to identify and interview the initial subject of the researcher, namely people who understand and understand about the intricacies of carvings on </w:t>
      </w:r>
      <w:proofErr w:type="spellStart"/>
      <w:r w:rsidRPr="002B7ED5">
        <w:rPr>
          <w:rFonts w:ascii="Book Antiqua" w:hAnsi="Book Antiqua"/>
        </w:rPr>
        <w:t>toraja</w:t>
      </w:r>
      <w:proofErr w:type="spellEnd"/>
      <w:r w:rsidRPr="002B7ED5">
        <w:rPr>
          <w:rFonts w:ascii="Book Antiqua" w:hAnsi="Book Antiqua"/>
        </w:rPr>
        <w:t xml:space="preserve"> </w:t>
      </w:r>
      <w:proofErr w:type="spellStart"/>
      <w:r w:rsidRPr="002B7ED5">
        <w:rPr>
          <w:rFonts w:ascii="Book Antiqua" w:hAnsi="Book Antiqua"/>
        </w:rPr>
        <w:t>tongkonan</w:t>
      </w:r>
      <w:proofErr w:type="spellEnd"/>
      <w:r w:rsidRPr="002B7ED5">
        <w:rPr>
          <w:rFonts w:ascii="Book Antiqua" w:hAnsi="Book Antiqua"/>
        </w:rPr>
        <w:t xml:space="preserve"> houses in this case are indigenous figures. The second stage is to collect confident data through surveys and further interviews to related sources regarding the meaning of the carvings of </w:t>
      </w:r>
      <w:proofErr w:type="spellStart"/>
      <w:r w:rsidRPr="002B7ED5">
        <w:rPr>
          <w:rFonts w:ascii="Book Antiqua" w:hAnsi="Book Antiqua"/>
        </w:rPr>
        <w:t>toraja</w:t>
      </w:r>
      <w:proofErr w:type="spellEnd"/>
      <w:r w:rsidRPr="002B7ED5">
        <w:rPr>
          <w:rFonts w:ascii="Book Antiqua" w:hAnsi="Book Antiqua"/>
        </w:rPr>
        <w:t xml:space="preserve"> traditional </w:t>
      </w:r>
      <w:proofErr w:type="spellStart"/>
      <w:r w:rsidRPr="002B7ED5">
        <w:rPr>
          <w:rFonts w:ascii="Book Antiqua" w:hAnsi="Book Antiqua"/>
        </w:rPr>
        <w:t>tongkonan</w:t>
      </w:r>
      <w:proofErr w:type="spellEnd"/>
      <w:r w:rsidRPr="002B7ED5">
        <w:rPr>
          <w:rFonts w:ascii="Book Antiqua" w:hAnsi="Book Antiqua"/>
        </w:rPr>
        <w:t xml:space="preserve"> houses. The third stage is to manage and analyze data sets and conduct publications obtained from survey results and interviews in connection with the meaning and meaning contained in the traditional </w:t>
      </w:r>
      <w:proofErr w:type="spellStart"/>
      <w:r w:rsidRPr="002B7ED5">
        <w:rPr>
          <w:rFonts w:ascii="Book Antiqua" w:hAnsi="Book Antiqua"/>
        </w:rPr>
        <w:t>tongkonan</w:t>
      </w:r>
      <w:proofErr w:type="spellEnd"/>
      <w:r w:rsidRPr="002B7ED5">
        <w:rPr>
          <w:rFonts w:ascii="Book Antiqua" w:hAnsi="Book Antiqua"/>
        </w:rPr>
        <w:t xml:space="preserve"> </w:t>
      </w:r>
      <w:proofErr w:type="spellStart"/>
      <w:r w:rsidRPr="002B7ED5">
        <w:rPr>
          <w:rFonts w:ascii="Book Antiqua" w:hAnsi="Book Antiqua"/>
        </w:rPr>
        <w:t>toraja</w:t>
      </w:r>
      <w:proofErr w:type="spellEnd"/>
      <w:r w:rsidRPr="002B7ED5">
        <w:rPr>
          <w:rFonts w:ascii="Book Antiqua" w:hAnsi="Book Antiqua"/>
        </w:rPr>
        <w:t xml:space="preserve"> house.</w:t>
      </w:r>
    </w:p>
    <w:p w14:paraId="70CB117E" w14:textId="77777777" w:rsidR="00814648" w:rsidRPr="002B7ED5" w:rsidRDefault="00814648" w:rsidP="002B7ED5">
      <w:pPr>
        <w:pStyle w:val="ListParagraph"/>
        <w:numPr>
          <w:ilvl w:val="0"/>
          <w:numId w:val="6"/>
        </w:numPr>
        <w:spacing w:line="276" w:lineRule="auto"/>
        <w:ind w:left="630"/>
        <w:rPr>
          <w:rFonts w:ascii="Book Antiqua" w:hAnsi="Book Antiqua"/>
        </w:rPr>
      </w:pPr>
      <w:r w:rsidRPr="002B7ED5">
        <w:rPr>
          <w:rFonts w:ascii="Book Antiqua" w:eastAsia="Times New Roman" w:hAnsi="Book Antiqua" w:cs="Times New Roman"/>
        </w:rPr>
        <w:t>Identify and Interview</w:t>
      </w:r>
    </w:p>
    <w:p w14:paraId="04034129" w14:textId="2A5DEFF3" w:rsidR="00814648" w:rsidRPr="002B7ED5" w:rsidRDefault="00814648" w:rsidP="002B7ED5">
      <w:pPr>
        <w:pStyle w:val="ListParagraph"/>
        <w:spacing w:line="276" w:lineRule="auto"/>
        <w:ind w:left="630" w:firstLine="0"/>
        <w:rPr>
          <w:rFonts w:ascii="Book Antiqua" w:hAnsi="Book Antiqua"/>
        </w:rPr>
      </w:pPr>
      <w:r w:rsidRPr="002B7ED5">
        <w:rPr>
          <w:rFonts w:ascii="Book Antiqua" w:eastAsia="Times New Roman" w:hAnsi="Book Antiqua" w:cs="Times New Roman"/>
        </w:rPr>
        <w:t xml:space="preserve">Identify and interview problems by trying to find information on the types of geometric transformations contained in the traditional </w:t>
      </w:r>
      <w:proofErr w:type="spellStart"/>
      <w:r w:rsidRPr="002B7ED5">
        <w:rPr>
          <w:rFonts w:ascii="Book Antiqua" w:eastAsia="Times New Roman" w:hAnsi="Book Antiqua" w:cs="Times New Roman"/>
        </w:rPr>
        <w:t>tongkonan</w:t>
      </w:r>
      <w:proofErr w:type="spellEnd"/>
      <w:r w:rsidRPr="002B7ED5">
        <w:rPr>
          <w:rFonts w:ascii="Book Antiqua" w:eastAsia="Times New Roman" w:hAnsi="Book Antiqua" w:cs="Times New Roman"/>
        </w:rPr>
        <w:t xml:space="preserve"> </w:t>
      </w:r>
      <w:proofErr w:type="spellStart"/>
      <w:r w:rsidRPr="002B7ED5">
        <w:rPr>
          <w:rFonts w:ascii="Book Antiqua" w:eastAsia="Times New Roman" w:hAnsi="Book Antiqua" w:cs="Times New Roman"/>
        </w:rPr>
        <w:t>toraja</w:t>
      </w:r>
      <w:proofErr w:type="spellEnd"/>
      <w:r w:rsidRPr="002B7ED5">
        <w:rPr>
          <w:rFonts w:ascii="Book Antiqua" w:eastAsia="Times New Roman" w:hAnsi="Book Antiqua" w:cs="Times New Roman"/>
        </w:rPr>
        <w:t xml:space="preserve"> house.</w:t>
      </w:r>
    </w:p>
    <w:p w14:paraId="0BE7662A" w14:textId="3F7BFFC7" w:rsidR="00814648" w:rsidRPr="00814648" w:rsidRDefault="00814648" w:rsidP="002B7ED5">
      <w:pPr>
        <w:pStyle w:val="ListParagraph"/>
        <w:numPr>
          <w:ilvl w:val="0"/>
          <w:numId w:val="6"/>
        </w:numPr>
        <w:spacing w:line="276" w:lineRule="auto"/>
        <w:ind w:left="630"/>
        <w:rPr>
          <w:rFonts w:ascii="Book Antiqua" w:eastAsia="Times New Roman" w:hAnsi="Book Antiqua" w:cs="Times New Roman"/>
        </w:rPr>
      </w:pPr>
      <w:r w:rsidRPr="00814648">
        <w:rPr>
          <w:rFonts w:ascii="Book Antiqua" w:eastAsia="Times New Roman" w:hAnsi="Book Antiqua" w:cs="Times New Roman"/>
        </w:rPr>
        <w:t>Collect data</w:t>
      </w:r>
    </w:p>
    <w:p w14:paraId="47470970" w14:textId="0D315B2B" w:rsidR="00814648" w:rsidRPr="002B7ED5" w:rsidRDefault="00814648" w:rsidP="002B7ED5">
      <w:pPr>
        <w:widowControl/>
        <w:autoSpaceDE/>
        <w:autoSpaceDN/>
        <w:spacing w:line="276" w:lineRule="auto"/>
        <w:ind w:left="630" w:firstLine="90"/>
        <w:jc w:val="both"/>
        <w:rPr>
          <w:rFonts w:ascii="Book Antiqua" w:eastAsia="Times New Roman" w:hAnsi="Book Antiqua" w:cs="Times New Roman"/>
        </w:rPr>
      </w:pPr>
      <w:r w:rsidRPr="00814648">
        <w:rPr>
          <w:rFonts w:ascii="Book Antiqua" w:eastAsia="Times New Roman" w:hAnsi="Book Antiqua" w:cs="Times New Roman"/>
        </w:rPr>
        <w:t xml:space="preserve">Collecting interview survey data is done by looking for and digging for information about the types of geometric translation contained in the carvings of traditional </w:t>
      </w:r>
      <w:proofErr w:type="spellStart"/>
      <w:r w:rsidRPr="00814648">
        <w:rPr>
          <w:rFonts w:ascii="Book Antiqua" w:eastAsia="Times New Roman" w:hAnsi="Book Antiqua" w:cs="Times New Roman"/>
        </w:rPr>
        <w:t>tongkonan</w:t>
      </w:r>
      <w:proofErr w:type="spellEnd"/>
      <w:r w:rsidRPr="00814648">
        <w:rPr>
          <w:rFonts w:ascii="Book Antiqua" w:eastAsia="Times New Roman" w:hAnsi="Book Antiqua" w:cs="Times New Roman"/>
        </w:rPr>
        <w:t xml:space="preserve"> </w:t>
      </w:r>
      <w:proofErr w:type="spellStart"/>
      <w:r w:rsidRPr="00814648">
        <w:rPr>
          <w:rFonts w:ascii="Book Antiqua" w:eastAsia="Times New Roman" w:hAnsi="Book Antiqua" w:cs="Times New Roman"/>
        </w:rPr>
        <w:t>toraja</w:t>
      </w:r>
      <w:proofErr w:type="spellEnd"/>
      <w:r w:rsidRPr="00814648">
        <w:rPr>
          <w:rFonts w:ascii="Book Antiqua" w:eastAsia="Times New Roman" w:hAnsi="Book Antiqua" w:cs="Times New Roman"/>
        </w:rPr>
        <w:t xml:space="preserve"> </w:t>
      </w:r>
      <w:proofErr w:type="spellStart"/>
      <w:r w:rsidRPr="00814648">
        <w:rPr>
          <w:rFonts w:ascii="Book Antiqua" w:eastAsia="Times New Roman" w:hAnsi="Book Antiqua" w:cs="Times New Roman"/>
        </w:rPr>
        <w:t>ruman</w:t>
      </w:r>
      <w:proofErr w:type="spellEnd"/>
      <w:r w:rsidRPr="00814648">
        <w:rPr>
          <w:rFonts w:ascii="Book Antiqua" w:eastAsia="Times New Roman" w:hAnsi="Book Antiqua" w:cs="Times New Roman"/>
        </w:rPr>
        <w:t xml:space="preserve">. The interview was conducted to find out the meaning contained in the carvings of traditional </w:t>
      </w:r>
      <w:proofErr w:type="spellStart"/>
      <w:r w:rsidRPr="00814648">
        <w:rPr>
          <w:rFonts w:ascii="Book Antiqua" w:eastAsia="Times New Roman" w:hAnsi="Book Antiqua" w:cs="Times New Roman"/>
        </w:rPr>
        <w:t>tongkonan</w:t>
      </w:r>
      <w:proofErr w:type="spellEnd"/>
      <w:r w:rsidRPr="00814648">
        <w:rPr>
          <w:rFonts w:ascii="Book Antiqua" w:eastAsia="Times New Roman" w:hAnsi="Book Antiqua" w:cs="Times New Roman"/>
        </w:rPr>
        <w:t xml:space="preserve"> </w:t>
      </w:r>
      <w:proofErr w:type="spellStart"/>
      <w:r w:rsidRPr="00814648">
        <w:rPr>
          <w:rFonts w:ascii="Book Antiqua" w:eastAsia="Times New Roman" w:hAnsi="Book Antiqua" w:cs="Times New Roman"/>
        </w:rPr>
        <w:t>toraja</w:t>
      </w:r>
      <w:proofErr w:type="spellEnd"/>
      <w:r w:rsidRPr="00814648">
        <w:rPr>
          <w:rFonts w:ascii="Book Antiqua" w:eastAsia="Times New Roman" w:hAnsi="Book Antiqua" w:cs="Times New Roman"/>
        </w:rPr>
        <w:t xml:space="preserve"> houses. Interviews are conducted to indigenous figures and related sources.</w:t>
      </w:r>
    </w:p>
    <w:p w14:paraId="71DD9FB9" w14:textId="77777777" w:rsidR="002F43C8" w:rsidRPr="002B7ED5" w:rsidRDefault="002F43C8" w:rsidP="002B7ED5">
      <w:pPr>
        <w:pStyle w:val="ListParagraph"/>
        <w:widowControl/>
        <w:numPr>
          <w:ilvl w:val="0"/>
          <w:numId w:val="6"/>
        </w:numPr>
        <w:autoSpaceDE/>
        <w:autoSpaceDN/>
        <w:spacing w:line="276" w:lineRule="auto"/>
        <w:ind w:left="630"/>
        <w:rPr>
          <w:rFonts w:ascii="Book Antiqua" w:eastAsia="Times New Roman" w:hAnsi="Book Antiqua" w:cs="Times New Roman"/>
        </w:rPr>
      </w:pPr>
      <w:r w:rsidRPr="002B7ED5">
        <w:rPr>
          <w:rFonts w:ascii="Book Antiqua" w:eastAsia="Times New Roman" w:hAnsi="Book Antiqua" w:cs="Times New Roman"/>
        </w:rPr>
        <w:t>Managing and Analyzing data</w:t>
      </w:r>
    </w:p>
    <w:p w14:paraId="57E42CA2" w14:textId="5A4474A8" w:rsidR="002845F9" w:rsidRPr="002B7ED5" w:rsidRDefault="002F43C8" w:rsidP="002B7ED5">
      <w:pPr>
        <w:pStyle w:val="ListParagraph"/>
        <w:widowControl/>
        <w:autoSpaceDE/>
        <w:autoSpaceDN/>
        <w:spacing w:line="276" w:lineRule="auto"/>
        <w:ind w:left="630" w:firstLine="0"/>
        <w:rPr>
          <w:rFonts w:ascii="Book Antiqua" w:eastAsia="Times New Roman" w:hAnsi="Book Antiqua" w:cs="Times New Roman"/>
        </w:rPr>
      </w:pPr>
      <w:r w:rsidRPr="002B7ED5">
        <w:rPr>
          <w:rFonts w:ascii="Book Antiqua" w:eastAsia="Times New Roman" w:hAnsi="Book Antiqua" w:cs="Times New Roman"/>
        </w:rPr>
        <w:t xml:space="preserve">Conducting data analysis from interview results and data collection on types of </w:t>
      </w:r>
      <w:proofErr w:type="spellStart"/>
      <w:r w:rsidRPr="002B7ED5">
        <w:rPr>
          <w:rFonts w:ascii="Book Antiqua" w:eastAsia="Times New Roman" w:hAnsi="Book Antiqua" w:cs="Times New Roman"/>
        </w:rPr>
        <w:t>geomteri</w:t>
      </w:r>
      <w:proofErr w:type="spellEnd"/>
      <w:r w:rsidRPr="002B7ED5">
        <w:rPr>
          <w:rFonts w:ascii="Book Antiqua" w:eastAsia="Times New Roman" w:hAnsi="Book Antiqua" w:cs="Times New Roman"/>
        </w:rPr>
        <w:t xml:space="preserve"> transformation, meaning contained in </w:t>
      </w:r>
      <w:proofErr w:type="spellStart"/>
      <w:r w:rsidRPr="002B7ED5">
        <w:rPr>
          <w:rFonts w:ascii="Book Antiqua" w:eastAsia="Times New Roman" w:hAnsi="Book Antiqua" w:cs="Times New Roman"/>
        </w:rPr>
        <w:t>toraja</w:t>
      </w:r>
      <w:proofErr w:type="spellEnd"/>
      <w:r w:rsidRPr="002B7ED5">
        <w:rPr>
          <w:rFonts w:ascii="Book Antiqua" w:eastAsia="Times New Roman" w:hAnsi="Book Antiqua" w:cs="Times New Roman"/>
        </w:rPr>
        <w:t xml:space="preserve"> traditional houses and making teaching materials about traditional </w:t>
      </w:r>
      <w:proofErr w:type="spellStart"/>
      <w:r w:rsidRPr="002B7ED5">
        <w:rPr>
          <w:rFonts w:ascii="Book Antiqua" w:eastAsia="Times New Roman" w:hAnsi="Book Antiqua" w:cs="Times New Roman"/>
        </w:rPr>
        <w:t>tongkonan</w:t>
      </w:r>
      <w:proofErr w:type="spellEnd"/>
      <w:r w:rsidRPr="002B7ED5">
        <w:rPr>
          <w:rFonts w:ascii="Book Antiqua" w:eastAsia="Times New Roman" w:hAnsi="Book Antiqua" w:cs="Times New Roman"/>
        </w:rPr>
        <w:t xml:space="preserve"> houses about transformational geometry</w:t>
      </w:r>
    </w:p>
    <w:p w14:paraId="67911E90" w14:textId="77777777" w:rsidR="002845F9" w:rsidRPr="002B7ED5" w:rsidRDefault="00824E93" w:rsidP="002B7ED5">
      <w:pPr>
        <w:pStyle w:val="Heading1"/>
        <w:spacing w:line="276" w:lineRule="auto"/>
        <w:jc w:val="both"/>
        <w:rPr>
          <w:rFonts w:ascii="Book Antiqua" w:hAnsi="Book Antiqua"/>
          <w:sz w:val="22"/>
          <w:szCs w:val="22"/>
        </w:rPr>
      </w:pPr>
      <w:r w:rsidRPr="002B7ED5">
        <w:rPr>
          <w:rFonts w:ascii="Book Antiqua" w:hAnsi="Book Antiqua"/>
          <w:sz w:val="22"/>
          <w:szCs w:val="22"/>
        </w:rPr>
        <w:t>RESULTS AND</w:t>
      </w:r>
      <w:r w:rsidRPr="002B7ED5">
        <w:rPr>
          <w:rFonts w:ascii="Book Antiqua" w:hAnsi="Book Antiqua"/>
          <w:spacing w:val="-2"/>
          <w:sz w:val="22"/>
          <w:szCs w:val="22"/>
        </w:rPr>
        <w:t xml:space="preserve"> </w:t>
      </w:r>
      <w:r w:rsidRPr="002B7ED5">
        <w:rPr>
          <w:rFonts w:ascii="Book Antiqua" w:hAnsi="Book Antiqua"/>
          <w:sz w:val="22"/>
          <w:szCs w:val="22"/>
        </w:rPr>
        <w:t>DISCUSSION</w:t>
      </w:r>
    </w:p>
    <w:p w14:paraId="1CDB497C" w14:textId="4C9A65E9" w:rsidR="002F43C8" w:rsidRPr="002B7ED5" w:rsidRDefault="005A7CE0" w:rsidP="002B7ED5">
      <w:pPr>
        <w:widowControl/>
        <w:tabs>
          <w:tab w:val="center" w:pos="426"/>
        </w:tabs>
        <w:autoSpaceDE/>
        <w:autoSpaceDN/>
        <w:spacing w:after="160" w:line="276" w:lineRule="auto"/>
        <w:contextualSpacing/>
        <w:jc w:val="both"/>
        <w:rPr>
          <w:rFonts w:ascii="Book Antiqua" w:hAnsi="Book Antiqua"/>
        </w:rPr>
      </w:pPr>
      <w:r w:rsidRPr="002B7ED5">
        <w:rPr>
          <w:rFonts w:ascii="Book Antiqua" w:hAnsi="Book Antiqua"/>
        </w:rPr>
        <w:tab/>
      </w:r>
      <w:r w:rsidRPr="002B7ED5">
        <w:rPr>
          <w:rFonts w:ascii="Book Antiqua" w:hAnsi="Book Antiqua"/>
        </w:rPr>
        <w:tab/>
      </w:r>
      <w:r w:rsidR="002F43C8" w:rsidRPr="002B7ED5">
        <w:rPr>
          <w:rFonts w:ascii="Book Antiqua" w:hAnsi="Book Antiqua"/>
        </w:rPr>
        <w:t xml:space="preserve">Concept of Reflection/Mirroring on </w:t>
      </w:r>
      <w:proofErr w:type="spellStart"/>
      <w:r w:rsidR="002F43C8" w:rsidRPr="002B7ED5">
        <w:rPr>
          <w:rFonts w:ascii="Book Antiqua" w:hAnsi="Book Antiqua"/>
        </w:rPr>
        <w:t>Toraja</w:t>
      </w:r>
      <w:proofErr w:type="spellEnd"/>
      <w:r w:rsidR="002F43C8" w:rsidRPr="002B7ED5">
        <w:rPr>
          <w:rFonts w:ascii="Book Antiqua" w:hAnsi="Book Antiqua"/>
        </w:rPr>
        <w:t xml:space="preserve"> Carvings</w:t>
      </w:r>
    </w:p>
    <w:p w14:paraId="214F851F" w14:textId="1D8319CC" w:rsidR="0089503A" w:rsidRPr="002B7ED5" w:rsidRDefault="002F43C8" w:rsidP="002B7ED5">
      <w:pPr>
        <w:widowControl/>
        <w:numPr>
          <w:ilvl w:val="4"/>
          <w:numId w:val="5"/>
        </w:numPr>
        <w:autoSpaceDE/>
        <w:autoSpaceDN/>
        <w:spacing w:after="160" w:line="276" w:lineRule="auto"/>
        <w:ind w:left="810"/>
        <w:contextualSpacing/>
        <w:jc w:val="both"/>
        <w:rPr>
          <w:rFonts w:ascii="Book Antiqua" w:eastAsia="Calibri" w:hAnsi="Book Antiqua" w:cs="Times New Roman"/>
        </w:rPr>
      </w:pPr>
      <w:r w:rsidRPr="002B7ED5">
        <w:rPr>
          <w:rFonts w:ascii="Book Antiqua" w:hAnsi="Book Antiqua"/>
        </w:rPr>
        <w:t xml:space="preserve">Type of </w:t>
      </w:r>
      <w:r w:rsidRPr="002B7ED5">
        <w:rPr>
          <w:rFonts w:ascii="Book Antiqua" w:hAnsi="Book Antiqua"/>
        </w:rPr>
        <w:t>C</w:t>
      </w:r>
      <w:r w:rsidRPr="002B7ED5">
        <w:rPr>
          <w:rFonts w:ascii="Book Antiqua" w:hAnsi="Book Antiqua"/>
        </w:rPr>
        <w:t>arving</w:t>
      </w:r>
      <w:r w:rsidRPr="002B7ED5">
        <w:rPr>
          <w:rFonts w:ascii="Book Antiqua" w:hAnsi="Book Antiqua"/>
        </w:rPr>
        <w:t xml:space="preserve"> </w:t>
      </w:r>
      <w:proofErr w:type="spellStart"/>
      <w:r w:rsidR="0089503A" w:rsidRPr="002B7ED5">
        <w:rPr>
          <w:rFonts w:ascii="Book Antiqua" w:eastAsia="Calibri" w:hAnsi="Book Antiqua" w:cs="Times New Roman"/>
          <w:i/>
        </w:rPr>
        <w:t>paqbarre</w:t>
      </w:r>
      <w:proofErr w:type="spellEnd"/>
      <w:r w:rsidR="0089503A" w:rsidRPr="002B7ED5">
        <w:rPr>
          <w:rFonts w:ascii="Book Antiqua" w:eastAsia="Calibri" w:hAnsi="Book Antiqua" w:cs="Times New Roman"/>
          <w:i/>
        </w:rPr>
        <w:t xml:space="preserve"> </w:t>
      </w:r>
      <w:proofErr w:type="spellStart"/>
      <w:r w:rsidR="0089503A" w:rsidRPr="002B7ED5">
        <w:rPr>
          <w:rFonts w:ascii="Book Antiqua" w:eastAsia="Calibri" w:hAnsi="Book Antiqua" w:cs="Times New Roman"/>
          <w:i/>
        </w:rPr>
        <w:t>allo</w:t>
      </w:r>
      <w:proofErr w:type="spellEnd"/>
    </w:p>
    <w:p w14:paraId="1BBC029C" w14:textId="03C9C14F" w:rsidR="0089503A" w:rsidRPr="0089503A" w:rsidRDefault="002F43C8" w:rsidP="002B7ED5">
      <w:pPr>
        <w:widowControl/>
        <w:autoSpaceDE/>
        <w:autoSpaceDN/>
        <w:spacing w:line="276" w:lineRule="auto"/>
        <w:ind w:left="720"/>
        <w:contextualSpacing/>
        <w:jc w:val="both"/>
        <w:rPr>
          <w:rFonts w:ascii="Times New Roman" w:eastAsia="Calibri" w:hAnsi="Times New Roman" w:cs="Times New Roman"/>
          <w:noProof/>
          <w:sz w:val="24"/>
          <w:szCs w:val="24"/>
        </w:rPr>
      </w:pPr>
      <w:r w:rsidRPr="002B7ED5">
        <w:rPr>
          <w:rFonts w:ascii="Book Antiqua" w:hAnsi="Book Antiqua"/>
        </w:rPr>
        <w:t xml:space="preserve">The word </w:t>
      </w:r>
      <w:proofErr w:type="spellStart"/>
      <w:r w:rsidRPr="002B7ED5">
        <w:rPr>
          <w:rFonts w:ascii="Book Antiqua" w:hAnsi="Book Antiqua"/>
          <w:i/>
          <w:iCs/>
        </w:rPr>
        <w:t>paqbarre</w:t>
      </w:r>
      <w:proofErr w:type="spellEnd"/>
      <w:r w:rsidRPr="002B7ED5">
        <w:rPr>
          <w:rFonts w:ascii="Book Antiqua" w:hAnsi="Book Antiqua"/>
          <w:i/>
          <w:iCs/>
        </w:rPr>
        <w:t xml:space="preserve"> </w:t>
      </w:r>
      <w:proofErr w:type="spellStart"/>
      <w:r w:rsidRPr="002B7ED5">
        <w:rPr>
          <w:rFonts w:ascii="Book Antiqua" w:hAnsi="Book Antiqua"/>
          <w:i/>
          <w:iCs/>
        </w:rPr>
        <w:t>allo</w:t>
      </w:r>
      <w:proofErr w:type="spellEnd"/>
      <w:r w:rsidRPr="002B7ED5">
        <w:rPr>
          <w:rFonts w:ascii="Book Antiqua" w:hAnsi="Book Antiqua"/>
        </w:rPr>
        <w:t xml:space="preserve"> consists of 2 words, namely, </w:t>
      </w:r>
      <w:r w:rsidRPr="002B7ED5">
        <w:rPr>
          <w:rFonts w:ascii="Book Antiqua" w:hAnsi="Book Antiqua"/>
          <w:i/>
          <w:iCs/>
        </w:rPr>
        <w:t xml:space="preserve">barre </w:t>
      </w:r>
      <w:r w:rsidRPr="002B7ED5">
        <w:rPr>
          <w:rFonts w:ascii="Book Antiqua" w:hAnsi="Book Antiqua"/>
        </w:rPr>
        <w:t xml:space="preserve">and </w:t>
      </w:r>
      <w:proofErr w:type="spellStart"/>
      <w:r w:rsidRPr="002B7ED5">
        <w:rPr>
          <w:rFonts w:ascii="Book Antiqua" w:hAnsi="Book Antiqua"/>
          <w:i/>
          <w:iCs/>
        </w:rPr>
        <w:t>allo</w:t>
      </w:r>
      <w:proofErr w:type="spellEnd"/>
      <w:r w:rsidRPr="002B7ED5">
        <w:rPr>
          <w:rFonts w:ascii="Book Antiqua" w:hAnsi="Book Antiqua"/>
        </w:rPr>
        <w:t xml:space="preserve">, barre means roundabout or roundabout and </w:t>
      </w:r>
      <w:proofErr w:type="spellStart"/>
      <w:r w:rsidRPr="002B7ED5">
        <w:rPr>
          <w:rFonts w:ascii="Book Antiqua" w:hAnsi="Book Antiqua"/>
        </w:rPr>
        <w:t>allo</w:t>
      </w:r>
      <w:proofErr w:type="spellEnd"/>
      <w:r w:rsidRPr="002B7ED5">
        <w:rPr>
          <w:rFonts w:ascii="Book Antiqua" w:hAnsi="Book Antiqua"/>
        </w:rPr>
        <w:t xml:space="preserve"> means sun. So </w:t>
      </w:r>
      <w:proofErr w:type="spellStart"/>
      <w:r w:rsidRPr="002B7ED5">
        <w:rPr>
          <w:rFonts w:ascii="Book Antiqua" w:hAnsi="Book Antiqua"/>
          <w:i/>
          <w:iCs/>
        </w:rPr>
        <w:t>paqbarre</w:t>
      </w:r>
      <w:proofErr w:type="spellEnd"/>
      <w:r w:rsidRPr="002B7ED5">
        <w:rPr>
          <w:rFonts w:ascii="Book Antiqua" w:hAnsi="Book Antiqua"/>
          <w:i/>
          <w:iCs/>
        </w:rPr>
        <w:t xml:space="preserve"> </w:t>
      </w:r>
      <w:proofErr w:type="spellStart"/>
      <w:r w:rsidRPr="002B7ED5">
        <w:rPr>
          <w:rFonts w:ascii="Book Antiqua" w:hAnsi="Book Antiqua"/>
          <w:i/>
          <w:iCs/>
        </w:rPr>
        <w:t>allo</w:t>
      </w:r>
      <w:proofErr w:type="spellEnd"/>
      <w:r w:rsidRPr="002B7ED5">
        <w:rPr>
          <w:rFonts w:ascii="Book Antiqua" w:hAnsi="Book Antiqua"/>
        </w:rPr>
        <w:t xml:space="preserve"> is a carving that resembles a circle of the sun with its radiance. This type of carving is found in barrels and barns. The meaning of the carving </w:t>
      </w:r>
      <w:proofErr w:type="spellStart"/>
      <w:r w:rsidRPr="002B7ED5">
        <w:rPr>
          <w:rFonts w:ascii="Book Antiqua" w:hAnsi="Book Antiqua"/>
        </w:rPr>
        <w:t>paqbarre</w:t>
      </w:r>
      <w:proofErr w:type="spellEnd"/>
      <w:r w:rsidRPr="002B7ED5">
        <w:rPr>
          <w:rFonts w:ascii="Book Antiqua" w:hAnsi="Book Antiqua"/>
        </w:rPr>
        <w:t xml:space="preserve"> </w:t>
      </w:r>
      <w:proofErr w:type="spellStart"/>
      <w:r w:rsidRPr="002B7ED5">
        <w:rPr>
          <w:rFonts w:ascii="Book Antiqua" w:hAnsi="Book Antiqua"/>
        </w:rPr>
        <w:t>allo</w:t>
      </w:r>
      <w:proofErr w:type="spellEnd"/>
      <w:r w:rsidRPr="002B7ED5">
        <w:rPr>
          <w:rFonts w:ascii="Book Antiqua" w:hAnsi="Book Antiqua"/>
        </w:rPr>
        <w:t xml:space="preserve"> is a symbol of greatness and pride for the </w:t>
      </w:r>
      <w:proofErr w:type="spellStart"/>
      <w:r w:rsidRPr="002B7ED5">
        <w:rPr>
          <w:rFonts w:ascii="Book Antiqua" w:hAnsi="Book Antiqua"/>
        </w:rPr>
        <w:t>Toraja</w:t>
      </w:r>
      <w:proofErr w:type="spellEnd"/>
      <w:r w:rsidRPr="002B7ED5">
        <w:rPr>
          <w:rFonts w:ascii="Book Antiqua" w:hAnsi="Book Antiqua"/>
        </w:rPr>
        <w:t xml:space="preserve"> people. If noticed, the carving </w:t>
      </w:r>
      <w:r w:rsidRPr="002B7ED5">
        <w:rPr>
          <w:rFonts w:ascii="Book Antiqua" w:hAnsi="Book Antiqua"/>
          <w:i/>
          <w:iCs/>
        </w:rPr>
        <w:t xml:space="preserve">of </w:t>
      </w:r>
      <w:proofErr w:type="spellStart"/>
      <w:r w:rsidRPr="002B7ED5">
        <w:rPr>
          <w:rFonts w:ascii="Book Antiqua" w:hAnsi="Book Antiqua"/>
          <w:i/>
          <w:iCs/>
        </w:rPr>
        <w:t>paqbarre</w:t>
      </w:r>
      <w:proofErr w:type="spellEnd"/>
      <w:r w:rsidRPr="002B7ED5">
        <w:rPr>
          <w:rFonts w:ascii="Book Antiqua" w:hAnsi="Book Antiqua"/>
          <w:i/>
          <w:iCs/>
        </w:rPr>
        <w:t xml:space="preserve"> </w:t>
      </w:r>
      <w:proofErr w:type="spellStart"/>
      <w:r w:rsidRPr="002B7ED5">
        <w:rPr>
          <w:rFonts w:ascii="Book Antiqua" w:hAnsi="Book Antiqua"/>
          <w:i/>
          <w:iCs/>
        </w:rPr>
        <w:t>allo</w:t>
      </w:r>
      <w:proofErr w:type="spellEnd"/>
      <w:r w:rsidRPr="002B7ED5">
        <w:rPr>
          <w:rFonts w:ascii="Book Antiqua" w:hAnsi="Book Antiqua"/>
        </w:rPr>
        <w:t xml:space="preserve"> is included in the reflection / mirroring of the line x, line y and against point 0 (0,0). However, researchers focused </w:t>
      </w:r>
      <w:proofErr w:type="spellStart"/>
      <w:r w:rsidRPr="002B7ED5">
        <w:rPr>
          <w:rFonts w:ascii="Book Antiqua" w:hAnsi="Book Antiqua"/>
        </w:rPr>
        <w:t>paqbarre</w:t>
      </w:r>
      <w:proofErr w:type="spellEnd"/>
      <w:r w:rsidRPr="002B7ED5">
        <w:rPr>
          <w:rFonts w:ascii="Book Antiqua" w:hAnsi="Book Antiqua"/>
        </w:rPr>
        <w:t xml:space="preserve"> </w:t>
      </w:r>
      <w:proofErr w:type="spellStart"/>
      <w:r w:rsidRPr="002B7ED5">
        <w:rPr>
          <w:rFonts w:ascii="Book Antiqua" w:hAnsi="Book Antiqua"/>
        </w:rPr>
        <w:t>allo</w:t>
      </w:r>
      <w:proofErr w:type="spellEnd"/>
      <w:r w:rsidRPr="002B7ED5">
        <w:rPr>
          <w:rFonts w:ascii="Book Antiqua" w:hAnsi="Book Antiqua"/>
        </w:rPr>
        <w:t xml:space="preserve"> on the x line as in the image below.</w:t>
      </w:r>
      <w:r w:rsidR="0089503A" w:rsidRPr="0089503A">
        <w:rPr>
          <w:rFonts w:ascii="Times New Roman" w:eastAsia="Calibri" w:hAnsi="Times New Roman" w:cs="Times New Roman"/>
          <w:sz w:val="24"/>
          <w:szCs w:val="24"/>
        </w:rPr>
        <w:tab/>
      </w:r>
      <w:r w:rsidR="0089503A" w:rsidRPr="0089503A">
        <w:rPr>
          <w:rFonts w:ascii="Times New Roman" w:eastAsia="Calibri" w:hAnsi="Times New Roman" w:cs="Times New Roman"/>
          <w:sz w:val="24"/>
          <w:szCs w:val="24"/>
        </w:rPr>
        <w:tab/>
      </w:r>
    </w:p>
    <w:p w14:paraId="16BCDD97" w14:textId="77777777" w:rsidR="0089503A" w:rsidRPr="0089503A" w:rsidRDefault="0089503A" w:rsidP="0089503A">
      <w:pPr>
        <w:widowControl/>
        <w:tabs>
          <w:tab w:val="center" w:pos="567"/>
        </w:tabs>
        <w:autoSpaceDE/>
        <w:autoSpaceDN/>
        <w:spacing w:line="360" w:lineRule="auto"/>
        <w:ind w:left="2127"/>
        <w:contextualSpacing/>
        <w:jc w:val="both"/>
        <w:rPr>
          <w:rFonts w:ascii="Times New Roman" w:eastAsia="Calibri" w:hAnsi="Times New Roman" w:cs="Times New Roman"/>
          <w:sz w:val="24"/>
          <w:szCs w:val="24"/>
        </w:rPr>
      </w:pPr>
      <w:r w:rsidRPr="0089503A">
        <w:rPr>
          <w:rFonts w:ascii="Calibri" w:eastAsia="Calibri" w:hAnsi="Calibri" w:cs="Times New Roman"/>
          <w:noProof/>
        </w:rPr>
        <w:drawing>
          <wp:inline distT="0" distB="0" distL="0" distR="0" wp14:anchorId="448593EB" wp14:editId="5388800A">
            <wp:extent cx="2790824" cy="828675"/>
            <wp:effectExtent l="0" t="0" r="0" b="0"/>
            <wp:docPr id="1" name="Picture 1"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Word&#10;&#10;Description automatically generated"/>
                    <pic:cNvPicPr/>
                  </pic:nvPicPr>
                  <pic:blipFill rotWithShape="1">
                    <a:blip r:embed="rId8"/>
                    <a:srcRect l="41987" t="45799" r="40112" b="36698"/>
                    <a:stretch/>
                  </pic:blipFill>
                  <pic:spPr bwMode="auto">
                    <a:xfrm>
                      <a:off x="0" y="0"/>
                      <a:ext cx="2794204" cy="829679"/>
                    </a:xfrm>
                    <a:prstGeom prst="rect">
                      <a:avLst/>
                    </a:prstGeom>
                    <a:ln>
                      <a:noFill/>
                    </a:ln>
                    <a:extLst>
                      <a:ext uri="{53640926-AAD7-44D8-BBD7-CCE9431645EC}">
                        <a14:shadowObscured xmlns:a14="http://schemas.microsoft.com/office/drawing/2010/main"/>
                      </a:ext>
                    </a:extLst>
                  </pic:spPr>
                </pic:pic>
              </a:graphicData>
            </a:graphic>
          </wp:inline>
        </w:drawing>
      </w:r>
    </w:p>
    <w:p w14:paraId="668D95D6" w14:textId="77777777" w:rsidR="0089503A" w:rsidRPr="0089503A" w:rsidRDefault="0089503A" w:rsidP="0089503A">
      <w:pPr>
        <w:widowControl/>
        <w:tabs>
          <w:tab w:val="center" w:pos="567"/>
          <w:tab w:val="center" w:pos="5032"/>
          <w:tab w:val="left" w:pos="6750"/>
          <w:tab w:val="right" w:pos="7938"/>
        </w:tabs>
        <w:autoSpaceDE/>
        <w:autoSpaceDN/>
        <w:spacing w:line="360" w:lineRule="auto"/>
        <w:ind w:left="2127"/>
        <w:contextualSpacing/>
        <w:rPr>
          <w:rFonts w:ascii="Times New Roman" w:eastAsia="Calibri" w:hAnsi="Times New Roman" w:cs="Times New Roman"/>
          <w:sz w:val="24"/>
          <w:szCs w:val="24"/>
        </w:rPr>
      </w:pPr>
      <w:r w:rsidRPr="0089503A">
        <w:rPr>
          <w:rFonts w:ascii="Times New Roman" w:eastAsia="Calibri" w:hAnsi="Times New Roman" w:cs="Times New Roman"/>
          <w:sz w:val="24"/>
          <w:szCs w:val="24"/>
        </w:rPr>
        <w:t xml:space="preserve">                Figure 1. </w:t>
      </w:r>
      <w:proofErr w:type="spellStart"/>
      <w:r w:rsidRPr="0089503A">
        <w:rPr>
          <w:rFonts w:ascii="Times New Roman" w:eastAsia="Calibri" w:hAnsi="Times New Roman" w:cs="Times New Roman"/>
          <w:i/>
          <w:sz w:val="24"/>
          <w:szCs w:val="24"/>
        </w:rPr>
        <w:t>paqbarre</w:t>
      </w:r>
      <w:proofErr w:type="spellEnd"/>
      <w:r w:rsidRPr="0089503A">
        <w:rPr>
          <w:rFonts w:ascii="Times New Roman" w:eastAsia="Calibri" w:hAnsi="Times New Roman" w:cs="Times New Roman"/>
          <w:i/>
          <w:sz w:val="24"/>
          <w:szCs w:val="24"/>
        </w:rPr>
        <w:t xml:space="preserve"> </w:t>
      </w:r>
      <w:proofErr w:type="spellStart"/>
      <w:r w:rsidRPr="0089503A">
        <w:rPr>
          <w:rFonts w:ascii="Times New Roman" w:eastAsia="Calibri" w:hAnsi="Times New Roman" w:cs="Times New Roman"/>
          <w:i/>
          <w:sz w:val="24"/>
          <w:szCs w:val="24"/>
        </w:rPr>
        <w:t>allo</w:t>
      </w:r>
      <w:proofErr w:type="spellEnd"/>
      <w:r w:rsidRPr="0089503A">
        <w:rPr>
          <w:rFonts w:ascii="Times New Roman" w:eastAsia="Calibri" w:hAnsi="Times New Roman" w:cs="Times New Roman"/>
          <w:sz w:val="24"/>
          <w:szCs w:val="24"/>
        </w:rPr>
        <w:t xml:space="preserve"> </w:t>
      </w:r>
    </w:p>
    <w:p w14:paraId="60BA247B" w14:textId="77777777" w:rsidR="0089503A" w:rsidRPr="0089503A" w:rsidRDefault="0089503A" w:rsidP="0089503A">
      <w:pPr>
        <w:widowControl/>
        <w:tabs>
          <w:tab w:val="center" w:pos="567"/>
          <w:tab w:val="left" w:pos="3840"/>
        </w:tabs>
        <w:autoSpaceDE/>
        <w:autoSpaceDN/>
        <w:spacing w:line="360" w:lineRule="auto"/>
        <w:ind w:left="2127"/>
        <w:contextualSpacing/>
        <w:rPr>
          <w:rFonts w:ascii="Times New Roman" w:eastAsia="Calibri" w:hAnsi="Times New Roman" w:cs="Times New Roman"/>
          <w:sz w:val="24"/>
          <w:szCs w:val="24"/>
        </w:rPr>
      </w:pPr>
      <w:r w:rsidRPr="0089503A">
        <w:rPr>
          <w:rFonts w:ascii="Times New Roman" w:eastAsia="Calibri" w:hAnsi="Times New Roman" w:cs="Times New Roman"/>
          <w:sz w:val="24"/>
          <w:szCs w:val="24"/>
        </w:rPr>
        <w:lastRenderedPageBreak/>
        <w:tab/>
      </w:r>
    </w:p>
    <w:p w14:paraId="01674C60" w14:textId="14390F99" w:rsidR="002F43C8" w:rsidRDefault="00F241EC" w:rsidP="002F43C8">
      <w:pPr>
        <w:widowControl/>
        <w:numPr>
          <w:ilvl w:val="0"/>
          <w:numId w:val="5"/>
        </w:numPr>
        <w:tabs>
          <w:tab w:val="left" w:pos="567"/>
          <w:tab w:val="left" w:pos="993"/>
        </w:tabs>
        <w:autoSpaceDE/>
        <w:autoSpaceDN/>
        <w:spacing w:after="160" w:line="360" w:lineRule="auto"/>
        <w:ind w:left="90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Type Of Carving</w:t>
      </w:r>
      <w:r w:rsidR="0089503A" w:rsidRPr="0089503A">
        <w:rPr>
          <w:rFonts w:ascii="Times New Roman" w:eastAsia="Calibri" w:hAnsi="Times New Roman" w:cs="Times New Roman"/>
          <w:sz w:val="24"/>
          <w:szCs w:val="24"/>
        </w:rPr>
        <w:t xml:space="preserve"> </w:t>
      </w:r>
      <w:proofErr w:type="spellStart"/>
      <w:r w:rsidR="0089503A" w:rsidRPr="0089503A">
        <w:rPr>
          <w:rFonts w:ascii="Times New Roman" w:eastAsia="Calibri" w:hAnsi="Times New Roman" w:cs="Times New Roman"/>
          <w:i/>
          <w:sz w:val="24"/>
          <w:szCs w:val="24"/>
        </w:rPr>
        <w:t>paqtedong</w:t>
      </w:r>
      <w:proofErr w:type="spellEnd"/>
    </w:p>
    <w:p w14:paraId="0A8AD332" w14:textId="7C3B137B" w:rsidR="0089503A" w:rsidRPr="002F43C8" w:rsidRDefault="002F43C8" w:rsidP="002F43C8">
      <w:pPr>
        <w:widowControl/>
        <w:tabs>
          <w:tab w:val="left" w:pos="567"/>
          <w:tab w:val="left" w:pos="993"/>
        </w:tabs>
        <w:autoSpaceDE/>
        <w:autoSpaceDN/>
        <w:spacing w:after="160" w:line="360" w:lineRule="auto"/>
        <w:ind w:left="900"/>
        <w:contextualSpacing/>
        <w:jc w:val="both"/>
        <w:rPr>
          <w:rFonts w:ascii="Times New Roman" w:eastAsia="Calibri" w:hAnsi="Times New Roman" w:cs="Times New Roman"/>
          <w:sz w:val="24"/>
          <w:szCs w:val="24"/>
        </w:rPr>
      </w:pPr>
      <w:r>
        <w:t xml:space="preserve">Figure 2 is a type of </w:t>
      </w:r>
      <w:proofErr w:type="spellStart"/>
      <w:r>
        <w:t>paqtedong</w:t>
      </w:r>
      <w:proofErr w:type="spellEnd"/>
      <w:r>
        <w:t xml:space="preserve"> carving. This carving resembles the face of a buffalo. In general, buffalo has a function as mating gold, a transaction tool in the buying and selling of </w:t>
      </w:r>
      <w:proofErr w:type="spellStart"/>
      <w:r>
        <w:t>Toraja</w:t>
      </w:r>
      <w:proofErr w:type="spellEnd"/>
      <w:r>
        <w:t xml:space="preserve"> people, as a sacrifice of offerings to gods and ancestors. The meaning of </w:t>
      </w:r>
      <w:proofErr w:type="spellStart"/>
      <w:r>
        <w:t>paqtedong</w:t>
      </w:r>
      <w:proofErr w:type="spellEnd"/>
      <w:r>
        <w:t xml:space="preserve"> carving for the </w:t>
      </w:r>
      <w:proofErr w:type="spellStart"/>
      <w:r>
        <w:t>Toraja</w:t>
      </w:r>
      <w:proofErr w:type="spellEnd"/>
      <w:r>
        <w:t xml:space="preserve"> community is a symbol of welfare for the </w:t>
      </w:r>
      <w:proofErr w:type="spellStart"/>
      <w:r>
        <w:t>Toraja</w:t>
      </w:r>
      <w:proofErr w:type="spellEnd"/>
      <w:r>
        <w:t xml:space="preserve"> people and is a symbol of prosperity and life. When carefully observed, the carving of </w:t>
      </w:r>
      <w:proofErr w:type="spellStart"/>
      <w:r>
        <w:t>paqtedong</w:t>
      </w:r>
      <w:proofErr w:type="spellEnd"/>
      <w:r>
        <w:t xml:space="preserve"> is included in the reflection / reflection of the y line.</w:t>
      </w:r>
    </w:p>
    <w:p w14:paraId="0AD4E60E" w14:textId="77777777" w:rsidR="0089503A" w:rsidRPr="0089503A" w:rsidRDefault="0089503A" w:rsidP="0089503A">
      <w:pPr>
        <w:widowControl/>
        <w:tabs>
          <w:tab w:val="center" w:pos="567"/>
        </w:tabs>
        <w:autoSpaceDE/>
        <w:autoSpaceDN/>
        <w:spacing w:line="360" w:lineRule="auto"/>
        <w:ind w:left="2127"/>
        <w:contextualSpacing/>
        <w:jc w:val="both"/>
        <w:rPr>
          <w:rFonts w:ascii="Times New Roman" w:eastAsia="Calibri" w:hAnsi="Times New Roman" w:cs="Times New Roman"/>
          <w:sz w:val="24"/>
          <w:szCs w:val="24"/>
        </w:rPr>
      </w:pPr>
      <w:r w:rsidRPr="0089503A">
        <w:rPr>
          <w:rFonts w:ascii="Calibri" w:eastAsia="Calibri" w:hAnsi="Calibri" w:cs="Times New Roman"/>
          <w:noProof/>
        </w:rPr>
        <w:t xml:space="preserve">                    </w:t>
      </w:r>
      <w:r w:rsidRPr="0089503A">
        <w:rPr>
          <w:rFonts w:ascii="Calibri" w:eastAsia="Calibri" w:hAnsi="Calibri" w:cs="Times New Roman"/>
          <w:noProof/>
        </w:rPr>
        <w:drawing>
          <wp:inline distT="0" distB="0" distL="0" distR="0" wp14:anchorId="36A4E3BD" wp14:editId="4EA8199A">
            <wp:extent cx="2808043" cy="1057275"/>
            <wp:effectExtent l="0" t="0" r="0" b="0"/>
            <wp:docPr id="3" name="Picture 3"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Word&#10;&#10;Description automatically generated"/>
                    <pic:cNvPicPr/>
                  </pic:nvPicPr>
                  <pic:blipFill rotWithShape="1">
                    <a:blip r:embed="rId9"/>
                    <a:srcRect l="48397" t="50456" r="35417" b="25029"/>
                    <a:stretch/>
                  </pic:blipFill>
                  <pic:spPr bwMode="auto">
                    <a:xfrm>
                      <a:off x="0" y="0"/>
                      <a:ext cx="2859377" cy="1076603"/>
                    </a:xfrm>
                    <a:prstGeom prst="rect">
                      <a:avLst/>
                    </a:prstGeom>
                    <a:ln>
                      <a:noFill/>
                    </a:ln>
                    <a:extLst>
                      <a:ext uri="{53640926-AAD7-44D8-BBD7-CCE9431645EC}">
                        <a14:shadowObscured xmlns:a14="http://schemas.microsoft.com/office/drawing/2010/main"/>
                      </a:ext>
                    </a:extLst>
                  </pic:spPr>
                </pic:pic>
              </a:graphicData>
            </a:graphic>
          </wp:inline>
        </w:drawing>
      </w:r>
    </w:p>
    <w:p w14:paraId="248A661A" w14:textId="0CC6B768" w:rsidR="0089503A" w:rsidRPr="00F241EC" w:rsidRDefault="00F241EC" w:rsidP="00F241EC">
      <w:pPr>
        <w:pStyle w:val="ListParagraph"/>
        <w:widowControl/>
        <w:numPr>
          <w:ilvl w:val="0"/>
          <w:numId w:val="5"/>
        </w:numPr>
        <w:tabs>
          <w:tab w:val="center" w:pos="567"/>
          <w:tab w:val="left" w:pos="1843"/>
        </w:tabs>
        <w:autoSpaceDE/>
        <w:autoSpaceDN/>
        <w:spacing w:after="160" w:line="360" w:lineRule="auto"/>
        <w:ind w:left="900"/>
        <w:contextualSpacing/>
        <w:rPr>
          <w:rFonts w:ascii="Times New Roman" w:eastAsia="Calibri" w:hAnsi="Times New Roman" w:cs="Times New Roman"/>
          <w:b/>
          <w:sz w:val="24"/>
          <w:szCs w:val="24"/>
        </w:rPr>
      </w:pPr>
      <w:r>
        <w:rPr>
          <w:rFonts w:ascii="Times New Roman" w:eastAsia="Calibri" w:hAnsi="Times New Roman" w:cs="Times New Roman"/>
          <w:sz w:val="24"/>
          <w:szCs w:val="24"/>
        </w:rPr>
        <w:t xml:space="preserve">Type Of Carving </w:t>
      </w:r>
      <w:proofErr w:type="spellStart"/>
      <w:r w:rsidR="0089503A" w:rsidRPr="00F241EC">
        <w:rPr>
          <w:rFonts w:ascii="Times New Roman" w:eastAsia="Calibri" w:hAnsi="Times New Roman" w:cs="Times New Roman"/>
          <w:i/>
          <w:sz w:val="24"/>
          <w:szCs w:val="24"/>
        </w:rPr>
        <w:t>paqtakku</w:t>
      </w:r>
      <w:proofErr w:type="spellEnd"/>
      <w:r w:rsidR="0089503A" w:rsidRPr="00F241EC">
        <w:rPr>
          <w:rFonts w:ascii="Times New Roman" w:eastAsia="Calibri" w:hAnsi="Times New Roman" w:cs="Times New Roman"/>
          <w:i/>
          <w:sz w:val="24"/>
          <w:szCs w:val="24"/>
        </w:rPr>
        <w:t xml:space="preserve"> pare</w:t>
      </w:r>
    </w:p>
    <w:p w14:paraId="3E76B62C" w14:textId="15C8753F" w:rsidR="00F241EC" w:rsidRPr="00F241EC" w:rsidRDefault="00F241EC" w:rsidP="00F241EC">
      <w:pPr>
        <w:pStyle w:val="ListParagraph"/>
        <w:widowControl/>
        <w:tabs>
          <w:tab w:val="center" w:pos="567"/>
          <w:tab w:val="left" w:pos="1843"/>
        </w:tabs>
        <w:autoSpaceDE/>
        <w:autoSpaceDN/>
        <w:spacing w:after="160" w:line="360" w:lineRule="auto"/>
        <w:ind w:left="900" w:firstLine="0"/>
        <w:contextualSpacing/>
        <w:rPr>
          <w:rFonts w:ascii="Times New Roman" w:eastAsia="Calibri" w:hAnsi="Times New Roman" w:cs="Times New Roman"/>
          <w:b/>
          <w:sz w:val="24"/>
          <w:szCs w:val="24"/>
        </w:rPr>
      </w:pPr>
      <w:r>
        <w:t xml:space="preserve">Figure 3 is a type of carving </w:t>
      </w:r>
      <w:proofErr w:type="spellStart"/>
      <w:r>
        <w:t>paqtakku</w:t>
      </w:r>
      <w:proofErr w:type="spellEnd"/>
      <w:r>
        <w:t xml:space="preserve"> pare. The word </w:t>
      </w:r>
      <w:proofErr w:type="spellStart"/>
      <w:r>
        <w:t>paqtakku</w:t>
      </w:r>
      <w:proofErr w:type="spellEnd"/>
      <w:r>
        <w:t xml:space="preserve"> pare consists of 2 words namely, </w:t>
      </w:r>
      <w:proofErr w:type="spellStart"/>
      <w:r>
        <w:t>takku</w:t>
      </w:r>
      <w:proofErr w:type="spellEnd"/>
      <w:r>
        <w:t xml:space="preserve"> and pare, the word </w:t>
      </w:r>
      <w:proofErr w:type="spellStart"/>
      <w:r>
        <w:t>takku</w:t>
      </w:r>
      <w:proofErr w:type="spellEnd"/>
      <w:r>
        <w:t xml:space="preserve"> means submission and pare means rice. Rice plants are the main plant in </w:t>
      </w:r>
      <w:proofErr w:type="spellStart"/>
      <w:r>
        <w:t>Toraja</w:t>
      </w:r>
      <w:proofErr w:type="spellEnd"/>
      <w:r>
        <w:t xml:space="preserve"> and are considered noble because according to the parents of rice ancestors in the beginning were humans. This carving resembles a submissive rice fruit. The meaning of carving </w:t>
      </w:r>
      <w:proofErr w:type="spellStart"/>
      <w:r>
        <w:t>paqtakku</w:t>
      </w:r>
      <w:proofErr w:type="spellEnd"/>
      <w:r>
        <w:t xml:space="preserve"> pare for the people of </w:t>
      </w:r>
      <w:proofErr w:type="spellStart"/>
      <w:r>
        <w:t>Toraja</w:t>
      </w:r>
      <w:proofErr w:type="spellEnd"/>
      <w:r>
        <w:t xml:space="preserve"> is that in this life it still humbles itself in association like rice that increasingly contains more submission. If carefully </w:t>
      </w:r>
      <w:proofErr w:type="gramStart"/>
      <w:r>
        <w:t>observed</w:t>
      </w:r>
      <w:proofErr w:type="gramEnd"/>
      <w:r>
        <w:t xml:space="preserve"> then the carving of </w:t>
      </w:r>
      <w:proofErr w:type="spellStart"/>
      <w:r>
        <w:t>paqtakku</w:t>
      </w:r>
      <w:proofErr w:type="spellEnd"/>
      <w:r>
        <w:t xml:space="preserve"> pare is included in the mirroring / reflection of the line y = x</w:t>
      </w:r>
      <w:r>
        <w:t>.</w:t>
      </w:r>
    </w:p>
    <w:p w14:paraId="631DAB19" w14:textId="5BE47360" w:rsidR="0089503A" w:rsidRPr="0089503A" w:rsidRDefault="0089503A" w:rsidP="0089503A">
      <w:pPr>
        <w:widowControl/>
        <w:tabs>
          <w:tab w:val="center" w:pos="567"/>
        </w:tabs>
        <w:autoSpaceDE/>
        <w:autoSpaceDN/>
        <w:spacing w:line="360" w:lineRule="auto"/>
        <w:ind w:left="2160"/>
        <w:contextualSpacing/>
        <w:jc w:val="center"/>
        <w:rPr>
          <w:rFonts w:ascii="Times New Roman" w:eastAsia="Calibri" w:hAnsi="Times New Roman" w:cs="Times New Roman"/>
          <w:noProof/>
          <w:sz w:val="24"/>
          <w:szCs w:val="24"/>
        </w:rPr>
      </w:pPr>
      <w:r w:rsidRPr="0089503A">
        <w:rPr>
          <w:rFonts w:ascii="Times New Roman" w:eastAsia="Calibri" w:hAnsi="Times New Roman" w:cs="Times New Roman"/>
          <w:noProof/>
          <w:sz w:val="24"/>
          <w:szCs w:val="24"/>
          <w:lang w:val="id-ID" w:eastAsia="id-ID"/>
        </w:rPr>
        <mc:AlternateContent>
          <mc:Choice Requires="wps">
            <w:drawing>
              <wp:anchor distT="0" distB="0" distL="114300" distR="114300" simplePos="0" relativeHeight="487591936" behindDoc="0" locked="0" layoutInCell="1" allowOverlap="1" wp14:anchorId="60228AC6" wp14:editId="662B13BF">
                <wp:simplePos x="0" y="0"/>
                <wp:positionH relativeFrom="column">
                  <wp:posOffset>3860165</wp:posOffset>
                </wp:positionH>
                <wp:positionV relativeFrom="paragraph">
                  <wp:posOffset>-47625</wp:posOffset>
                </wp:positionV>
                <wp:extent cx="585470" cy="245110"/>
                <wp:effectExtent l="0" t="0" r="24130" b="21590"/>
                <wp:wrapNone/>
                <wp:docPr id="124" name="Rectangle 124"/>
                <wp:cNvGraphicFramePr/>
                <a:graphic xmlns:a="http://schemas.openxmlformats.org/drawingml/2006/main">
                  <a:graphicData uri="http://schemas.microsoft.com/office/word/2010/wordprocessingShape">
                    <wps:wsp>
                      <wps:cNvSpPr/>
                      <wps:spPr>
                        <a:xfrm>
                          <a:off x="0" y="0"/>
                          <a:ext cx="585470" cy="245110"/>
                        </a:xfrm>
                        <a:prstGeom prst="rect">
                          <a:avLst/>
                        </a:prstGeom>
                        <a:solidFill>
                          <a:sysClr val="window" lastClr="FFFFFF"/>
                        </a:solidFill>
                        <a:ln w="25400" cap="flat" cmpd="sng" algn="ctr">
                          <a:solidFill>
                            <a:sysClr val="window" lastClr="FFFFFF"/>
                          </a:solidFill>
                          <a:prstDash val="solid"/>
                        </a:ln>
                        <a:effectLst/>
                      </wps:spPr>
                      <wps:txbx>
                        <w:txbxContent>
                          <w:p w14:paraId="7156D204" w14:textId="77777777" w:rsidR="0089503A" w:rsidRDefault="0089503A" w:rsidP="0089503A">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28AC6" id="Rectangle 124" o:spid="_x0000_s1026" style="position:absolute;left:0;text-align:left;margin-left:303.95pt;margin-top:-3.75pt;width:46.1pt;height:19.3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" fillcolor="window" strokecolor="window" strokeweight="2pt">
                <v:textbox>
                  <w:txbxContent>
                    <w:p w14:paraId="7156D204" w14:textId="77777777" w:rsidR="0089503A" w:rsidRDefault="0089503A" w:rsidP="0089503A">
                      <w:pPr>
                        <w:jc w:val="center"/>
                        <w:rPr>
                          <w:sz w:val="24"/>
                        </w:rPr>
                      </w:pPr>
                    </w:p>
                  </w:txbxContent>
                </v:textbox>
              </v:rect>
            </w:pict>
          </mc:Fallback>
        </mc:AlternateContent>
      </w:r>
    </w:p>
    <w:p w14:paraId="0439BFB8" w14:textId="77777777" w:rsidR="0089503A" w:rsidRPr="0089503A" w:rsidRDefault="0089503A" w:rsidP="0089503A">
      <w:pPr>
        <w:widowControl/>
        <w:tabs>
          <w:tab w:val="center" w:pos="567"/>
        </w:tabs>
        <w:autoSpaceDE/>
        <w:autoSpaceDN/>
        <w:spacing w:line="360" w:lineRule="auto"/>
        <w:ind w:left="2160"/>
        <w:contextualSpacing/>
        <w:jc w:val="center"/>
        <w:rPr>
          <w:rFonts w:ascii="Times New Roman" w:eastAsia="Calibri" w:hAnsi="Times New Roman" w:cs="Times New Roman"/>
          <w:sz w:val="24"/>
          <w:szCs w:val="24"/>
        </w:rPr>
      </w:pPr>
      <w:r w:rsidRPr="0089503A">
        <w:rPr>
          <w:rFonts w:ascii="Calibri" w:eastAsia="Calibri" w:hAnsi="Calibri" w:cs="Times New Roman"/>
          <w:noProof/>
        </w:rPr>
        <w:drawing>
          <wp:inline distT="0" distB="0" distL="0" distR="0" wp14:anchorId="3F2F0AA1" wp14:editId="2DFBCCAD">
            <wp:extent cx="1704562" cy="933450"/>
            <wp:effectExtent l="0" t="0" r="0" b="0"/>
            <wp:docPr id="7" name="Picture 7"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Word&#10;&#10;Description automatically generated"/>
                    <pic:cNvPicPr/>
                  </pic:nvPicPr>
                  <pic:blipFill rotWithShape="1">
                    <a:blip r:embed="rId10"/>
                    <a:srcRect l="46314" t="41904" r="35257" b="39711"/>
                    <a:stretch/>
                  </pic:blipFill>
                  <pic:spPr bwMode="auto">
                    <a:xfrm>
                      <a:off x="0" y="0"/>
                      <a:ext cx="1706316" cy="934411"/>
                    </a:xfrm>
                    <a:prstGeom prst="rect">
                      <a:avLst/>
                    </a:prstGeom>
                    <a:ln>
                      <a:noFill/>
                    </a:ln>
                    <a:extLst>
                      <a:ext uri="{53640926-AAD7-44D8-BBD7-CCE9431645EC}">
                        <a14:shadowObscured xmlns:a14="http://schemas.microsoft.com/office/drawing/2010/main"/>
                      </a:ext>
                    </a:extLst>
                  </pic:spPr>
                </pic:pic>
              </a:graphicData>
            </a:graphic>
          </wp:inline>
        </w:drawing>
      </w:r>
    </w:p>
    <w:p w14:paraId="367C9CF5" w14:textId="77777777" w:rsidR="0089503A" w:rsidRPr="0089503A" w:rsidRDefault="0089503A" w:rsidP="0089503A">
      <w:pPr>
        <w:widowControl/>
        <w:tabs>
          <w:tab w:val="center" w:pos="567"/>
        </w:tabs>
        <w:autoSpaceDE/>
        <w:autoSpaceDN/>
        <w:spacing w:line="360" w:lineRule="auto"/>
        <w:ind w:left="2160"/>
        <w:contextualSpacing/>
        <w:jc w:val="center"/>
        <w:rPr>
          <w:rFonts w:ascii="Times New Roman" w:eastAsia="Calibri" w:hAnsi="Times New Roman" w:cs="Times New Roman"/>
          <w:i/>
          <w:sz w:val="24"/>
          <w:szCs w:val="24"/>
        </w:rPr>
      </w:pPr>
      <w:r w:rsidRPr="0089503A">
        <w:rPr>
          <w:rFonts w:ascii="Times New Roman" w:eastAsia="Calibri" w:hAnsi="Times New Roman" w:cs="Times New Roman"/>
          <w:sz w:val="24"/>
          <w:szCs w:val="24"/>
        </w:rPr>
        <w:t xml:space="preserve">Figure 3. </w:t>
      </w:r>
      <w:proofErr w:type="spellStart"/>
      <w:r w:rsidRPr="0089503A">
        <w:rPr>
          <w:rFonts w:ascii="Times New Roman" w:eastAsia="Calibri" w:hAnsi="Times New Roman" w:cs="Times New Roman"/>
          <w:i/>
          <w:sz w:val="24"/>
          <w:szCs w:val="24"/>
        </w:rPr>
        <w:t>paqtakku</w:t>
      </w:r>
      <w:proofErr w:type="spellEnd"/>
      <w:r w:rsidRPr="0089503A">
        <w:rPr>
          <w:rFonts w:ascii="Times New Roman" w:eastAsia="Calibri" w:hAnsi="Times New Roman" w:cs="Times New Roman"/>
          <w:i/>
          <w:sz w:val="24"/>
          <w:szCs w:val="24"/>
        </w:rPr>
        <w:t xml:space="preserve"> pare</w:t>
      </w:r>
    </w:p>
    <w:p w14:paraId="4090F64A" w14:textId="1EBAA367" w:rsidR="00F241EC" w:rsidRDefault="00F241EC" w:rsidP="00F241EC">
      <w:pPr>
        <w:widowControl/>
        <w:numPr>
          <w:ilvl w:val="0"/>
          <w:numId w:val="5"/>
        </w:numPr>
        <w:tabs>
          <w:tab w:val="center" w:pos="567"/>
          <w:tab w:val="left" w:pos="1701"/>
          <w:tab w:val="left" w:pos="1843"/>
        </w:tabs>
        <w:autoSpaceDE/>
        <w:autoSpaceDN/>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Type Of </w:t>
      </w:r>
      <w:proofErr w:type="gramStart"/>
      <w:r>
        <w:rPr>
          <w:rFonts w:ascii="Times New Roman" w:eastAsia="Calibri" w:hAnsi="Times New Roman" w:cs="Times New Roman"/>
          <w:sz w:val="24"/>
          <w:szCs w:val="24"/>
        </w:rPr>
        <w:t xml:space="preserve">Carving </w:t>
      </w:r>
      <w:r w:rsidR="0089503A" w:rsidRPr="0089503A">
        <w:rPr>
          <w:rFonts w:ascii="Times New Roman" w:eastAsia="Calibri" w:hAnsi="Times New Roman" w:cs="Times New Roman"/>
          <w:sz w:val="24"/>
          <w:szCs w:val="24"/>
        </w:rPr>
        <w:t xml:space="preserve"> </w:t>
      </w:r>
      <w:proofErr w:type="spellStart"/>
      <w:r w:rsidR="0089503A" w:rsidRPr="0089503A">
        <w:rPr>
          <w:rFonts w:ascii="Times New Roman" w:eastAsia="Calibri" w:hAnsi="Times New Roman" w:cs="Times New Roman"/>
          <w:i/>
          <w:sz w:val="24"/>
          <w:szCs w:val="24"/>
        </w:rPr>
        <w:t>paqsekong</w:t>
      </w:r>
      <w:proofErr w:type="spellEnd"/>
      <w:proofErr w:type="gramEnd"/>
      <w:r w:rsidR="0089503A" w:rsidRPr="0089503A">
        <w:rPr>
          <w:rFonts w:ascii="Times New Roman" w:eastAsia="Calibri" w:hAnsi="Times New Roman" w:cs="Times New Roman"/>
          <w:i/>
          <w:sz w:val="24"/>
          <w:szCs w:val="24"/>
        </w:rPr>
        <w:t xml:space="preserve"> </w:t>
      </w:r>
      <w:proofErr w:type="spellStart"/>
      <w:r w:rsidR="0089503A" w:rsidRPr="0089503A">
        <w:rPr>
          <w:rFonts w:ascii="Times New Roman" w:eastAsia="Calibri" w:hAnsi="Times New Roman" w:cs="Times New Roman"/>
          <w:i/>
          <w:sz w:val="24"/>
          <w:szCs w:val="24"/>
        </w:rPr>
        <w:t>kandaure</w:t>
      </w:r>
      <w:proofErr w:type="spellEnd"/>
    </w:p>
    <w:p w14:paraId="114AE8C0" w14:textId="370471DD" w:rsidR="0089503A" w:rsidRPr="00F241EC" w:rsidRDefault="00F241EC" w:rsidP="00F241EC">
      <w:pPr>
        <w:widowControl/>
        <w:tabs>
          <w:tab w:val="center" w:pos="567"/>
          <w:tab w:val="left" w:pos="1701"/>
          <w:tab w:val="left" w:pos="1843"/>
        </w:tabs>
        <w:autoSpaceDE/>
        <w:autoSpaceDN/>
        <w:spacing w:after="160" w:line="360" w:lineRule="auto"/>
        <w:ind w:left="1440"/>
        <w:contextualSpacing/>
        <w:jc w:val="both"/>
        <w:rPr>
          <w:rFonts w:ascii="Times New Roman" w:eastAsia="Calibri" w:hAnsi="Times New Roman" w:cs="Times New Roman"/>
          <w:sz w:val="24"/>
          <w:szCs w:val="24"/>
        </w:rPr>
      </w:pPr>
      <w:r>
        <w:t xml:space="preserve">Figure 4 is a type of carving </w:t>
      </w:r>
      <w:proofErr w:type="spellStart"/>
      <w:r>
        <w:t>paqsekong</w:t>
      </w:r>
      <w:proofErr w:type="spellEnd"/>
      <w:r>
        <w:t xml:space="preserve"> </w:t>
      </w:r>
      <w:proofErr w:type="spellStart"/>
      <w:r>
        <w:t>kandaure</w:t>
      </w:r>
      <w:proofErr w:type="spellEnd"/>
      <w:r>
        <w:t xml:space="preserve">. The word </w:t>
      </w:r>
      <w:proofErr w:type="spellStart"/>
      <w:r>
        <w:t>paqsekong</w:t>
      </w:r>
      <w:proofErr w:type="spellEnd"/>
      <w:r>
        <w:t xml:space="preserve"> </w:t>
      </w:r>
      <w:proofErr w:type="spellStart"/>
      <w:r>
        <w:t>kandaure</w:t>
      </w:r>
      <w:proofErr w:type="spellEnd"/>
      <w:r>
        <w:t xml:space="preserve"> consists of two words, namely </w:t>
      </w:r>
      <w:proofErr w:type="spellStart"/>
      <w:r>
        <w:t>sekong</w:t>
      </w:r>
      <w:proofErr w:type="spellEnd"/>
      <w:r>
        <w:t xml:space="preserve"> and </w:t>
      </w:r>
      <w:proofErr w:type="spellStart"/>
      <w:r>
        <w:t>kandaure</w:t>
      </w:r>
      <w:proofErr w:type="spellEnd"/>
      <w:r>
        <w:t xml:space="preserve">. </w:t>
      </w:r>
      <w:proofErr w:type="spellStart"/>
      <w:r>
        <w:t>Sekong</w:t>
      </w:r>
      <w:proofErr w:type="spellEnd"/>
      <w:r>
        <w:t xml:space="preserve"> means twist or twist and </w:t>
      </w:r>
      <w:proofErr w:type="spellStart"/>
      <w:r>
        <w:t>kandaure</w:t>
      </w:r>
      <w:proofErr w:type="spellEnd"/>
      <w:r>
        <w:t xml:space="preserve"> means the shape of the elbow line. The meaning of the carving of </w:t>
      </w:r>
      <w:proofErr w:type="spellStart"/>
      <w:r>
        <w:t>paqsekong</w:t>
      </w:r>
      <w:proofErr w:type="spellEnd"/>
      <w:r>
        <w:t xml:space="preserve"> </w:t>
      </w:r>
      <w:proofErr w:type="spellStart"/>
      <w:r>
        <w:t>kandaure</w:t>
      </w:r>
      <w:proofErr w:type="spellEnd"/>
      <w:r>
        <w:t xml:space="preserve"> is a derivative or posterity may always </w:t>
      </w:r>
      <w:proofErr w:type="gramStart"/>
      <w:r>
        <w:t>live in</w:t>
      </w:r>
      <w:proofErr w:type="gramEnd"/>
      <w:r>
        <w:t xml:space="preserve"> happiness like light. If carefully observed, the carving of </w:t>
      </w:r>
      <w:proofErr w:type="spellStart"/>
      <w:r>
        <w:t>paqsekong</w:t>
      </w:r>
      <w:proofErr w:type="spellEnd"/>
      <w:r>
        <w:t xml:space="preserve"> </w:t>
      </w:r>
      <w:proofErr w:type="spellStart"/>
      <w:r>
        <w:t>kandaure</w:t>
      </w:r>
      <w:proofErr w:type="spellEnd"/>
      <w:r>
        <w:t xml:space="preserve"> is included in the reflection of the line y = -x</w:t>
      </w:r>
    </w:p>
    <w:p w14:paraId="01CFB8C4" w14:textId="77777777" w:rsidR="0089503A" w:rsidRPr="0089503A" w:rsidRDefault="0089503A" w:rsidP="0089503A">
      <w:pPr>
        <w:widowControl/>
        <w:tabs>
          <w:tab w:val="center" w:pos="567"/>
          <w:tab w:val="left" w:pos="4035"/>
        </w:tabs>
        <w:autoSpaceDE/>
        <w:autoSpaceDN/>
        <w:spacing w:line="360" w:lineRule="auto"/>
        <w:ind w:left="2160"/>
        <w:contextualSpacing/>
        <w:jc w:val="center"/>
        <w:rPr>
          <w:rFonts w:ascii="Times New Roman" w:eastAsia="Calibri" w:hAnsi="Times New Roman" w:cs="Times New Roman"/>
          <w:noProof/>
          <w:sz w:val="24"/>
          <w:szCs w:val="24"/>
        </w:rPr>
      </w:pPr>
      <w:r w:rsidRPr="0089503A">
        <w:rPr>
          <w:rFonts w:ascii="Calibri" w:eastAsia="Calibri" w:hAnsi="Calibri" w:cs="Times New Roman"/>
          <w:noProof/>
        </w:rPr>
        <w:lastRenderedPageBreak/>
        <w:drawing>
          <wp:inline distT="0" distB="0" distL="0" distR="0" wp14:anchorId="3FCA21A3" wp14:editId="48794A33">
            <wp:extent cx="2209800" cy="971550"/>
            <wp:effectExtent l="0" t="0" r="0" b="0"/>
            <wp:docPr id="46" name="Picture 4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 text, application, Word&#10;&#10;Description automatically generated"/>
                    <pic:cNvPicPr/>
                  </pic:nvPicPr>
                  <pic:blipFill rotWithShape="1">
                    <a:blip r:embed="rId11"/>
                    <a:srcRect l="45512" t="50456" r="37821" b="31015"/>
                    <a:stretch/>
                  </pic:blipFill>
                  <pic:spPr bwMode="auto">
                    <a:xfrm>
                      <a:off x="0" y="0"/>
                      <a:ext cx="2209800" cy="971550"/>
                    </a:xfrm>
                    <a:prstGeom prst="rect">
                      <a:avLst/>
                    </a:prstGeom>
                    <a:ln>
                      <a:noFill/>
                    </a:ln>
                    <a:extLst>
                      <a:ext uri="{53640926-AAD7-44D8-BBD7-CCE9431645EC}">
                        <a14:shadowObscured xmlns:a14="http://schemas.microsoft.com/office/drawing/2010/main"/>
                      </a:ext>
                    </a:extLst>
                  </pic:spPr>
                </pic:pic>
              </a:graphicData>
            </a:graphic>
          </wp:inline>
        </w:drawing>
      </w:r>
    </w:p>
    <w:p w14:paraId="18EFD9DC" w14:textId="77777777" w:rsidR="0089503A" w:rsidRPr="0089503A" w:rsidRDefault="0089503A" w:rsidP="0089503A">
      <w:pPr>
        <w:widowControl/>
        <w:tabs>
          <w:tab w:val="center" w:pos="567"/>
          <w:tab w:val="left" w:pos="4035"/>
        </w:tabs>
        <w:autoSpaceDE/>
        <w:autoSpaceDN/>
        <w:spacing w:line="360" w:lineRule="auto"/>
        <w:ind w:left="2160"/>
        <w:contextualSpacing/>
        <w:jc w:val="center"/>
        <w:rPr>
          <w:rFonts w:ascii="Times New Roman" w:eastAsia="Calibri" w:hAnsi="Times New Roman" w:cs="Times New Roman"/>
          <w:sz w:val="24"/>
          <w:szCs w:val="24"/>
        </w:rPr>
      </w:pPr>
      <w:r w:rsidRPr="0089503A">
        <w:rPr>
          <w:rFonts w:ascii="Times New Roman" w:eastAsia="Calibri" w:hAnsi="Times New Roman" w:cs="Times New Roman"/>
          <w:sz w:val="24"/>
          <w:szCs w:val="24"/>
        </w:rPr>
        <w:t xml:space="preserve">Figure 4. </w:t>
      </w:r>
      <w:proofErr w:type="spellStart"/>
      <w:r w:rsidRPr="0089503A">
        <w:rPr>
          <w:rFonts w:ascii="Times New Roman" w:eastAsia="Calibri" w:hAnsi="Times New Roman" w:cs="Times New Roman"/>
          <w:i/>
          <w:sz w:val="24"/>
          <w:szCs w:val="24"/>
        </w:rPr>
        <w:t>paqsekong</w:t>
      </w:r>
      <w:proofErr w:type="spellEnd"/>
      <w:r w:rsidRPr="0089503A">
        <w:rPr>
          <w:rFonts w:ascii="Times New Roman" w:eastAsia="Calibri" w:hAnsi="Times New Roman" w:cs="Times New Roman"/>
          <w:i/>
          <w:sz w:val="24"/>
          <w:szCs w:val="24"/>
        </w:rPr>
        <w:t xml:space="preserve"> </w:t>
      </w:r>
      <w:proofErr w:type="spellStart"/>
      <w:r w:rsidRPr="0089503A">
        <w:rPr>
          <w:rFonts w:ascii="Times New Roman" w:eastAsia="Calibri" w:hAnsi="Times New Roman" w:cs="Times New Roman"/>
          <w:i/>
          <w:sz w:val="24"/>
          <w:szCs w:val="24"/>
        </w:rPr>
        <w:t>kandaure</w:t>
      </w:r>
      <w:proofErr w:type="spellEnd"/>
      <w:r w:rsidRPr="0089503A">
        <w:rPr>
          <w:rFonts w:ascii="Times New Roman" w:eastAsia="Calibri" w:hAnsi="Times New Roman" w:cs="Times New Roman"/>
          <w:sz w:val="24"/>
          <w:szCs w:val="24"/>
        </w:rPr>
        <w:t xml:space="preserve"> </w:t>
      </w:r>
    </w:p>
    <w:p w14:paraId="006F268B" w14:textId="2BEDE60B" w:rsidR="0089503A" w:rsidRDefault="0089503A">
      <w:pPr>
        <w:spacing w:line="292" w:lineRule="auto"/>
        <w:jc w:val="both"/>
        <w:sectPr w:rsidR="0089503A">
          <w:headerReference w:type="even" r:id="rId12"/>
          <w:headerReference w:type="default" r:id="rId13"/>
          <w:footerReference w:type="even" r:id="rId14"/>
          <w:footerReference w:type="default" r:id="rId15"/>
          <w:pgSz w:w="11910" w:h="16850"/>
          <w:pgMar w:top="1360" w:right="1560" w:bottom="1780" w:left="1540" w:header="1079" w:footer="1589" w:gutter="0"/>
          <w:cols w:space="720"/>
        </w:sectPr>
      </w:pPr>
    </w:p>
    <w:p w14:paraId="4326572C" w14:textId="0CAF6B01" w:rsidR="002845F9" w:rsidRPr="005A7CE0" w:rsidRDefault="005A7CE0">
      <w:pPr>
        <w:pStyle w:val="BodyText"/>
        <w:rPr>
          <w:b/>
          <w:bCs/>
          <w:sz w:val="20"/>
        </w:rPr>
      </w:pPr>
      <w:r w:rsidRPr="005A7CE0">
        <w:rPr>
          <w:b/>
          <w:bCs/>
        </w:rPr>
        <w:lastRenderedPageBreak/>
        <w:t>CONCLUSION</w:t>
      </w:r>
    </w:p>
    <w:p w14:paraId="30EB0C8F" w14:textId="2E680481" w:rsidR="002845F9" w:rsidRDefault="004838BC" w:rsidP="004838BC">
      <w:pPr>
        <w:pStyle w:val="BodyText"/>
        <w:jc w:val="both"/>
        <w:rPr>
          <w:sz w:val="20"/>
        </w:rPr>
      </w:pPr>
      <w:r>
        <w:t xml:space="preserve">Based on some of the mirroring images above shows that the carving of </w:t>
      </w:r>
      <w:proofErr w:type="spellStart"/>
      <w:r>
        <w:t>paqtangkiq</w:t>
      </w:r>
      <w:proofErr w:type="spellEnd"/>
      <w:r>
        <w:t xml:space="preserve"> </w:t>
      </w:r>
      <w:proofErr w:type="spellStart"/>
      <w:r>
        <w:t>pattung</w:t>
      </w:r>
      <w:proofErr w:type="spellEnd"/>
      <w:r>
        <w:t xml:space="preserve"> II, </w:t>
      </w:r>
      <w:proofErr w:type="spellStart"/>
      <w:r>
        <w:t>paqbaranaq</w:t>
      </w:r>
      <w:proofErr w:type="spellEnd"/>
      <w:r>
        <w:t xml:space="preserve"> II and </w:t>
      </w:r>
      <w:proofErr w:type="spellStart"/>
      <w:r>
        <w:t>paqkapuq</w:t>
      </w:r>
      <w:proofErr w:type="spellEnd"/>
      <w:r>
        <w:t xml:space="preserve"> </w:t>
      </w:r>
      <w:proofErr w:type="spellStart"/>
      <w:r>
        <w:t>baka</w:t>
      </w:r>
      <w:proofErr w:type="spellEnd"/>
      <w:r>
        <w:t xml:space="preserve"> contains the concept of mirroring / reflection with a mirror on the coordinate axis that is mirroring against point 0 (0.0). From the picture is a concrete image of the concept of reflection / mirroring at point 0 (0,0).</w:t>
      </w:r>
    </w:p>
    <w:p w14:paraId="47903660" w14:textId="4D8EE588" w:rsidR="005A7CE0" w:rsidRPr="005A7CE0" w:rsidRDefault="005A7CE0" w:rsidP="005A7CE0">
      <w:pPr>
        <w:widowControl/>
        <w:tabs>
          <w:tab w:val="center" w:pos="567"/>
          <w:tab w:val="left" w:pos="2410"/>
        </w:tabs>
        <w:autoSpaceDE/>
        <w:autoSpaceDN/>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1AA0320E" w14:textId="1B4626A0" w:rsidR="002845F9" w:rsidRDefault="00824E93" w:rsidP="005A7CE0">
      <w:pPr>
        <w:pStyle w:val="Heading1"/>
        <w:ind w:left="0"/>
      </w:pPr>
      <w:r>
        <w:t>REFERENCES</w:t>
      </w:r>
    </w:p>
    <w:p w14:paraId="02DFA509" w14:textId="77777777" w:rsidR="00316D4A" w:rsidRPr="00316D4A" w:rsidRDefault="00316D4A" w:rsidP="00316D4A">
      <w:pPr>
        <w:widowControl/>
        <w:autoSpaceDE/>
        <w:autoSpaceDN/>
        <w:spacing w:after="200"/>
        <w:jc w:val="both"/>
        <w:outlineLvl w:val="0"/>
        <w:rPr>
          <w:rFonts w:ascii="Times New Roman" w:eastAsia="Times New Roman" w:hAnsi="Times New Roman" w:cs="Times New Roman"/>
          <w:bCs/>
          <w:kern w:val="36"/>
          <w:sz w:val="24"/>
          <w:szCs w:val="24"/>
        </w:rPr>
      </w:pPr>
      <w:proofErr w:type="spellStart"/>
      <w:r w:rsidRPr="00316D4A">
        <w:rPr>
          <w:rFonts w:ascii="Times New Roman" w:eastAsia="Times New Roman" w:hAnsi="Times New Roman" w:cs="Times New Roman"/>
          <w:bCs/>
          <w:kern w:val="36"/>
          <w:sz w:val="24"/>
          <w:szCs w:val="24"/>
        </w:rPr>
        <w:t>Achmat</w:t>
      </w:r>
      <w:proofErr w:type="spellEnd"/>
      <w:r w:rsidRPr="00316D4A">
        <w:rPr>
          <w:rFonts w:ascii="Times New Roman" w:eastAsia="Times New Roman" w:hAnsi="Times New Roman" w:cs="Times New Roman"/>
          <w:bCs/>
          <w:kern w:val="36"/>
          <w:sz w:val="24"/>
          <w:szCs w:val="24"/>
        </w:rPr>
        <w:t xml:space="preserve">, Z, 2018. </w:t>
      </w:r>
      <w:r w:rsidRPr="00316D4A">
        <w:rPr>
          <w:rFonts w:ascii="Times New Roman" w:eastAsia="Times New Roman" w:hAnsi="Times New Roman" w:cs="Times New Roman"/>
          <w:bCs/>
          <w:i/>
          <w:kern w:val="36"/>
          <w:sz w:val="24"/>
          <w:szCs w:val="24"/>
        </w:rPr>
        <w:t xml:space="preserve">“The </w:t>
      </w:r>
      <w:proofErr w:type="spellStart"/>
      <w:r w:rsidRPr="00316D4A">
        <w:rPr>
          <w:rFonts w:ascii="Times New Roman" w:eastAsia="Times New Roman" w:hAnsi="Times New Roman" w:cs="Times New Roman"/>
          <w:bCs/>
          <w:i/>
          <w:kern w:val="36"/>
          <w:sz w:val="24"/>
          <w:szCs w:val="24"/>
        </w:rPr>
        <w:t>Ethnograpich</w:t>
      </w:r>
      <w:proofErr w:type="spellEnd"/>
      <w:r w:rsidRPr="00316D4A">
        <w:rPr>
          <w:rFonts w:ascii="Times New Roman" w:eastAsia="Times New Roman" w:hAnsi="Times New Roman" w:cs="Times New Roman"/>
          <w:bCs/>
          <w:i/>
          <w:kern w:val="36"/>
          <w:sz w:val="24"/>
          <w:szCs w:val="24"/>
        </w:rPr>
        <w:t xml:space="preserve"> Interview</w:t>
      </w:r>
      <w:r w:rsidRPr="00316D4A">
        <w:rPr>
          <w:rFonts w:ascii="Times New Roman" w:eastAsia="Times New Roman" w:hAnsi="Times New Roman" w:cs="Times New Roman"/>
          <w:bCs/>
          <w:kern w:val="36"/>
          <w:sz w:val="24"/>
          <w:szCs w:val="24"/>
        </w:rPr>
        <w:t xml:space="preserve">”. FISIP Universitas </w:t>
      </w:r>
      <w:proofErr w:type="spellStart"/>
      <w:r w:rsidRPr="00316D4A">
        <w:rPr>
          <w:rFonts w:ascii="Times New Roman" w:eastAsia="Times New Roman" w:hAnsi="Times New Roman" w:cs="Times New Roman"/>
          <w:bCs/>
          <w:kern w:val="36"/>
          <w:sz w:val="24"/>
          <w:szCs w:val="24"/>
        </w:rPr>
        <w:t>Airlangga</w:t>
      </w:r>
      <w:proofErr w:type="spellEnd"/>
      <w:r w:rsidRPr="00316D4A">
        <w:rPr>
          <w:rFonts w:ascii="Times New Roman" w:eastAsia="Times New Roman" w:hAnsi="Times New Roman" w:cs="Times New Roman"/>
          <w:bCs/>
          <w:kern w:val="36"/>
          <w:sz w:val="24"/>
          <w:szCs w:val="24"/>
        </w:rPr>
        <w:t>.</w:t>
      </w:r>
    </w:p>
    <w:p w14:paraId="58CAEB16" w14:textId="77777777" w:rsidR="00316D4A" w:rsidRPr="00316D4A" w:rsidRDefault="00316D4A" w:rsidP="00316D4A">
      <w:pPr>
        <w:widowControl/>
        <w:autoSpaceDE/>
        <w:autoSpaceDN/>
        <w:spacing w:after="200"/>
        <w:jc w:val="both"/>
        <w:outlineLvl w:val="0"/>
        <w:rPr>
          <w:rFonts w:ascii="Times New Roman" w:eastAsia="Times New Roman" w:hAnsi="Times New Roman" w:cs="Times New Roman"/>
          <w:bCs/>
          <w:color w:val="000000"/>
          <w:kern w:val="36"/>
          <w:sz w:val="24"/>
          <w:szCs w:val="24"/>
        </w:rPr>
      </w:pPr>
      <w:proofErr w:type="spellStart"/>
      <w:r w:rsidRPr="00316D4A">
        <w:rPr>
          <w:rFonts w:ascii="Times New Roman" w:eastAsia="Calibri" w:hAnsi="Times New Roman" w:cs="Times New Roman"/>
          <w:color w:val="000000"/>
          <w:sz w:val="24"/>
          <w:szCs w:val="24"/>
        </w:rPr>
        <w:t>D’Ambrosio</w:t>
      </w:r>
      <w:proofErr w:type="spellEnd"/>
      <w:r w:rsidRPr="00316D4A">
        <w:rPr>
          <w:rFonts w:ascii="Times New Roman" w:eastAsia="Calibri" w:hAnsi="Times New Roman" w:cs="Times New Roman"/>
          <w:color w:val="000000"/>
          <w:sz w:val="24"/>
          <w:szCs w:val="24"/>
        </w:rPr>
        <w:t xml:space="preserve">, U. (1989). On ethnomathematics. </w:t>
      </w:r>
      <w:proofErr w:type="spellStart"/>
      <w:r w:rsidRPr="00316D4A">
        <w:rPr>
          <w:rFonts w:ascii="Times New Roman" w:eastAsia="Calibri" w:hAnsi="Times New Roman" w:cs="Times New Roman"/>
          <w:color w:val="000000"/>
          <w:sz w:val="24"/>
          <w:szCs w:val="24"/>
        </w:rPr>
        <w:t>Philosophica</w:t>
      </w:r>
      <w:proofErr w:type="spellEnd"/>
      <w:r w:rsidRPr="00316D4A">
        <w:rPr>
          <w:rFonts w:ascii="Times New Roman" w:eastAsia="Calibri" w:hAnsi="Times New Roman" w:cs="Times New Roman"/>
          <w:color w:val="000000"/>
          <w:sz w:val="24"/>
          <w:szCs w:val="24"/>
        </w:rPr>
        <w:t xml:space="preserve"> Mathematica, 2(41), 3-14.</w:t>
      </w:r>
    </w:p>
    <w:p w14:paraId="7BA99A42" w14:textId="77777777" w:rsidR="00316D4A" w:rsidRPr="00316D4A" w:rsidRDefault="00316D4A" w:rsidP="00316D4A">
      <w:pPr>
        <w:widowControl/>
        <w:autoSpaceDE/>
        <w:autoSpaceDN/>
        <w:spacing w:after="200"/>
        <w:ind w:left="360" w:hanging="360"/>
        <w:jc w:val="both"/>
        <w:outlineLvl w:val="0"/>
        <w:rPr>
          <w:rFonts w:ascii="Times New Roman" w:eastAsia="Times New Roman" w:hAnsi="Times New Roman" w:cs="Times New Roman"/>
          <w:bCs/>
          <w:kern w:val="36"/>
          <w:sz w:val="24"/>
          <w:szCs w:val="24"/>
        </w:rPr>
      </w:pPr>
      <w:proofErr w:type="spellStart"/>
      <w:r w:rsidRPr="00316D4A">
        <w:rPr>
          <w:rFonts w:ascii="Times New Roman" w:eastAsia="Times New Roman" w:hAnsi="Times New Roman" w:cs="Times New Roman"/>
          <w:bCs/>
          <w:kern w:val="36"/>
          <w:sz w:val="24"/>
          <w:szCs w:val="24"/>
        </w:rPr>
        <w:t>Alfiah</w:t>
      </w:r>
      <w:proofErr w:type="spellEnd"/>
      <w:r w:rsidRPr="00316D4A">
        <w:rPr>
          <w:rFonts w:ascii="Times New Roman" w:eastAsia="Times New Roman" w:hAnsi="Times New Roman" w:cs="Times New Roman"/>
          <w:bCs/>
          <w:kern w:val="36"/>
          <w:sz w:val="24"/>
          <w:szCs w:val="24"/>
        </w:rPr>
        <w:t xml:space="preserve"> dan </w:t>
      </w:r>
      <w:proofErr w:type="spellStart"/>
      <w:r w:rsidRPr="00316D4A">
        <w:rPr>
          <w:rFonts w:ascii="Times New Roman" w:eastAsia="Times New Roman" w:hAnsi="Times New Roman" w:cs="Times New Roman"/>
          <w:bCs/>
          <w:kern w:val="36"/>
          <w:sz w:val="24"/>
          <w:szCs w:val="24"/>
        </w:rPr>
        <w:t>Supryani</w:t>
      </w:r>
      <w:proofErr w:type="spellEnd"/>
      <w:r w:rsidRPr="00316D4A">
        <w:rPr>
          <w:rFonts w:ascii="Times New Roman" w:eastAsia="Times New Roman" w:hAnsi="Times New Roman" w:cs="Times New Roman"/>
          <w:bCs/>
          <w:kern w:val="36"/>
          <w:sz w:val="24"/>
          <w:szCs w:val="24"/>
        </w:rPr>
        <w:t xml:space="preserve">, E, 2016. </w:t>
      </w:r>
      <w:r w:rsidRPr="00316D4A">
        <w:rPr>
          <w:rFonts w:ascii="Times New Roman" w:eastAsia="Times New Roman" w:hAnsi="Times New Roman" w:cs="Times New Roman"/>
          <w:bCs/>
          <w:i/>
          <w:kern w:val="36"/>
          <w:sz w:val="24"/>
          <w:szCs w:val="24"/>
        </w:rPr>
        <w:t>“</w:t>
      </w:r>
      <w:proofErr w:type="spellStart"/>
      <w:r w:rsidRPr="00316D4A">
        <w:rPr>
          <w:rFonts w:ascii="Times New Roman" w:eastAsia="Times New Roman" w:hAnsi="Times New Roman" w:cs="Times New Roman"/>
          <w:bCs/>
          <w:i/>
          <w:kern w:val="36"/>
          <w:sz w:val="24"/>
          <w:szCs w:val="24"/>
        </w:rPr>
        <w:t>Perubahan</w:t>
      </w:r>
      <w:proofErr w:type="spellEnd"/>
      <w:r w:rsidRPr="00316D4A">
        <w:rPr>
          <w:rFonts w:ascii="Times New Roman" w:eastAsia="Times New Roman" w:hAnsi="Times New Roman" w:cs="Times New Roman"/>
          <w:bCs/>
          <w:i/>
          <w:kern w:val="36"/>
          <w:sz w:val="24"/>
          <w:szCs w:val="24"/>
        </w:rPr>
        <w:t xml:space="preserve"> </w:t>
      </w:r>
      <w:proofErr w:type="spellStart"/>
      <w:r w:rsidRPr="00316D4A">
        <w:rPr>
          <w:rFonts w:ascii="Times New Roman" w:eastAsia="Times New Roman" w:hAnsi="Times New Roman" w:cs="Times New Roman"/>
          <w:bCs/>
          <w:i/>
          <w:kern w:val="36"/>
          <w:sz w:val="24"/>
          <w:szCs w:val="24"/>
        </w:rPr>
        <w:t>Bentuk</w:t>
      </w:r>
      <w:proofErr w:type="spellEnd"/>
      <w:r w:rsidRPr="00316D4A">
        <w:rPr>
          <w:rFonts w:ascii="Times New Roman" w:eastAsia="Times New Roman" w:hAnsi="Times New Roman" w:cs="Times New Roman"/>
          <w:bCs/>
          <w:i/>
          <w:kern w:val="36"/>
          <w:sz w:val="24"/>
          <w:szCs w:val="24"/>
        </w:rPr>
        <w:t xml:space="preserve"> </w:t>
      </w:r>
      <w:proofErr w:type="spellStart"/>
      <w:r w:rsidRPr="00316D4A">
        <w:rPr>
          <w:rFonts w:ascii="Times New Roman" w:eastAsia="Times New Roman" w:hAnsi="Times New Roman" w:cs="Times New Roman"/>
          <w:bCs/>
          <w:i/>
          <w:kern w:val="36"/>
          <w:sz w:val="24"/>
          <w:szCs w:val="24"/>
        </w:rPr>
        <w:t>Rumah</w:t>
      </w:r>
      <w:proofErr w:type="spellEnd"/>
      <w:r w:rsidRPr="00316D4A">
        <w:rPr>
          <w:rFonts w:ascii="Times New Roman" w:eastAsia="Times New Roman" w:hAnsi="Times New Roman" w:cs="Times New Roman"/>
          <w:bCs/>
          <w:i/>
          <w:kern w:val="36"/>
          <w:sz w:val="24"/>
          <w:szCs w:val="24"/>
        </w:rPr>
        <w:t xml:space="preserve"> Adat </w:t>
      </w:r>
      <w:proofErr w:type="spellStart"/>
      <w:r w:rsidRPr="00316D4A">
        <w:rPr>
          <w:rFonts w:ascii="Times New Roman" w:eastAsia="Times New Roman" w:hAnsi="Times New Roman" w:cs="Times New Roman"/>
          <w:bCs/>
          <w:i/>
          <w:kern w:val="36"/>
          <w:sz w:val="24"/>
          <w:szCs w:val="24"/>
        </w:rPr>
        <w:t>Tongkonan</w:t>
      </w:r>
      <w:proofErr w:type="spellEnd"/>
      <w:r w:rsidRPr="00316D4A">
        <w:rPr>
          <w:rFonts w:ascii="Times New Roman" w:eastAsia="Times New Roman" w:hAnsi="Times New Roman" w:cs="Times New Roman"/>
          <w:bCs/>
          <w:i/>
          <w:kern w:val="36"/>
          <w:sz w:val="24"/>
          <w:szCs w:val="24"/>
        </w:rPr>
        <w:t xml:space="preserve"> Tana </w:t>
      </w:r>
      <w:proofErr w:type="spellStart"/>
      <w:r w:rsidRPr="00316D4A">
        <w:rPr>
          <w:rFonts w:ascii="Times New Roman" w:eastAsia="Times New Roman" w:hAnsi="Times New Roman" w:cs="Times New Roman"/>
          <w:bCs/>
          <w:i/>
          <w:kern w:val="36"/>
          <w:sz w:val="24"/>
          <w:szCs w:val="24"/>
        </w:rPr>
        <w:t>Toraja</w:t>
      </w:r>
      <w:proofErr w:type="spellEnd"/>
      <w:r w:rsidRPr="00316D4A">
        <w:rPr>
          <w:rFonts w:ascii="Times New Roman" w:eastAsia="Times New Roman" w:hAnsi="Times New Roman" w:cs="Times New Roman"/>
          <w:bCs/>
          <w:i/>
          <w:kern w:val="36"/>
          <w:sz w:val="24"/>
          <w:szCs w:val="24"/>
        </w:rPr>
        <w:t xml:space="preserve"> </w:t>
      </w:r>
      <w:proofErr w:type="spellStart"/>
      <w:r w:rsidRPr="00316D4A">
        <w:rPr>
          <w:rFonts w:ascii="Times New Roman" w:eastAsia="Times New Roman" w:hAnsi="Times New Roman" w:cs="Times New Roman"/>
          <w:bCs/>
          <w:i/>
          <w:kern w:val="36"/>
          <w:sz w:val="24"/>
          <w:szCs w:val="24"/>
        </w:rPr>
        <w:t>Berdasarkan</w:t>
      </w:r>
      <w:proofErr w:type="spellEnd"/>
      <w:r w:rsidRPr="00316D4A">
        <w:rPr>
          <w:rFonts w:ascii="Times New Roman" w:eastAsia="Times New Roman" w:hAnsi="Times New Roman" w:cs="Times New Roman"/>
          <w:bCs/>
          <w:i/>
          <w:kern w:val="36"/>
          <w:sz w:val="24"/>
          <w:szCs w:val="24"/>
        </w:rPr>
        <w:t xml:space="preserve"> </w:t>
      </w:r>
      <w:proofErr w:type="spellStart"/>
      <w:r w:rsidRPr="00316D4A">
        <w:rPr>
          <w:rFonts w:ascii="Times New Roman" w:eastAsia="Times New Roman" w:hAnsi="Times New Roman" w:cs="Times New Roman"/>
          <w:bCs/>
          <w:i/>
          <w:kern w:val="36"/>
          <w:sz w:val="24"/>
          <w:szCs w:val="24"/>
        </w:rPr>
        <w:t>Pendapat</w:t>
      </w:r>
      <w:proofErr w:type="spellEnd"/>
      <w:r w:rsidRPr="00316D4A">
        <w:rPr>
          <w:rFonts w:ascii="Times New Roman" w:eastAsia="Times New Roman" w:hAnsi="Times New Roman" w:cs="Times New Roman"/>
          <w:bCs/>
          <w:i/>
          <w:kern w:val="36"/>
          <w:sz w:val="24"/>
          <w:szCs w:val="24"/>
        </w:rPr>
        <w:t xml:space="preserve"> </w:t>
      </w:r>
      <w:proofErr w:type="spellStart"/>
      <w:r w:rsidRPr="00316D4A">
        <w:rPr>
          <w:rFonts w:ascii="Times New Roman" w:eastAsia="Times New Roman" w:hAnsi="Times New Roman" w:cs="Times New Roman"/>
          <w:bCs/>
          <w:i/>
          <w:kern w:val="36"/>
          <w:sz w:val="24"/>
          <w:szCs w:val="24"/>
        </w:rPr>
        <w:t>Teori</w:t>
      </w:r>
      <w:proofErr w:type="spellEnd"/>
      <w:r w:rsidRPr="00316D4A">
        <w:rPr>
          <w:rFonts w:ascii="Times New Roman" w:eastAsia="Times New Roman" w:hAnsi="Times New Roman" w:cs="Times New Roman"/>
          <w:bCs/>
          <w:i/>
          <w:kern w:val="36"/>
          <w:sz w:val="24"/>
          <w:szCs w:val="24"/>
        </w:rPr>
        <w:t xml:space="preserve"> </w:t>
      </w:r>
      <w:proofErr w:type="spellStart"/>
      <w:r w:rsidRPr="00316D4A">
        <w:rPr>
          <w:rFonts w:ascii="Times New Roman" w:eastAsia="Times New Roman" w:hAnsi="Times New Roman" w:cs="Times New Roman"/>
          <w:bCs/>
          <w:i/>
          <w:kern w:val="36"/>
          <w:sz w:val="24"/>
          <w:szCs w:val="24"/>
        </w:rPr>
        <w:t>Lesesau</w:t>
      </w:r>
      <w:proofErr w:type="spellEnd"/>
      <w:r w:rsidRPr="00316D4A">
        <w:rPr>
          <w:rFonts w:ascii="Times New Roman" w:eastAsia="Times New Roman" w:hAnsi="Times New Roman" w:cs="Times New Roman"/>
          <w:bCs/>
          <w:i/>
          <w:kern w:val="36"/>
          <w:sz w:val="24"/>
          <w:szCs w:val="24"/>
        </w:rPr>
        <w:t xml:space="preserve">”. </w:t>
      </w:r>
      <w:proofErr w:type="spellStart"/>
      <w:r w:rsidRPr="00316D4A">
        <w:rPr>
          <w:rFonts w:ascii="Times New Roman" w:eastAsia="Times New Roman" w:hAnsi="Times New Roman" w:cs="Times New Roman"/>
          <w:bCs/>
          <w:kern w:val="36"/>
          <w:sz w:val="24"/>
          <w:szCs w:val="24"/>
        </w:rPr>
        <w:t>Jurnal</w:t>
      </w:r>
      <w:proofErr w:type="spellEnd"/>
      <w:r w:rsidRPr="00316D4A">
        <w:rPr>
          <w:rFonts w:ascii="Times New Roman" w:eastAsia="Times New Roman" w:hAnsi="Times New Roman" w:cs="Times New Roman"/>
          <w:bCs/>
          <w:kern w:val="36"/>
          <w:sz w:val="24"/>
          <w:szCs w:val="24"/>
        </w:rPr>
        <w:t xml:space="preserve"> </w:t>
      </w:r>
      <w:proofErr w:type="spellStart"/>
      <w:r w:rsidRPr="00316D4A">
        <w:rPr>
          <w:rFonts w:ascii="Times New Roman" w:eastAsia="Times New Roman" w:hAnsi="Times New Roman" w:cs="Times New Roman"/>
          <w:bCs/>
          <w:kern w:val="36"/>
          <w:sz w:val="24"/>
          <w:szCs w:val="24"/>
        </w:rPr>
        <w:t>Teknosains</w:t>
      </w:r>
      <w:proofErr w:type="spellEnd"/>
      <w:r w:rsidRPr="00316D4A">
        <w:rPr>
          <w:rFonts w:ascii="Times New Roman" w:eastAsia="Times New Roman" w:hAnsi="Times New Roman" w:cs="Times New Roman"/>
          <w:bCs/>
          <w:kern w:val="36"/>
          <w:sz w:val="24"/>
          <w:szCs w:val="24"/>
        </w:rPr>
        <w:t xml:space="preserve">. UIN </w:t>
      </w:r>
      <w:proofErr w:type="spellStart"/>
      <w:r w:rsidRPr="00316D4A">
        <w:rPr>
          <w:rFonts w:ascii="Times New Roman" w:eastAsia="Times New Roman" w:hAnsi="Times New Roman" w:cs="Times New Roman"/>
          <w:bCs/>
          <w:kern w:val="36"/>
          <w:sz w:val="24"/>
          <w:szCs w:val="24"/>
        </w:rPr>
        <w:t>Alauddin</w:t>
      </w:r>
      <w:proofErr w:type="spellEnd"/>
      <w:r w:rsidRPr="00316D4A">
        <w:rPr>
          <w:rFonts w:ascii="Times New Roman" w:eastAsia="Times New Roman" w:hAnsi="Times New Roman" w:cs="Times New Roman"/>
          <w:bCs/>
          <w:kern w:val="36"/>
          <w:sz w:val="24"/>
          <w:szCs w:val="24"/>
        </w:rPr>
        <w:t xml:space="preserve"> Makassar.</w:t>
      </w:r>
    </w:p>
    <w:p w14:paraId="348FE311" w14:textId="77777777" w:rsidR="00316D4A" w:rsidRPr="00316D4A" w:rsidRDefault="00316D4A" w:rsidP="00316D4A">
      <w:pPr>
        <w:widowControl/>
        <w:autoSpaceDE/>
        <w:autoSpaceDN/>
        <w:spacing w:after="200"/>
        <w:ind w:left="360" w:hanging="360"/>
        <w:jc w:val="both"/>
        <w:rPr>
          <w:rFonts w:ascii="Times New Roman" w:eastAsia="Calibri" w:hAnsi="Times New Roman" w:cs="Times New Roman"/>
          <w:sz w:val="24"/>
          <w:szCs w:val="24"/>
          <w:shd w:val="clear" w:color="auto" w:fill="FFFFFF"/>
        </w:rPr>
      </w:pPr>
      <w:proofErr w:type="spellStart"/>
      <w:r w:rsidRPr="00316D4A">
        <w:rPr>
          <w:rFonts w:ascii="Times New Roman" w:eastAsia="Calibri" w:hAnsi="Times New Roman" w:cs="Times New Roman"/>
          <w:sz w:val="24"/>
          <w:szCs w:val="24"/>
          <w:shd w:val="clear" w:color="auto" w:fill="FFFFFF"/>
        </w:rPr>
        <w:t>Kurmiasih</w:t>
      </w:r>
      <w:proofErr w:type="spellEnd"/>
      <w:r w:rsidRPr="00316D4A">
        <w:rPr>
          <w:rFonts w:ascii="Times New Roman" w:eastAsia="Calibri" w:hAnsi="Times New Roman" w:cs="Times New Roman"/>
          <w:sz w:val="24"/>
          <w:szCs w:val="24"/>
          <w:shd w:val="clear" w:color="auto" w:fill="FFFFFF"/>
        </w:rPr>
        <w:t xml:space="preserve">, M dan </w:t>
      </w:r>
      <w:proofErr w:type="spellStart"/>
      <w:r w:rsidRPr="00316D4A">
        <w:rPr>
          <w:rFonts w:ascii="Times New Roman" w:eastAsia="Calibri" w:hAnsi="Times New Roman" w:cs="Times New Roman"/>
          <w:sz w:val="24"/>
          <w:szCs w:val="24"/>
          <w:shd w:val="clear" w:color="auto" w:fill="FFFFFF"/>
        </w:rPr>
        <w:t>Handayani</w:t>
      </w:r>
      <w:proofErr w:type="spellEnd"/>
      <w:r w:rsidRPr="00316D4A">
        <w:rPr>
          <w:rFonts w:ascii="Times New Roman" w:eastAsia="Calibri" w:hAnsi="Times New Roman" w:cs="Times New Roman"/>
          <w:sz w:val="24"/>
          <w:szCs w:val="24"/>
          <w:shd w:val="clear" w:color="auto" w:fill="FFFFFF"/>
        </w:rPr>
        <w:t xml:space="preserve">, I, 2017. </w:t>
      </w:r>
      <w:r w:rsidRPr="00316D4A">
        <w:rPr>
          <w:rFonts w:ascii="Times New Roman" w:eastAsia="Calibri" w:hAnsi="Times New Roman" w:cs="Times New Roman"/>
          <w:i/>
          <w:sz w:val="24"/>
          <w:szCs w:val="24"/>
          <w:shd w:val="clear" w:color="auto" w:fill="FFFFFF"/>
        </w:rPr>
        <w:t>“</w:t>
      </w:r>
      <w:proofErr w:type="spellStart"/>
      <w:r w:rsidRPr="00316D4A">
        <w:rPr>
          <w:rFonts w:ascii="Times New Roman" w:eastAsia="Calibri" w:hAnsi="Times New Roman" w:cs="Times New Roman"/>
          <w:i/>
          <w:sz w:val="24"/>
          <w:szCs w:val="24"/>
          <w:shd w:val="clear" w:color="auto" w:fill="FFFFFF"/>
        </w:rPr>
        <w:t>Geometri</w:t>
      </w:r>
      <w:proofErr w:type="spellEnd"/>
      <w:r w:rsidRPr="00316D4A">
        <w:rPr>
          <w:rFonts w:ascii="Times New Roman" w:eastAsia="Calibri" w:hAnsi="Times New Roman" w:cs="Times New Roman"/>
          <w:i/>
          <w:sz w:val="24"/>
          <w:szCs w:val="24"/>
          <w:shd w:val="clear" w:color="auto" w:fill="FFFFFF"/>
        </w:rPr>
        <w:t xml:space="preserve"> </w:t>
      </w:r>
      <w:proofErr w:type="spellStart"/>
      <w:r w:rsidRPr="00316D4A">
        <w:rPr>
          <w:rFonts w:ascii="Times New Roman" w:eastAsia="Calibri" w:hAnsi="Times New Roman" w:cs="Times New Roman"/>
          <w:i/>
          <w:sz w:val="24"/>
          <w:szCs w:val="24"/>
          <w:shd w:val="clear" w:color="auto" w:fill="FFFFFF"/>
        </w:rPr>
        <w:t>Tansformasi</w:t>
      </w:r>
      <w:proofErr w:type="spellEnd"/>
      <w:r w:rsidRPr="00316D4A">
        <w:rPr>
          <w:rFonts w:ascii="Times New Roman" w:eastAsia="Calibri" w:hAnsi="Times New Roman" w:cs="Times New Roman"/>
          <w:i/>
          <w:sz w:val="24"/>
          <w:szCs w:val="24"/>
          <w:shd w:val="clear" w:color="auto" w:fill="FFFFFF"/>
        </w:rPr>
        <w:t xml:space="preserve">”. </w:t>
      </w:r>
      <w:r w:rsidRPr="00316D4A">
        <w:rPr>
          <w:rFonts w:ascii="Times New Roman" w:eastAsia="Calibri" w:hAnsi="Times New Roman" w:cs="Times New Roman"/>
          <w:sz w:val="24"/>
          <w:szCs w:val="24"/>
          <w:shd w:val="clear" w:color="auto" w:fill="FFFFFF"/>
        </w:rPr>
        <w:t>FMIPA Universitas Muhammadiyah. Jakarta</w:t>
      </w:r>
    </w:p>
    <w:p w14:paraId="0F06DE38" w14:textId="77777777" w:rsidR="00316D4A" w:rsidRPr="00316D4A" w:rsidRDefault="00316D4A" w:rsidP="00316D4A">
      <w:pPr>
        <w:widowControl/>
        <w:autoSpaceDE/>
        <w:autoSpaceDN/>
        <w:spacing w:after="200"/>
        <w:ind w:left="360" w:hanging="360"/>
        <w:jc w:val="both"/>
        <w:rPr>
          <w:rFonts w:ascii="Times New Roman" w:eastAsia="Calibri" w:hAnsi="Times New Roman" w:cs="Times New Roman"/>
          <w:sz w:val="24"/>
          <w:szCs w:val="24"/>
        </w:rPr>
      </w:pPr>
      <w:proofErr w:type="spellStart"/>
      <w:r w:rsidRPr="00316D4A">
        <w:rPr>
          <w:rFonts w:ascii="Times New Roman" w:eastAsia="Calibri" w:hAnsi="Times New Roman" w:cs="Times New Roman"/>
          <w:sz w:val="24"/>
          <w:szCs w:val="24"/>
        </w:rPr>
        <w:t>Sugiyono</w:t>
      </w:r>
      <w:proofErr w:type="spellEnd"/>
      <w:r w:rsidRPr="00316D4A">
        <w:rPr>
          <w:rFonts w:ascii="Times New Roman" w:eastAsia="Calibri" w:hAnsi="Times New Roman" w:cs="Times New Roman"/>
          <w:sz w:val="24"/>
          <w:szCs w:val="24"/>
        </w:rPr>
        <w:t xml:space="preserve">. 2018. </w:t>
      </w:r>
      <w:proofErr w:type="spellStart"/>
      <w:r w:rsidRPr="00316D4A">
        <w:rPr>
          <w:rFonts w:ascii="Times New Roman" w:eastAsia="Calibri" w:hAnsi="Times New Roman" w:cs="Times New Roman"/>
          <w:sz w:val="24"/>
          <w:szCs w:val="24"/>
        </w:rPr>
        <w:t>Metode</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Penelitian</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Kuantitatif</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Kualitatif</w:t>
      </w:r>
      <w:proofErr w:type="spellEnd"/>
      <w:r w:rsidRPr="00316D4A">
        <w:rPr>
          <w:rFonts w:ascii="Times New Roman" w:eastAsia="Calibri" w:hAnsi="Times New Roman" w:cs="Times New Roman"/>
          <w:sz w:val="24"/>
          <w:szCs w:val="24"/>
        </w:rPr>
        <w:t xml:space="preserve"> dan R&amp;D. ALFABETA. Yogyakarta </w:t>
      </w:r>
    </w:p>
    <w:p w14:paraId="1587B20F" w14:textId="77777777" w:rsidR="00316D4A" w:rsidRPr="00316D4A" w:rsidRDefault="00316D4A" w:rsidP="00316D4A">
      <w:pPr>
        <w:widowControl/>
        <w:autoSpaceDE/>
        <w:autoSpaceDN/>
        <w:spacing w:after="200"/>
        <w:ind w:left="450" w:hanging="450"/>
        <w:jc w:val="both"/>
        <w:rPr>
          <w:rFonts w:ascii="Times New Roman" w:eastAsia="Calibri" w:hAnsi="Times New Roman" w:cs="Times New Roman"/>
          <w:sz w:val="24"/>
          <w:szCs w:val="24"/>
        </w:rPr>
      </w:pPr>
      <w:r w:rsidRPr="00316D4A">
        <w:rPr>
          <w:rFonts w:ascii="Times New Roman" w:eastAsia="Calibri" w:hAnsi="Times New Roman" w:cs="Times New Roman"/>
          <w:sz w:val="24"/>
          <w:szCs w:val="24"/>
        </w:rPr>
        <w:t xml:space="preserve">Suri &amp; Yusem.2018. </w:t>
      </w:r>
      <w:proofErr w:type="spellStart"/>
      <w:r w:rsidRPr="00316D4A">
        <w:rPr>
          <w:rFonts w:ascii="Times New Roman" w:eastAsia="Calibri" w:hAnsi="Times New Roman" w:cs="Times New Roman"/>
          <w:sz w:val="24"/>
          <w:szCs w:val="24"/>
        </w:rPr>
        <w:t>Analisis</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Kesalahan</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Mahasiswa</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Dalam</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Menyelesaikan</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Soal</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Aljabar</w:t>
      </w:r>
      <w:proofErr w:type="spellEnd"/>
      <w:r w:rsidRPr="00316D4A">
        <w:rPr>
          <w:rFonts w:ascii="Times New Roman" w:eastAsia="Calibri" w:hAnsi="Times New Roman" w:cs="Times New Roman"/>
          <w:sz w:val="24"/>
          <w:szCs w:val="24"/>
        </w:rPr>
        <w:t xml:space="preserve"> Linier Pada </w:t>
      </w:r>
      <w:proofErr w:type="spellStart"/>
      <w:r w:rsidRPr="00316D4A">
        <w:rPr>
          <w:rFonts w:ascii="Times New Roman" w:eastAsia="Calibri" w:hAnsi="Times New Roman" w:cs="Times New Roman"/>
          <w:sz w:val="24"/>
          <w:szCs w:val="24"/>
        </w:rPr>
        <w:t>Materi</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Sistem</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Persamaan</w:t>
      </w:r>
      <w:proofErr w:type="spellEnd"/>
      <w:r w:rsidRPr="00316D4A">
        <w:rPr>
          <w:rFonts w:ascii="Times New Roman" w:eastAsia="Calibri" w:hAnsi="Times New Roman" w:cs="Times New Roman"/>
          <w:sz w:val="24"/>
          <w:szCs w:val="24"/>
        </w:rPr>
        <w:t xml:space="preserve"> Linier. </w:t>
      </w:r>
      <w:proofErr w:type="spellStart"/>
      <w:r w:rsidRPr="00316D4A">
        <w:rPr>
          <w:rFonts w:ascii="Times New Roman" w:eastAsia="Calibri" w:hAnsi="Times New Roman" w:cs="Times New Roman"/>
          <w:sz w:val="24"/>
          <w:szCs w:val="24"/>
        </w:rPr>
        <w:t>Jurnal</w:t>
      </w:r>
      <w:proofErr w:type="spellEnd"/>
      <w:r w:rsidRPr="00316D4A">
        <w:rPr>
          <w:rFonts w:ascii="Times New Roman" w:eastAsia="Calibri" w:hAnsi="Times New Roman" w:cs="Times New Roman"/>
          <w:sz w:val="24"/>
          <w:szCs w:val="24"/>
        </w:rPr>
        <w:t xml:space="preserve"> FKIP UKI </w:t>
      </w:r>
      <w:proofErr w:type="spellStart"/>
      <w:r w:rsidRPr="00316D4A">
        <w:rPr>
          <w:rFonts w:ascii="Times New Roman" w:eastAsia="Calibri" w:hAnsi="Times New Roman" w:cs="Times New Roman"/>
          <w:sz w:val="24"/>
          <w:szCs w:val="24"/>
        </w:rPr>
        <w:t>Toraja</w:t>
      </w:r>
      <w:proofErr w:type="spellEnd"/>
      <w:r w:rsidRPr="00316D4A">
        <w:rPr>
          <w:rFonts w:ascii="Times New Roman" w:eastAsia="Calibri" w:hAnsi="Times New Roman" w:cs="Times New Roman"/>
          <w:sz w:val="24"/>
          <w:szCs w:val="24"/>
        </w:rPr>
        <w:t>. Vol. VI No. 3.</w:t>
      </w:r>
    </w:p>
    <w:p w14:paraId="11C6A745" w14:textId="77777777" w:rsidR="00316D4A" w:rsidRPr="00316D4A" w:rsidRDefault="00316D4A" w:rsidP="00316D4A">
      <w:pPr>
        <w:widowControl/>
        <w:autoSpaceDE/>
        <w:autoSpaceDN/>
        <w:spacing w:after="200"/>
        <w:ind w:left="450" w:hanging="450"/>
        <w:jc w:val="both"/>
        <w:rPr>
          <w:rFonts w:ascii="Times New Roman" w:eastAsia="Calibri" w:hAnsi="Times New Roman" w:cs="Times New Roman"/>
          <w:sz w:val="24"/>
          <w:szCs w:val="24"/>
        </w:rPr>
      </w:pPr>
      <w:r w:rsidRPr="00316D4A">
        <w:rPr>
          <w:rFonts w:ascii="Times New Roman" w:eastAsia="Calibri" w:hAnsi="Times New Roman" w:cs="Times New Roman"/>
          <w:sz w:val="24"/>
          <w:szCs w:val="24"/>
        </w:rPr>
        <w:t xml:space="preserve">Suri </w:t>
      </w:r>
      <w:proofErr w:type="spellStart"/>
      <w:r w:rsidRPr="00316D4A">
        <w:rPr>
          <w:rFonts w:ascii="Times New Roman" w:eastAsia="Calibri" w:hAnsi="Times New Roman" w:cs="Times New Roman"/>
          <w:sz w:val="24"/>
          <w:szCs w:val="24"/>
        </w:rPr>
        <w:t>dkk</w:t>
      </w:r>
      <w:proofErr w:type="spellEnd"/>
      <w:r w:rsidRPr="00316D4A">
        <w:rPr>
          <w:rFonts w:ascii="Times New Roman" w:eastAsia="Calibri" w:hAnsi="Times New Roman" w:cs="Times New Roman"/>
          <w:sz w:val="24"/>
          <w:szCs w:val="24"/>
        </w:rPr>
        <w:t xml:space="preserve">. 2019. </w:t>
      </w:r>
      <w:proofErr w:type="spellStart"/>
      <w:r w:rsidRPr="00316D4A">
        <w:rPr>
          <w:rFonts w:ascii="Times New Roman" w:eastAsia="Calibri" w:hAnsi="Times New Roman" w:cs="Times New Roman"/>
          <w:sz w:val="24"/>
          <w:szCs w:val="24"/>
        </w:rPr>
        <w:t>Ukiran</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Toraja</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Sebagai</w:t>
      </w:r>
      <w:proofErr w:type="spellEnd"/>
      <w:r w:rsidRPr="00316D4A">
        <w:rPr>
          <w:rFonts w:ascii="Times New Roman" w:eastAsia="Calibri" w:hAnsi="Times New Roman" w:cs="Times New Roman"/>
          <w:sz w:val="24"/>
          <w:szCs w:val="24"/>
        </w:rPr>
        <w:t xml:space="preserve"> Alat </w:t>
      </w:r>
      <w:proofErr w:type="spellStart"/>
      <w:r w:rsidRPr="00316D4A">
        <w:rPr>
          <w:rFonts w:ascii="Times New Roman" w:eastAsia="Calibri" w:hAnsi="Times New Roman" w:cs="Times New Roman"/>
          <w:sz w:val="24"/>
          <w:szCs w:val="24"/>
        </w:rPr>
        <w:t>Peraga</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Untuk</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Memperkenalkan</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Bangun</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Datar</w:t>
      </w:r>
      <w:proofErr w:type="spellEnd"/>
      <w:r w:rsidRPr="00316D4A">
        <w:rPr>
          <w:rFonts w:ascii="Times New Roman" w:eastAsia="Calibri" w:hAnsi="Times New Roman" w:cs="Times New Roman"/>
          <w:sz w:val="24"/>
          <w:szCs w:val="24"/>
        </w:rPr>
        <w:t xml:space="preserve">. </w:t>
      </w:r>
      <w:proofErr w:type="spellStart"/>
      <w:r w:rsidRPr="00316D4A">
        <w:rPr>
          <w:rFonts w:ascii="Times New Roman" w:eastAsia="Calibri" w:hAnsi="Times New Roman" w:cs="Times New Roman"/>
          <w:sz w:val="24"/>
          <w:szCs w:val="24"/>
        </w:rPr>
        <w:t>Jurnal</w:t>
      </w:r>
      <w:proofErr w:type="spellEnd"/>
      <w:r w:rsidRPr="00316D4A">
        <w:rPr>
          <w:rFonts w:ascii="Times New Roman" w:eastAsia="Calibri" w:hAnsi="Times New Roman" w:cs="Times New Roman"/>
          <w:sz w:val="24"/>
          <w:szCs w:val="24"/>
        </w:rPr>
        <w:t xml:space="preserve"> FKIP UKI </w:t>
      </w:r>
      <w:proofErr w:type="spellStart"/>
      <w:r w:rsidRPr="00316D4A">
        <w:rPr>
          <w:rFonts w:ascii="Times New Roman" w:eastAsia="Calibri" w:hAnsi="Times New Roman" w:cs="Times New Roman"/>
          <w:sz w:val="24"/>
          <w:szCs w:val="24"/>
        </w:rPr>
        <w:t>Toraja</w:t>
      </w:r>
      <w:proofErr w:type="spellEnd"/>
      <w:r w:rsidRPr="00316D4A">
        <w:rPr>
          <w:rFonts w:ascii="Times New Roman" w:eastAsia="Calibri" w:hAnsi="Times New Roman" w:cs="Times New Roman"/>
          <w:sz w:val="24"/>
          <w:szCs w:val="24"/>
        </w:rPr>
        <w:t xml:space="preserve">. Vol VII No 1. </w:t>
      </w:r>
    </w:p>
    <w:p w14:paraId="0D0BAFED" w14:textId="77777777" w:rsidR="00316D4A" w:rsidRPr="00316D4A" w:rsidRDefault="00316D4A" w:rsidP="00316D4A">
      <w:pPr>
        <w:widowControl/>
        <w:autoSpaceDE/>
        <w:autoSpaceDN/>
        <w:spacing w:after="200"/>
        <w:ind w:left="360" w:hanging="360"/>
        <w:jc w:val="both"/>
        <w:rPr>
          <w:rFonts w:ascii="Times New Roman" w:eastAsia="Calibri" w:hAnsi="Times New Roman" w:cs="Times New Roman"/>
          <w:sz w:val="24"/>
          <w:szCs w:val="24"/>
          <w:shd w:val="clear" w:color="auto" w:fill="FFFFFF"/>
        </w:rPr>
      </w:pPr>
      <w:proofErr w:type="spellStart"/>
      <w:r w:rsidRPr="00316D4A">
        <w:rPr>
          <w:rFonts w:ascii="Times New Roman" w:eastAsia="Calibri" w:hAnsi="Times New Roman" w:cs="Times New Roman"/>
          <w:sz w:val="24"/>
          <w:szCs w:val="24"/>
          <w:shd w:val="clear" w:color="auto" w:fill="FFFFFF"/>
        </w:rPr>
        <w:t>Tandililing</w:t>
      </w:r>
      <w:proofErr w:type="spellEnd"/>
      <w:r w:rsidRPr="00316D4A">
        <w:rPr>
          <w:rFonts w:ascii="Times New Roman" w:eastAsia="Calibri" w:hAnsi="Times New Roman" w:cs="Times New Roman"/>
          <w:sz w:val="24"/>
          <w:szCs w:val="24"/>
          <w:shd w:val="clear" w:color="auto" w:fill="FFFFFF"/>
        </w:rPr>
        <w:t xml:space="preserve">, P. 2015. </w:t>
      </w:r>
      <w:proofErr w:type="spellStart"/>
      <w:r w:rsidRPr="00316D4A">
        <w:rPr>
          <w:rFonts w:ascii="Times New Roman" w:eastAsia="Calibri" w:hAnsi="Times New Roman" w:cs="Times New Roman"/>
          <w:i/>
          <w:sz w:val="24"/>
          <w:szCs w:val="24"/>
          <w:shd w:val="clear" w:color="auto" w:fill="FFFFFF"/>
        </w:rPr>
        <w:t>Eksplorasi</w:t>
      </w:r>
      <w:proofErr w:type="spellEnd"/>
      <w:r w:rsidRPr="00316D4A">
        <w:rPr>
          <w:rFonts w:ascii="Times New Roman" w:eastAsia="Calibri" w:hAnsi="Times New Roman" w:cs="Times New Roman"/>
          <w:i/>
          <w:sz w:val="24"/>
          <w:szCs w:val="24"/>
          <w:shd w:val="clear" w:color="auto" w:fill="FFFFFF"/>
        </w:rPr>
        <w:t xml:space="preserve"> </w:t>
      </w:r>
      <w:proofErr w:type="spellStart"/>
      <w:r w:rsidRPr="00316D4A">
        <w:rPr>
          <w:rFonts w:ascii="Times New Roman" w:eastAsia="Calibri" w:hAnsi="Times New Roman" w:cs="Times New Roman"/>
          <w:i/>
          <w:sz w:val="24"/>
          <w:szCs w:val="24"/>
          <w:shd w:val="clear" w:color="auto" w:fill="FFFFFF"/>
        </w:rPr>
        <w:t>Geometri</w:t>
      </w:r>
      <w:proofErr w:type="spellEnd"/>
      <w:r w:rsidRPr="00316D4A">
        <w:rPr>
          <w:rFonts w:ascii="Times New Roman" w:eastAsia="Calibri" w:hAnsi="Times New Roman" w:cs="Times New Roman"/>
          <w:i/>
          <w:sz w:val="24"/>
          <w:szCs w:val="24"/>
          <w:shd w:val="clear" w:color="auto" w:fill="FFFFFF"/>
        </w:rPr>
        <w:t xml:space="preserve"> </w:t>
      </w:r>
      <w:proofErr w:type="spellStart"/>
      <w:r w:rsidRPr="00316D4A">
        <w:rPr>
          <w:rFonts w:ascii="Times New Roman" w:eastAsia="Calibri" w:hAnsi="Times New Roman" w:cs="Times New Roman"/>
          <w:i/>
          <w:sz w:val="24"/>
          <w:szCs w:val="24"/>
          <w:shd w:val="clear" w:color="auto" w:fill="FFFFFF"/>
        </w:rPr>
        <w:t>Budaya</w:t>
      </w:r>
      <w:proofErr w:type="spellEnd"/>
      <w:r w:rsidRPr="00316D4A">
        <w:rPr>
          <w:rFonts w:ascii="Times New Roman" w:eastAsia="Calibri" w:hAnsi="Times New Roman" w:cs="Times New Roman"/>
          <w:i/>
          <w:sz w:val="24"/>
          <w:szCs w:val="24"/>
          <w:shd w:val="clear" w:color="auto" w:fill="FFFFFF"/>
        </w:rPr>
        <w:t xml:space="preserve"> </w:t>
      </w:r>
      <w:proofErr w:type="spellStart"/>
      <w:r w:rsidRPr="00316D4A">
        <w:rPr>
          <w:rFonts w:ascii="Times New Roman" w:eastAsia="Calibri" w:hAnsi="Times New Roman" w:cs="Times New Roman"/>
          <w:i/>
          <w:sz w:val="24"/>
          <w:szCs w:val="24"/>
          <w:shd w:val="clear" w:color="auto" w:fill="FFFFFF"/>
        </w:rPr>
        <w:t>Toraja</w:t>
      </w:r>
      <w:proofErr w:type="spellEnd"/>
      <w:r w:rsidRPr="00316D4A">
        <w:rPr>
          <w:rFonts w:ascii="Times New Roman" w:eastAsia="Calibri" w:hAnsi="Times New Roman" w:cs="Times New Roman"/>
          <w:sz w:val="24"/>
          <w:szCs w:val="24"/>
          <w:shd w:val="clear" w:color="auto" w:fill="FFFFFF"/>
        </w:rPr>
        <w:t xml:space="preserve">. </w:t>
      </w:r>
      <w:proofErr w:type="spellStart"/>
      <w:r w:rsidRPr="00316D4A">
        <w:rPr>
          <w:rFonts w:ascii="Times New Roman" w:eastAsia="Calibri" w:hAnsi="Times New Roman" w:cs="Times New Roman"/>
          <w:sz w:val="24"/>
          <w:szCs w:val="24"/>
          <w:shd w:val="clear" w:color="auto" w:fill="FFFFFF"/>
        </w:rPr>
        <w:t>Jurnal</w:t>
      </w:r>
      <w:proofErr w:type="spellEnd"/>
      <w:r w:rsidRPr="00316D4A">
        <w:rPr>
          <w:rFonts w:ascii="Times New Roman" w:eastAsia="Calibri" w:hAnsi="Times New Roman" w:cs="Times New Roman"/>
          <w:sz w:val="24"/>
          <w:szCs w:val="24"/>
          <w:shd w:val="clear" w:color="auto" w:fill="FFFFFF"/>
        </w:rPr>
        <w:t xml:space="preserve"> </w:t>
      </w:r>
      <w:proofErr w:type="spellStart"/>
      <w:r w:rsidRPr="00316D4A">
        <w:rPr>
          <w:rFonts w:ascii="Times New Roman" w:eastAsia="Calibri" w:hAnsi="Times New Roman" w:cs="Times New Roman"/>
          <w:sz w:val="24"/>
          <w:szCs w:val="24"/>
          <w:shd w:val="clear" w:color="auto" w:fill="FFFFFF"/>
        </w:rPr>
        <w:t>ilmiah</w:t>
      </w:r>
      <w:proofErr w:type="spellEnd"/>
      <w:r w:rsidRPr="00316D4A">
        <w:rPr>
          <w:rFonts w:ascii="Times New Roman" w:eastAsia="Calibri" w:hAnsi="Times New Roman" w:cs="Times New Roman"/>
          <w:sz w:val="24"/>
          <w:szCs w:val="24"/>
          <w:shd w:val="clear" w:color="auto" w:fill="FFFFFF"/>
        </w:rPr>
        <w:t xml:space="preserve"> </w:t>
      </w:r>
      <w:proofErr w:type="spellStart"/>
      <w:r w:rsidRPr="00316D4A">
        <w:rPr>
          <w:rFonts w:ascii="Times New Roman" w:eastAsia="Calibri" w:hAnsi="Times New Roman" w:cs="Times New Roman"/>
          <w:sz w:val="24"/>
          <w:szCs w:val="24"/>
          <w:shd w:val="clear" w:color="auto" w:fill="FFFFFF"/>
        </w:rPr>
        <w:t>Matematika</w:t>
      </w:r>
      <w:proofErr w:type="spellEnd"/>
      <w:r w:rsidRPr="00316D4A">
        <w:rPr>
          <w:rFonts w:ascii="Times New Roman" w:eastAsia="Calibri" w:hAnsi="Times New Roman" w:cs="Times New Roman"/>
          <w:sz w:val="24"/>
          <w:szCs w:val="24"/>
          <w:shd w:val="clear" w:color="auto" w:fill="FFFFFF"/>
        </w:rPr>
        <w:t xml:space="preserve"> dan </w:t>
      </w:r>
      <w:proofErr w:type="spellStart"/>
      <w:r w:rsidRPr="00316D4A">
        <w:rPr>
          <w:rFonts w:ascii="Times New Roman" w:eastAsia="Calibri" w:hAnsi="Times New Roman" w:cs="Times New Roman"/>
          <w:sz w:val="24"/>
          <w:szCs w:val="24"/>
          <w:shd w:val="clear" w:color="auto" w:fill="FFFFFF"/>
        </w:rPr>
        <w:t>pembelajarannya</w:t>
      </w:r>
      <w:proofErr w:type="spellEnd"/>
      <w:r w:rsidRPr="00316D4A">
        <w:rPr>
          <w:rFonts w:ascii="Times New Roman" w:eastAsia="Calibri" w:hAnsi="Times New Roman" w:cs="Times New Roman"/>
          <w:sz w:val="24"/>
          <w:szCs w:val="24"/>
          <w:shd w:val="clear" w:color="auto" w:fill="FFFFFF"/>
        </w:rPr>
        <w:t>. (1): 47-57.</w:t>
      </w:r>
    </w:p>
    <w:p w14:paraId="1468D0DF" w14:textId="77777777" w:rsidR="00316D4A" w:rsidRPr="00316D4A" w:rsidRDefault="00316D4A" w:rsidP="00316D4A">
      <w:pPr>
        <w:widowControl/>
        <w:tabs>
          <w:tab w:val="left" w:pos="-90"/>
        </w:tabs>
        <w:adjustRightInd w:val="0"/>
        <w:contextualSpacing/>
        <w:rPr>
          <w:rFonts w:ascii="Times New Roman" w:eastAsia="Times New Roman" w:hAnsi="Times New Roman" w:cs="Times New Roman"/>
          <w:color w:val="000000"/>
          <w:sz w:val="24"/>
          <w:szCs w:val="24"/>
          <w:lang w:val="id-ID"/>
        </w:rPr>
      </w:pPr>
    </w:p>
    <w:p w14:paraId="6D447BE6" w14:textId="77777777" w:rsidR="005A7CE0" w:rsidRDefault="005A7CE0" w:rsidP="005A7CE0">
      <w:pPr>
        <w:pStyle w:val="Heading1"/>
        <w:ind w:left="0"/>
      </w:pPr>
    </w:p>
    <w:sectPr w:rsidR="005A7CE0" w:rsidSect="005A7CE0">
      <w:pgSz w:w="11910" w:h="16850"/>
      <w:pgMar w:top="1280" w:right="1560" w:bottom="1780" w:left="1540" w:header="1154" w:footer="1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D9E7" w14:textId="77777777" w:rsidR="007F2ED7" w:rsidRDefault="007F2ED7">
      <w:r>
        <w:separator/>
      </w:r>
    </w:p>
  </w:endnote>
  <w:endnote w:type="continuationSeparator" w:id="0">
    <w:p w14:paraId="10FCD105" w14:textId="77777777" w:rsidR="007F2ED7" w:rsidRDefault="007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F3FE" w14:textId="77777777" w:rsidR="002845F9" w:rsidRDefault="002845F9">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C8B9" w14:textId="77777777" w:rsidR="002845F9" w:rsidRDefault="007F2ED7">
    <w:pPr>
      <w:pStyle w:val="BodyText"/>
      <w:spacing w:line="14" w:lineRule="auto"/>
      <w:rPr>
        <w:sz w:val="20"/>
      </w:rPr>
    </w:pPr>
    <w:r>
      <w:pict w14:anchorId="13A63C11">
        <v:shapetype id="_x0000_t202" coordsize="21600,21600" o:spt="202" path="m,l,21600r21600,l21600,xe">
          <v:stroke joinstyle="miter"/>
          <v:path gradientshapeok="t" o:connecttype="rect"/>
        </v:shapetype>
        <v:shape id="_x0000_s1025" type="#_x0000_t202" style="position:absolute;margin-left:84.85pt;margin-top:751.6pt;width:143.5pt;height:16.5pt;z-index:-16221184;mso-position-horizontal-relative:page;mso-position-vertical-relative:page" filled="f" stroked="f">
          <v:textbox style="mso-next-textbox:#_x0000_s1025" inset="0,0,0,0">
            <w:txbxContent>
              <w:p w14:paraId="25FE3A3F" w14:textId="6C4CDFBF" w:rsidR="002845F9" w:rsidRDefault="001F5F1B">
                <w:pPr>
                  <w:spacing w:before="13"/>
                  <w:ind w:left="60"/>
                  <w:rPr>
                    <w:sz w:val="20"/>
                  </w:rPr>
                </w:pPr>
                <w:r>
                  <w:t>7</w:t>
                </w:r>
                <w:r w:rsidR="00824E93">
                  <w:rPr>
                    <w:w w:val="191"/>
                    <w:sz w:val="24"/>
                  </w:rPr>
                  <w:t>|</w:t>
                </w:r>
                <w:r w:rsidR="00824E93">
                  <w:rPr>
                    <w:spacing w:val="-2"/>
                    <w:sz w:val="24"/>
                  </w:rPr>
                  <w:t xml:space="preserve"> </w:t>
                </w:r>
                <w:r w:rsidR="00824E93">
                  <w:rPr>
                    <w:spacing w:val="-1"/>
                    <w:w w:val="110"/>
                    <w:sz w:val="20"/>
                  </w:rPr>
                  <w:t>Vo</w:t>
                </w:r>
                <w:r w:rsidR="00824E93">
                  <w:rPr>
                    <w:spacing w:val="-2"/>
                    <w:w w:val="110"/>
                    <w:sz w:val="20"/>
                  </w:rPr>
                  <w:t>l</w:t>
                </w:r>
                <w:r w:rsidR="00824E93">
                  <w:rPr>
                    <w:w w:val="106"/>
                    <w:sz w:val="20"/>
                  </w:rPr>
                  <w:t>u</w:t>
                </w:r>
                <w:r w:rsidR="00824E93">
                  <w:rPr>
                    <w:spacing w:val="-1"/>
                    <w:w w:val="106"/>
                    <w:sz w:val="20"/>
                  </w:rPr>
                  <w:t>m</w:t>
                </w:r>
                <w:r w:rsidR="00824E93">
                  <w:rPr>
                    <w:w w:val="97"/>
                    <w:sz w:val="20"/>
                  </w:rPr>
                  <w:t>e</w:t>
                </w:r>
                <w:r w:rsidR="00824E93">
                  <w:rPr>
                    <w:spacing w:val="6"/>
                    <w:sz w:val="20"/>
                  </w:rPr>
                  <w:t xml:space="preserve"> </w:t>
                </w:r>
                <w:r w:rsidR="00824E93">
                  <w:rPr>
                    <w:spacing w:val="1"/>
                    <w:w w:val="89"/>
                    <w:sz w:val="20"/>
                  </w:rPr>
                  <w:t>9</w:t>
                </w:r>
                <w:r w:rsidR="00824E93">
                  <w:rPr>
                    <w:w w:val="121"/>
                    <w:sz w:val="20"/>
                  </w:rPr>
                  <w:t>,</w:t>
                </w:r>
                <w:r w:rsidR="00824E93">
                  <w:rPr>
                    <w:spacing w:val="6"/>
                    <w:sz w:val="20"/>
                  </w:rPr>
                  <w:t xml:space="preserve"> </w:t>
                </w:r>
                <w:r w:rsidR="00824E93">
                  <w:rPr>
                    <w:spacing w:val="-1"/>
                    <w:w w:val="113"/>
                    <w:sz w:val="20"/>
                  </w:rPr>
                  <w:t>N</w:t>
                </w:r>
                <w:r w:rsidR="00824E93">
                  <w:rPr>
                    <w:w w:val="113"/>
                    <w:sz w:val="20"/>
                  </w:rPr>
                  <w:t>o</w:t>
                </w:r>
                <w:r w:rsidR="00824E93">
                  <w:rPr>
                    <w:spacing w:val="6"/>
                    <w:sz w:val="20"/>
                  </w:rPr>
                  <w:t xml:space="preserve"> </w:t>
                </w:r>
                <w:r w:rsidR="00824E93">
                  <w:rPr>
                    <w:spacing w:val="1"/>
                    <w:w w:val="89"/>
                    <w:sz w:val="20"/>
                  </w:rPr>
                  <w:t>1</w:t>
                </w:r>
                <w:r w:rsidR="00824E93">
                  <w:rPr>
                    <w:w w:val="121"/>
                    <w:sz w:val="20"/>
                  </w:rPr>
                  <w:t>,</w:t>
                </w:r>
                <w:r w:rsidR="00824E93">
                  <w:rPr>
                    <w:spacing w:val="6"/>
                    <w:sz w:val="20"/>
                  </w:rPr>
                  <w:t xml:space="preserve"> </w:t>
                </w:r>
                <w:r w:rsidR="00824E93">
                  <w:rPr>
                    <w:w w:val="108"/>
                    <w:sz w:val="20"/>
                  </w:rPr>
                  <w:t>J</w:t>
                </w:r>
                <w:r w:rsidR="00824E93">
                  <w:rPr>
                    <w:w w:val="106"/>
                    <w:sz w:val="20"/>
                  </w:rPr>
                  <w:t>u</w:t>
                </w:r>
                <w:r w:rsidR="00824E93">
                  <w:rPr>
                    <w:spacing w:val="-1"/>
                    <w:w w:val="106"/>
                    <w:sz w:val="20"/>
                  </w:rPr>
                  <w:t>n</w:t>
                </w:r>
                <w:r w:rsidR="00824E93">
                  <w:rPr>
                    <w:w w:val="97"/>
                    <w:sz w:val="20"/>
                  </w:rPr>
                  <w:t>e</w:t>
                </w:r>
                <w:r w:rsidR="00824E93">
                  <w:rPr>
                    <w:spacing w:val="8"/>
                    <w:sz w:val="20"/>
                  </w:rPr>
                  <w:t xml:space="preserve"> </w:t>
                </w:r>
                <w:r w:rsidR="00824E93">
                  <w:rPr>
                    <w:spacing w:val="1"/>
                    <w:w w:val="89"/>
                    <w:sz w:val="20"/>
                  </w:rPr>
                  <w:t>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BD4F" w14:textId="77777777" w:rsidR="002845F9" w:rsidRDefault="007F2ED7">
    <w:pPr>
      <w:pStyle w:val="BodyText"/>
      <w:spacing w:line="14" w:lineRule="auto"/>
      <w:rPr>
        <w:sz w:val="20"/>
      </w:rPr>
    </w:pPr>
    <w:r>
      <w:pict w14:anchorId="6B5B1996">
        <v:shapetype id="_x0000_t202" coordsize="21600,21600" o:spt="202" path="m,l,21600r21600,l21600,xe">
          <v:stroke joinstyle="miter"/>
          <v:path gradientshapeok="t" o:connecttype="rect"/>
        </v:shapetype>
        <v:shape id="_x0000_s1026" type="#_x0000_t202" style="position:absolute;margin-left:369.65pt;margin-top:751.6pt;width:140.95pt;height:16.5pt;z-index:-16221696;mso-position-horizontal-relative:page;mso-position-vertical-relative:page" filled="f" stroked="f">
          <v:textbox style="mso-next-textbox:#_x0000_s1026" inset="0,0,0,0">
            <w:txbxContent>
              <w:p w14:paraId="30D794F0" w14:textId="4B30F87F" w:rsidR="002845F9" w:rsidRDefault="00824E93">
                <w:pPr>
                  <w:spacing w:before="13"/>
                  <w:ind w:left="20"/>
                  <w:rPr>
                    <w:sz w:val="20"/>
                  </w:rPr>
                </w:pPr>
                <w:r>
                  <w:rPr>
                    <w:spacing w:val="-1"/>
                    <w:w w:val="110"/>
                    <w:sz w:val="20"/>
                  </w:rPr>
                  <w:t>Vo</w:t>
                </w:r>
                <w:r>
                  <w:rPr>
                    <w:spacing w:val="-2"/>
                    <w:w w:val="110"/>
                    <w:sz w:val="20"/>
                  </w:rPr>
                  <w:t>l</w:t>
                </w:r>
                <w:r>
                  <w:rPr>
                    <w:spacing w:val="1"/>
                    <w:w w:val="108"/>
                    <w:sz w:val="20"/>
                  </w:rPr>
                  <w:t>u</w:t>
                </w:r>
                <w:r>
                  <w:rPr>
                    <w:spacing w:val="-1"/>
                    <w:w w:val="105"/>
                    <w:sz w:val="20"/>
                  </w:rPr>
                  <w:t>m</w:t>
                </w:r>
                <w:r>
                  <w:rPr>
                    <w:w w:val="97"/>
                    <w:sz w:val="20"/>
                  </w:rPr>
                  <w:t>e</w:t>
                </w:r>
                <w:r>
                  <w:rPr>
                    <w:spacing w:val="6"/>
                    <w:sz w:val="20"/>
                  </w:rPr>
                  <w:t xml:space="preserve"> </w:t>
                </w:r>
                <w:r>
                  <w:rPr>
                    <w:spacing w:val="1"/>
                    <w:w w:val="89"/>
                    <w:sz w:val="20"/>
                  </w:rPr>
                  <w:t>9</w:t>
                </w:r>
                <w:r>
                  <w:rPr>
                    <w:w w:val="121"/>
                    <w:sz w:val="20"/>
                  </w:rPr>
                  <w:t>,</w:t>
                </w:r>
                <w:r>
                  <w:rPr>
                    <w:spacing w:val="6"/>
                    <w:sz w:val="20"/>
                  </w:rPr>
                  <w:t xml:space="preserve"> </w:t>
                </w:r>
                <w:r>
                  <w:rPr>
                    <w:spacing w:val="-1"/>
                    <w:w w:val="113"/>
                    <w:sz w:val="20"/>
                  </w:rPr>
                  <w:t>N</w:t>
                </w:r>
                <w:r>
                  <w:rPr>
                    <w:w w:val="113"/>
                    <w:sz w:val="20"/>
                  </w:rPr>
                  <w:t>o</w:t>
                </w:r>
                <w:r>
                  <w:rPr>
                    <w:spacing w:val="6"/>
                    <w:sz w:val="20"/>
                  </w:rPr>
                  <w:t xml:space="preserve"> </w:t>
                </w:r>
                <w:r>
                  <w:rPr>
                    <w:spacing w:val="1"/>
                    <w:w w:val="89"/>
                    <w:sz w:val="20"/>
                  </w:rPr>
                  <w:t>1</w:t>
                </w:r>
                <w:r>
                  <w:rPr>
                    <w:w w:val="121"/>
                    <w:sz w:val="20"/>
                  </w:rPr>
                  <w:t>,</w:t>
                </w:r>
                <w:r>
                  <w:rPr>
                    <w:spacing w:val="6"/>
                    <w:sz w:val="20"/>
                  </w:rPr>
                  <w:t xml:space="preserve"> </w:t>
                </w:r>
                <w:r>
                  <w:rPr>
                    <w:w w:val="108"/>
                    <w:sz w:val="20"/>
                  </w:rPr>
                  <w:t>J</w:t>
                </w:r>
                <w:r>
                  <w:rPr>
                    <w:w w:val="106"/>
                    <w:sz w:val="20"/>
                  </w:rPr>
                  <w:t>u</w:t>
                </w:r>
                <w:r>
                  <w:rPr>
                    <w:spacing w:val="-1"/>
                    <w:w w:val="106"/>
                    <w:sz w:val="20"/>
                  </w:rPr>
                  <w:t>n</w:t>
                </w:r>
                <w:r>
                  <w:rPr>
                    <w:w w:val="97"/>
                    <w:sz w:val="20"/>
                  </w:rPr>
                  <w:t>e</w:t>
                </w:r>
                <w:r>
                  <w:rPr>
                    <w:spacing w:val="8"/>
                    <w:sz w:val="20"/>
                  </w:rPr>
                  <w:t xml:space="preserve"> </w:t>
                </w:r>
                <w:r>
                  <w:rPr>
                    <w:spacing w:val="1"/>
                    <w:w w:val="89"/>
                    <w:sz w:val="20"/>
                  </w:rPr>
                  <w:t>202</w:t>
                </w:r>
                <w:r>
                  <w:rPr>
                    <w:w w:val="89"/>
                    <w:sz w:val="20"/>
                  </w:rPr>
                  <w:t>1</w:t>
                </w:r>
                <w:r>
                  <w:rPr>
                    <w:spacing w:val="14"/>
                    <w:sz w:val="20"/>
                  </w:rPr>
                  <w:t xml:space="preserve"> </w:t>
                </w:r>
                <w:r>
                  <w:rPr>
                    <w:w w:val="191"/>
                    <w:sz w:val="24"/>
                  </w:rPr>
                  <w:t>|</w:t>
                </w:r>
                <w:r w:rsidR="001F5F1B">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0DD8" w14:textId="77777777" w:rsidR="007F2ED7" w:rsidRDefault="007F2ED7">
      <w:r>
        <w:separator/>
      </w:r>
    </w:p>
  </w:footnote>
  <w:footnote w:type="continuationSeparator" w:id="0">
    <w:p w14:paraId="423A29EF" w14:textId="77777777" w:rsidR="007F2ED7" w:rsidRDefault="007F2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D800" w14:textId="77777777" w:rsidR="002845F9" w:rsidRDefault="007F2ED7">
    <w:pPr>
      <w:pStyle w:val="BodyText"/>
      <w:spacing w:line="14" w:lineRule="auto"/>
      <w:rPr>
        <w:sz w:val="20"/>
      </w:rPr>
    </w:pPr>
    <w:r>
      <w:pict w14:anchorId="22DC30B2">
        <v:shapetype id="_x0000_t202" coordsize="21600,21600" o:spt="202" path="m,l,21600r21600,l21600,xe">
          <v:stroke joinstyle="miter"/>
          <v:path gradientshapeok="t" o:connecttype="rect"/>
        </v:shapetype>
        <v:shape id="_x0000_s1027" type="#_x0000_t202" style="position:absolute;margin-left:86.85pt;margin-top:56.7pt;width:182pt;height:12.85pt;z-index:-16222208;mso-position-horizontal-relative:page;mso-position-vertical-relative:page" filled="f" stroked="f">
          <v:textbox style="mso-next-textbox:#_x0000_s1027" inset="0,0,0,0">
            <w:txbxContent>
              <w:p w14:paraId="6C7DB89E" w14:textId="3E6531A6" w:rsidR="002845F9" w:rsidRDefault="00FD2EFC">
                <w:pPr>
                  <w:spacing w:line="240" w:lineRule="exact"/>
                  <w:ind w:left="20"/>
                  <w:rPr>
                    <w:rFonts w:ascii="Palatino Linotype"/>
                    <w:i/>
                    <w:sz w:val="12"/>
                  </w:rPr>
                </w:pPr>
                <w:r>
                  <w:rPr>
                    <w:rFonts w:ascii="Palatino Linotype"/>
                    <w:i/>
                    <w:sz w:val="18"/>
                  </w:rPr>
                  <w:t xml:space="preserve">Suri </w:t>
                </w:r>
                <w:proofErr w:type="spellStart"/>
                <w:r>
                  <w:rPr>
                    <w:rFonts w:ascii="Palatino Linotype"/>
                    <w:i/>
                    <w:sz w:val="18"/>
                  </w:rPr>
                  <w:t>Toding</w:t>
                </w:r>
                <w:proofErr w:type="spellEnd"/>
                <w:r>
                  <w:rPr>
                    <w:rFonts w:ascii="Palatino Linotype"/>
                    <w:i/>
                    <w:sz w:val="18"/>
                  </w:rPr>
                  <w:t xml:space="preserve"> Lembang</w:t>
                </w:r>
                <w:r w:rsidR="00824E93">
                  <w:rPr>
                    <w:rFonts w:ascii="Palatino Linotype"/>
                    <w:i/>
                    <w:position w:val="4"/>
                    <w:sz w:val="12"/>
                  </w:rPr>
                  <w:t>1)</w:t>
                </w:r>
                <w:r w:rsidR="00824E93">
                  <w:rPr>
                    <w:rFonts w:ascii="Palatino Linotype"/>
                    <w:i/>
                    <w:sz w:val="18"/>
                  </w:rPr>
                  <w:t>,</w:t>
                </w:r>
                <w:r w:rsidR="00824E93">
                  <w:rPr>
                    <w:rFonts w:ascii="Palatino Linotype"/>
                    <w:i/>
                    <w:spacing w:val="-1"/>
                    <w:sz w:val="18"/>
                  </w:rPr>
                  <w:t xml:space="preserve"> </w:t>
                </w:r>
                <w:proofErr w:type="spellStart"/>
                <w:r w:rsidR="00661FE1">
                  <w:rPr>
                    <w:rFonts w:ascii="Palatino Linotype"/>
                    <w:i/>
                    <w:spacing w:val="-1"/>
                    <w:sz w:val="18"/>
                  </w:rPr>
                  <w:t>Yusem</w:t>
                </w:r>
                <w:proofErr w:type="spellEnd"/>
                <w:r w:rsidR="00661FE1">
                  <w:rPr>
                    <w:rFonts w:ascii="Palatino Linotype"/>
                    <w:i/>
                    <w:spacing w:val="-1"/>
                    <w:sz w:val="18"/>
                  </w:rPr>
                  <w:t xml:space="preserve"> </w:t>
                </w:r>
                <w:proofErr w:type="spellStart"/>
                <w:r w:rsidR="00661FE1">
                  <w:rPr>
                    <w:rFonts w:ascii="Palatino Linotype"/>
                    <w:i/>
                    <w:spacing w:val="-1"/>
                    <w:sz w:val="18"/>
                  </w:rPr>
                  <w:t>Baru</w:t>
                </w:r>
                <w:proofErr w:type="spellEnd"/>
                <w:r w:rsidR="00824E93">
                  <w:rPr>
                    <w:rFonts w:ascii="Palatino Linotype"/>
                    <w:i/>
                    <w:position w:val="4"/>
                    <w:sz w:val="12"/>
                  </w:rPr>
                  <w:t>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E395" w14:textId="56627ADB" w:rsidR="002845F9" w:rsidRDefault="002845F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7F37"/>
    <w:multiLevelType w:val="hybridMultilevel"/>
    <w:tmpl w:val="5BAEB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13D8D"/>
    <w:multiLevelType w:val="hybridMultilevel"/>
    <w:tmpl w:val="5DFC05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7990AE3"/>
    <w:multiLevelType w:val="hybridMultilevel"/>
    <w:tmpl w:val="B01E1D98"/>
    <w:lvl w:ilvl="0" w:tplc="1E1A3A7A">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15:restartNumberingAfterBreak="0">
    <w:nsid w:val="39D3245E"/>
    <w:multiLevelType w:val="hybridMultilevel"/>
    <w:tmpl w:val="BB02E866"/>
    <w:lvl w:ilvl="0" w:tplc="2180936E">
      <w:start w:val="1"/>
      <w:numFmt w:val="lowerLetter"/>
      <w:lvlText w:val="%1."/>
      <w:lvlJc w:val="left"/>
      <w:pPr>
        <w:ind w:left="577" w:hanging="360"/>
      </w:pPr>
      <w:rPr>
        <w:rFonts w:ascii="Cambria" w:eastAsia="Cambria" w:hAnsi="Cambria" w:cs="Cambria" w:hint="default"/>
        <w:w w:val="108"/>
        <w:sz w:val="24"/>
        <w:szCs w:val="24"/>
        <w:lang w:val="en-US" w:eastAsia="en-US" w:bidi="ar-SA"/>
      </w:rPr>
    </w:lvl>
    <w:lvl w:ilvl="1" w:tplc="75B4073C">
      <w:numFmt w:val="bullet"/>
      <w:lvlText w:val="•"/>
      <w:lvlJc w:val="left"/>
      <w:pPr>
        <w:ind w:left="1402" w:hanging="360"/>
      </w:pPr>
      <w:rPr>
        <w:rFonts w:hint="default"/>
        <w:lang w:val="en-US" w:eastAsia="en-US" w:bidi="ar-SA"/>
      </w:rPr>
    </w:lvl>
    <w:lvl w:ilvl="2" w:tplc="E032585E">
      <w:numFmt w:val="bullet"/>
      <w:lvlText w:val="•"/>
      <w:lvlJc w:val="left"/>
      <w:pPr>
        <w:ind w:left="2225" w:hanging="360"/>
      </w:pPr>
      <w:rPr>
        <w:rFonts w:hint="default"/>
        <w:lang w:val="en-US" w:eastAsia="en-US" w:bidi="ar-SA"/>
      </w:rPr>
    </w:lvl>
    <w:lvl w:ilvl="3" w:tplc="A532130E">
      <w:numFmt w:val="bullet"/>
      <w:lvlText w:val="•"/>
      <w:lvlJc w:val="left"/>
      <w:pPr>
        <w:ind w:left="3047" w:hanging="360"/>
      </w:pPr>
      <w:rPr>
        <w:rFonts w:hint="default"/>
        <w:lang w:val="en-US" w:eastAsia="en-US" w:bidi="ar-SA"/>
      </w:rPr>
    </w:lvl>
    <w:lvl w:ilvl="4" w:tplc="4AB09400">
      <w:numFmt w:val="bullet"/>
      <w:lvlText w:val="•"/>
      <w:lvlJc w:val="left"/>
      <w:pPr>
        <w:ind w:left="3870" w:hanging="360"/>
      </w:pPr>
      <w:rPr>
        <w:rFonts w:hint="default"/>
        <w:lang w:val="en-US" w:eastAsia="en-US" w:bidi="ar-SA"/>
      </w:rPr>
    </w:lvl>
    <w:lvl w:ilvl="5" w:tplc="318050A0">
      <w:numFmt w:val="bullet"/>
      <w:lvlText w:val="•"/>
      <w:lvlJc w:val="left"/>
      <w:pPr>
        <w:ind w:left="4693" w:hanging="360"/>
      </w:pPr>
      <w:rPr>
        <w:rFonts w:hint="default"/>
        <w:lang w:val="en-US" w:eastAsia="en-US" w:bidi="ar-SA"/>
      </w:rPr>
    </w:lvl>
    <w:lvl w:ilvl="6" w:tplc="5D8A0588">
      <w:numFmt w:val="bullet"/>
      <w:lvlText w:val="•"/>
      <w:lvlJc w:val="left"/>
      <w:pPr>
        <w:ind w:left="5515" w:hanging="360"/>
      </w:pPr>
      <w:rPr>
        <w:rFonts w:hint="default"/>
        <w:lang w:val="en-US" w:eastAsia="en-US" w:bidi="ar-SA"/>
      </w:rPr>
    </w:lvl>
    <w:lvl w:ilvl="7" w:tplc="B0C6519C">
      <w:numFmt w:val="bullet"/>
      <w:lvlText w:val="•"/>
      <w:lvlJc w:val="left"/>
      <w:pPr>
        <w:ind w:left="6338" w:hanging="360"/>
      </w:pPr>
      <w:rPr>
        <w:rFonts w:hint="default"/>
        <w:lang w:val="en-US" w:eastAsia="en-US" w:bidi="ar-SA"/>
      </w:rPr>
    </w:lvl>
    <w:lvl w:ilvl="8" w:tplc="667287E4">
      <w:numFmt w:val="bullet"/>
      <w:lvlText w:val="•"/>
      <w:lvlJc w:val="left"/>
      <w:pPr>
        <w:ind w:left="7161" w:hanging="360"/>
      </w:pPr>
      <w:rPr>
        <w:rFonts w:hint="default"/>
        <w:lang w:val="en-US" w:eastAsia="en-US" w:bidi="ar-SA"/>
      </w:rPr>
    </w:lvl>
  </w:abstractNum>
  <w:abstractNum w:abstractNumId="4" w15:restartNumberingAfterBreak="0">
    <w:nsid w:val="4DE35323"/>
    <w:multiLevelType w:val="hybridMultilevel"/>
    <w:tmpl w:val="564E6CDC"/>
    <w:lvl w:ilvl="0" w:tplc="BD247EFA">
      <w:start w:val="1"/>
      <w:numFmt w:val="decimal"/>
      <w:lvlText w:val="%1."/>
      <w:lvlJc w:val="left"/>
      <w:pPr>
        <w:ind w:left="574" w:hanging="358"/>
      </w:pPr>
      <w:rPr>
        <w:rFonts w:ascii="Palatino Linotype" w:eastAsia="Palatino Linotype" w:hAnsi="Palatino Linotype" w:cs="Palatino Linotype" w:hint="default"/>
        <w:b/>
        <w:bCs/>
        <w:w w:val="100"/>
        <w:sz w:val="24"/>
        <w:szCs w:val="24"/>
        <w:lang w:val="en-US" w:eastAsia="en-US" w:bidi="ar-SA"/>
      </w:rPr>
    </w:lvl>
    <w:lvl w:ilvl="1" w:tplc="C38A3E4E">
      <w:numFmt w:val="bullet"/>
      <w:lvlText w:val="•"/>
      <w:lvlJc w:val="left"/>
      <w:pPr>
        <w:ind w:left="600" w:hanging="358"/>
      </w:pPr>
      <w:rPr>
        <w:rFonts w:hint="default"/>
        <w:lang w:val="en-US" w:eastAsia="en-US" w:bidi="ar-SA"/>
      </w:rPr>
    </w:lvl>
    <w:lvl w:ilvl="2" w:tplc="924E4F60">
      <w:numFmt w:val="bullet"/>
      <w:lvlText w:val="•"/>
      <w:lvlJc w:val="left"/>
      <w:pPr>
        <w:ind w:left="1511" w:hanging="358"/>
      </w:pPr>
      <w:rPr>
        <w:rFonts w:hint="default"/>
        <w:lang w:val="en-US" w:eastAsia="en-US" w:bidi="ar-SA"/>
      </w:rPr>
    </w:lvl>
    <w:lvl w:ilvl="3" w:tplc="81E4A5DE">
      <w:numFmt w:val="bullet"/>
      <w:lvlText w:val="•"/>
      <w:lvlJc w:val="left"/>
      <w:pPr>
        <w:ind w:left="2423" w:hanging="358"/>
      </w:pPr>
      <w:rPr>
        <w:rFonts w:hint="default"/>
        <w:lang w:val="en-US" w:eastAsia="en-US" w:bidi="ar-SA"/>
      </w:rPr>
    </w:lvl>
    <w:lvl w:ilvl="4" w:tplc="BCC2ECB4">
      <w:numFmt w:val="bullet"/>
      <w:lvlText w:val="•"/>
      <w:lvlJc w:val="left"/>
      <w:pPr>
        <w:ind w:left="3335" w:hanging="358"/>
      </w:pPr>
      <w:rPr>
        <w:rFonts w:hint="default"/>
        <w:lang w:val="en-US" w:eastAsia="en-US" w:bidi="ar-SA"/>
      </w:rPr>
    </w:lvl>
    <w:lvl w:ilvl="5" w:tplc="57A83406">
      <w:numFmt w:val="bullet"/>
      <w:lvlText w:val="•"/>
      <w:lvlJc w:val="left"/>
      <w:pPr>
        <w:ind w:left="4247" w:hanging="358"/>
      </w:pPr>
      <w:rPr>
        <w:rFonts w:hint="default"/>
        <w:lang w:val="en-US" w:eastAsia="en-US" w:bidi="ar-SA"/>
      </w:rPr>
    </w:lvl>
    <w:lvl w:ilvl="6" w:tplc="1CB23992">
      <w:numFmt w:val="bullet"/>
      <w:lvlText w:val="•"/>
      <w:lvlJc w:val="left"/>
      <w:pPr>
        <w:ind w:left="5159" w:hanging="358"/>
      </w:pPr>
      <w:rPr>
        <w:rFonts w:hint="default"/>
        <w:lang w:val="en-US" w:eastAsia="en-US" w:bidi="ar-SA"/>
      </w:rPr>
    </w:lvl>
    <w:lvl w:ilvl="7" w:tplc="E572F496">
      <w:numFmt w:val="bullet"/>
      <w:lvlText w:val="•"/>
      <w:lvlJc w:val="left"/>
      <w:pPr>
        <w:ind w:left="6070" w:hanging="358"/>
      </w:pPr>
      <w:rPr>
        <w:rFonts w:hint="default"/>
        <w:lang w:val="en-US" w:eastAsia="en-US" w:bidi="ar-SA"/>
      </w:rPr>
    </w:lvl>
    <w:lvl w:ilvl="8" w:tplc="B76425C4">
      <w:numFmt w:val="bullet"/>
      <w:lvlText w:val="•"/>
      <w:lvlJc w:val="left"/>
      <w:pPr>
        <w:ind w:left="6982" w:hanging="358"/>
      </w:pPr>
      <w:rPr>
        <w:rFonts w:hint="default"/>
        <w:lang w:val="en-US" w:eastAsia="en-US" w:bidi="ar-SA"/>
      </w:rPr>
    </w:lvl>
  </w:abstractNum>
  <w:abstractNum w:abstractNumId="5" w15:restartNumberingAfterBreak="0">
    <w:nsid w:val="68DC2062"/>
    <w:multiLevelType w:val="hybridMultilevel"/>
    <w:tmpl w:val="F44A43D6"/>
    <w:lvl w:ilvl="0" w:tplc="E7D8C5D4">
      <w:start w:val="2"/>
      <w:numFmt w:val="decimal"/>
      <w:lvlText w:val="%1"/>
      <w:lvlJc w:val="left"/>
      <w:pPr>
        <w:ind w:left="860" w:hanging="723"/>
      </w:pPr>
      <w:rPr>
        <w:rFonts w:ascii="Cambria" w:eastAsia="Cambria" w:hAnsi="Cambria" w:cs="Cambria" w:hint="default"/>
        <w:w w:val="90"/>
        <w:sz w:val="24"/>
        <w:szCs w:val="24"/>
        <w:lang w:val="en-US" w:eastAsia="en-US" w:bidi="ar-SA"/>
      </w:rPr>
    </w:lvl>
    <w:lvl w:ilvl="1" w:tplc="F24E220C">
      <w:numFmt w:val="bullet"/>
      <w:lvlText w:val="•"/>
      <w:lvlJc w:val="left"/>
      <w:pPr>
        <w:ind w:left="1114" w:hanging="723"/>
      </w:pPr>
      <w:rPr>
        <w:rFonts w:hint="default"/>
        <w:lang w:val="en-US" w:eastAsia="en-US" w:bidi="ar-SA"/>
      </w:rPr>
    </w:lvl>
    <w:lvl w:ilvl="2" w:tplc="70468D62">
      <w:numFmt w:val="bullet"/>
      <w:lvlText w:val="•"/>
      <w:lvlJc w:val="left"/>
      <w:pPr>
        <w:ind w:left="1369" w:hanging="723"/>
      </w:pPr>
      <w:rPr>
        <w:rFonts w:hint="default"/>
        <w:lang w:val="en-US" w:eastAsia="en-US" w:bidi="ar-SA"/>
      </w:rPr>
    </w:lvl>
    <w:lvl w:ilvl="3" w:tplc="9564BFAA">
      <w:numFmt w:val="bullet"/>
      <w:lvlText w:val="•"/>
      <w:lvlJc w:val="left"/>
      <w:pPr>
        <w:ind w:left="1624" w:hanging="723"/>
      </w:pPr>
      <w:rPr>
        <w:rFonts w:hint="default"/>
        <w:lang w:val="en-US" w:eastAsia="en-US" w:bidi="ar-SA"/>
      </w:rPr>
    </w:lvl>
    <w:lvl w:ilvl="4" w:tplc="8E26DFBC">
      <w:numFmt w:val="bullet"/>
      <w:lvlText w:val="•"/>
      <w:lvlJc w:val="left"/>
      <w:pPr>
        <w:ind w:left="1879" w:hanging="723"/>
      </w:pPr>
      <w:rPr>
        <w:rFonts w:hint="default"/>
        <w:lang w:val="en-US" w:eastAsia="en-US" w:bidi="ar-SA"/>
      </w:rPr>
    </w:lvl>
    <w:lvl w:ilvl="5" w:tplc="B094AACC">
      <w:numFmt w:val="bullet"/>
      <w:lvlText w:val="•"/>
      <w:lvlJc w:val="left"/>
      <w:pPr>
        <w:ind w:left="2134" w:hanging="723"/>
      </w:pPr>
      <w:rPr>
        <w:rFonts w:hint="default"/>
        <w:lang w:val="en-US" w:eastAsia="en-US" w:bidi="ar-SA"/>
      </w:rPr>
    </w:lvl>
    <w:lvl w:ilvl="6" w:tplc="09264854">
      <w:numFmt w:val="bullet"/>
      <w:lvlText w:val="•"/>
      <w:lvlJc w:val="left"/>
      <w:pPr>
        <w:ind w:left="2389" w:hanging="723"/>
      </w:pPr>
      <w:rPr>
        <w:rFonts w:hint="default"/>
        <w:lang w:val="en-US" w:eastAsia="en-US" w:bidi="ar-SA"/>
      </w:rPr>
    </w:lvl>
    <w:lvl w:ilvl="7" w:tplc="133C28C0">
      <w:numFmt w:val="bullet"/>
      <w:lvlText w:val="•"/>
      <w:lvlJc w:val="left"/>
      <w:pPr>
        <w:ind w:left="2644" w:hanging="723"/>
      </w:pPr>
      <w:rPr>
        <w:rFonts w:hint="default"/>
        <w:lang w:val="en-US" w:eastAsia="en-US" w:bidi="ar-SA"/>
      </w:rPr>
    </w:lvl>
    <w:lvl w:ilvl="8" w:tplc="971222D4">
      <w:numFmt w:val="bullet"/>
      <w:lvlText w:val="•"/>
      <w:lvlJc w:val="left"/>
      <w:pPr>
        <w:ind w:left="2898" w:hanging="723"/>
      </w:pPr>
      <w:rPr>
        <w:rFonts w:hint="default"/>
        <w:lang w:val="en-US" w:eastAsia="en-US" w:bidi="ar-SA"/>
      </w:rPr>
    </w:lvl>
  </w:abstractNum>
  <w:num w:numId="1">
    <w:abstractNumId w:val="5"/>
  </w:num>
  <w:num w:numId="2">
    <w:abstractNumId w:val="3"/>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45F9"/>
    <w:rsid w:val="001F5F1B"/>
    <w:rsid w:val="00262ADB"/>
    <w:rsid w:val="002845F9"/>
    <w:rsid w:val="002A36AC"/>
    <w:rsid w:val="002B7ED5"/>
    <w:rsid w:val="002F43C8"/>
    <w:rsid w:val="00316D4A"/>
    <w:rsid w:val="004838BC"/>
    <w:rsid w:val="005609F7"/>
    <w:rsid w:val="005A7CE0"/>
    <w:rsid w:val="005B614C"/>
    <w:rsid w:val="00605146"/>
    <w:rsid w:val="00650A6B"/>
    <w:rsid w:val="00661FE1"/>
    <w:rsid w:val="007F2ED7"/>
    <w:rsid w:val="00814648"/>
    <w:rsid w:val="00824E93"/>
    <w:rsid w:val="0089503A"/>
    <w:rsid w:val="00A264A6"/>
    <w:rsid w:val="00B06776"/>
    <w:rsid w:val="00BB126C"/>
    <w:rsid w:val="00C8355D"/>
    <w:rsid w:val="00C842E8"/>
    <w:rsid w:val="00D20250"/>
    <w:rsid w:val="00DF3103"/>
    <w:rsid w:val="00F241EC"/>
    <w:rsid w:val="00FD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72A17109"/>
  <w15:docId w15:val="{52416554-1BF7-4F38-A1ED-E8EB4F46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A6B"/>
    <w:rPr>
      <w:rFonts w:ascii="Cambria" w:eastAsia="Cambria" w:hAnsi="Cambria" w:cs="Cambria"/>
    </w:rPr>
  </w:style>
  <w:style w:type="paragraph" w:styleId="Heading1">
    <w:name w:val="heading 1"/>
    <w:basedOn w:val="Normal"/>
    <w:uiPriority w:val="9"/>
    <w:qFormat/>
    <w:pPr>
      <w:ind w:left="217"/>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77"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126C"/>
    <w:pPr>
      <w:tabs>
        <w:tab w:val="center" w:pos="4680"/>
        <w:tab w:val="right" w:pos="9360"/>
      </w:tabs>
    </w:pPr>
  </w:style>
  <w:style w:type="character" w:customStyle="1" w:styleId="HeaderChar">
    <w:name w:val="Header Char"/>
    <w:basedOn w:val="DefaultParagraphFont"/>
    <w:link w:val="Header"/>
    <w:uiPriority w:val="99"/>
    <w:rsid w:val="00BB126C"/>
    <w:rPr>
      <w:rFonts w:ascii="Cambria" w:eastAsia="Cambria" w:hAnsi="Cambria" w:cs="Cambria"/>
    </w:rPr>
  </w:style>
  <w:style w:type="paragraph" w:styleId="Footer">
    <w:name w:val="footer"/>
    <w:basedOn w:val="Normal"/>
    <w:link w:val="FooterChar"/>
    <w:uiPriority w:val="99"/>
    <w:unhideWhenUsed/>
    <w:rsid w:val="00BB126C"/>
    <w:pPr>
      <w:tabs>
        <w:tab w:val="center" w:pos="4680"/>
        <w:tab w:val="right" w:pos="9360"/>
      </w:tabs>
    </w:pPr>
  </w:style>
  <w:style w:type="character" w:customStyle="1" w:styleId="FooterChar">
    <w:name w:val="Footer Char"/>
    <w:basedOn w:val="DefaultParagraphFont"/>
    <w:link w:val="Footer"/>
    <w:uiPriority w:val="99"/>
    <w:rsid w:val="00BB126C"/>
    <w:rPr>
      <w:rFonts w:ascii="Cambria" w:eastAsia="Cambria" w:hAnsi="Cambria" w:cs="Cambria"/>
    </w:rPr>
  </w:style>
  <w:style w:type="paragraph" w:customStyle="1" w:styleId="HTMLPreformatted1">
    <w:name w:val="HTML Preformatted1"/>
    <w:basedOn w:val="Normal"/>
    <w:next w:val="HTMLPreformatted"/>
    <w:link w:val="HTMLPreformattedChar"/>
    <w:uiPriority w:val="99"/>
    <w:unhideWhenUsed/>
    <w:rsid w:val="00FD2EFC"/>
    <w:pPr>
      <w:widowControl/>
      <w:autoSpaceDE/>
      <w:autoSpaceDN/>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1"/>
    <w:uiPriority w:val="99"/>
    <w:rsid w:val="00FD2EFC"/>
    <w:rPr>
      <w:rFonts w:ascii="Consolas" w:hAnsi="Consolas"/>
      <w:sz w:val="20"/>
      <w:szCs w:val="20"/>
      <w:lang w:val="en-US"/>
    </w:rPr>
  </w:style>
  <w:style w:type="paragraph" w:styleId="HTMLPreformatted">
    <w:name w:val="HTML Preformatted"/>
    <w:basedOn w:val="Normal"/>
    <w:link w:val="HTMLPreformattedChar1"/>
    <w:uiPriority w:val="99"/>
    <w:semiHidden/>
    <w:unhideWhenUsed/>
    <w:rsid w:val="00FD2EFC"/>
    <w:rPr>
      <w:rFonts w:ascii="Consolas" w:hAnsi="Consolas"/>
      <w:sz w:val="20"/>
      <w:szCs w:val="20"/>
    </w:rPr>
  </w:style>
  <w:style w:type="character" w:customStyle="1" w:styleId="HTMLPreformattedChar1">
    <w:name w:val="HTML Preformatted Char1"/>
    <w:basedOn w:val="DefaultParagraphFont"/>
    <w:link w:val="HTMLPreformatted"/>
    <w:uiPriority w:val="99"/>
    <w:semiHidden/>
    <w:rsid w:val="00FD2EFC"/>
    <w:rPr>
      <w:rFonts w:ascii="Consolas" w:eastAsia="Cambria" w:hAnsi="Consolas"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74554">
      <w:bodyDiv w:val="1"/>
      <w:marLeft w:val="0"/>
      <w:marRight w:val="0"/>
      <w:marTop w:val="0"/>
      <w:marBottom w:val="0"/>
      <w:divBdr>
        <w:top w:val="none" w:sz="0" w:space="0" w:color="auto"/>
        <w:left w:val="none" w:sz="0" w:space="0" w:color="auto"/>
        <w:bottom w:val="none" w:sz="0" w:space="0" w:color="auto"/>
        <w:right w:val="none" w:sz="0" w:space="0" w:color="auto"/>
      </w:divBdr>
      <w:divsChild>
        <w:div w:id="2115784147">
          <w:marLeft w:val="0"/>
          <w:marRight w:val="0"/>
          <w:marTop w:val="0"/>
          <w:marBottom w:val="0"/>
          <w:divBdr>
            <w:top w:val="none" w:sz="0" w:space="0" w:color="auto"/>
            <w:left w:val="none" w:sz="0" w:space="0" w:color="auto"/>
            <w:bottom w:val="none" w:sz="0" w:space="0" w:color="auto"/>
            <w:right w:val="none" w:sz="0" w:space="0" w:color="auto"/>
          </w:divBdr>
          <w:divsChild>
            <w:div w:id="1041326615">
              <w:marLeft w:val="0"/>
              <w:marRight w:val="0"/>
              <w:marTop w:val="0"/>
              <w:marBottom w:val="0"/>
              <w:divBdr>
                <w:top w:val="none" w:sz="0" w:space="0" w:color="auto"/>
                <w:left w:val="none" w:sz="0" w:space="0" w:color="auto"/>
                <w:bottom w:val="none" w:sz="0" w:space="0" w:color="auto"/>
                <w:right w:val="none" w:sz="0" w:space="0" w:color="auto"/>
              </w:divBdr>
            </w:div>
            <w:div w:id="558058839">
              <w:marLeft w:val="0"/>
              <w:marRight w:val="0"/>
              <w:marTop w:val="0"/>
              <w:marBottom w:val="0"/>
              <w:divBdr>
                <w:top w:val="none" w:sz="0" w:space="0" w:color="auto"/>
                <w:left w:val="none" w:sz="0" w:space="0" w:color="auto"/>
                <w:bottom w:val="none" w:sz="0" w:space="0" w:color="auto"/>
                <w:right w:val="none" w:sz="0" w:space="0" w:color="auto"/>
              </w:divBdr>
            </w:div>
            <w:div w:id="446848926">
              <w:marLeft w:val="0"/>
              <w:marRight w:val="0"/>
              <w:marTop w:val="0"/>
              <w:marBottom w:val="0"/>
              <w:divBdr>
                <w:top w:val="none" w:sz="0" w:space="0" w:color="auto"/>
                <w:left w:val="none" w:sz="0" w:space="0" w:color="auto"/>
                <w:bottom w:val="none" w:sz="0" w:space="0" w:color="auto"/>
                <w:right w:val="none" w:sz="0" w:space="0" w:color="auto"/>
              </w:divBdr>
            </w:div>
            <w:div w:id="12697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4542">
      <w:bodyDiv w:val="1"/>
      <w:marLeft w:val="0"/>
      <w:marRight w:val="0"/>
      <w:marTop w:val="0"/>
      <w:marBottom w:val="0"/>
      <w:divBdr>
        <w:top w:val="none" w:sz="0" w:space="0" w:color="auto"/>
        <w:left w:val="none" w:sz="0" w:space="0" w:color="auto"/>
        <w:bottom w:val="none" w:sz="0" w:space="0" w:color="auto"/>
        <w:right w:val="none" w:sz="0" w:space="0" w:color="auto"/>
      </w:divBdr>
      <w:divsChild>
        <w:div w:id="1468159135">
          <w:marLeft w:val="0"/>
          <w:marRight w:val="0"/>
          <w:marTop w:val="0"/>
          <w:marBottom w:val="0"/>
          <w:divBdr>
            <w:top w:val="none" w:sz="0" w:space="0" w:color="auto"/>
            <w:left w:val="none" w:sz="0" w:space="0" w:color="auto"/>
            <w:bottom w:val="none" w:sz="0" w:space="0" w:color="auto"/>
            <w:right w:val="none" w:sz="0" w:space="0" w:color="auto"/>
          </w:divBdr>
        </w:div>
        <w:div w:id="1822884485">
          <w:marLeft w:val="0"/>
          <w:marRight w:val="0"/>
          <w:marTop w:val="0"/>
          <w:marBottom w:val="0"/>
          <w:divBdr>
            <w:top w:val="none" w:sz="0" w:space="0" w:color="auto"/>
            <w:left w:val="none" w:sz="0" w:space="0" w:color="auto"/>
            <w:bottom w:val="none" w:sz="0" w:space="0" w:color="auto"/>
            <w:right w:val="none" w:sz="0" w:space="0" w:color="auto"/>
          </w:divBdr>
        </w:div>
      </w:divsChild>
    </w:div>
    <w:div w:id="1829664525">
      <w:bodyDiv w:val="1"/>
      <w:marLeft w:val="0"/>
      <w:marRight w:val="0"/>
      <w:marTop w:val="0"/>
      <w:marBottom w:val="0"/>
      <w:divBdr>
        <w:top w:val="none" w:sz="0" w:space="0" w:color="auto"/>
        <w:left w:val="none" w:sz="0" w:space="0" w:color="auto"/>
        <w:bottom w:val="none" w:sz="0" w:space="0" w:color="auto"/>
        <w:right w:val="none" w:sz="0" w:space="0" w:color="auto"/>
      </w:divBdr>
      <w:divsChild>
        <w:div w:id="1352225451">
          <w:marLeft w:val="0"/>
          <w:marRight w:val="0"/>
          <w:marTop w:val="0"/>
          <w:marBottom w:val="0"/>
          <w:divBdr>
            <w:top w:val="none" w:sz="0" w:space="0" w:color="auto"/>
            <w:left w:val="none" w:sz="0" w:space="0" w:color="auto"/>
            <w:bottom w:val="none" w:sz="0" w:space="0" w:color="auto"/>
            <w:right w:val="none" w:sz="0" w:space="0" w:color="auto"/>
          </w:divBdr>
          <w:divsChild>
            <w:div w:id="2019187962">
              <w:marLeft w:val="0"/>
              <w:marRight w:val="0"/>
              <w:marTop w:val="0"/>
              <w:marBottom w:val="0"/>
              <w:divBdr>
                <w:top w:val="none" w:sz="0" w:space="0" w:color="auto"/>
                <w:left w:val="none" w:sz="0" w:space="0" w:color="auto"/>
                <w:bottom w:val="none" w:sz="0" w:space="0" w:color="auto"/>
                <w:right w:val="none" w:sz="0" w:space="0" w:color="auto"/>
              </w:divBdr>
              <w:divsChild>
                <w:div w:id="1808620468">
                  <w:marLeft w:val="0"/>
                  <w:marRight w:val="0"/>
                  <w:marTop w:val="0"/>
                  <w:marBottom w:val="0"/>
                  <w:divBdr>
                    <w:top w:val="none" w:sz="0" w:space="0" w:color="auto"/>
                    <w:left w:val="none" w:sz="0" w:space="0" w:color="auto"/>
                    <w:bottom w:val="none" w:sz="0" w:space="0" w:color="auto"/>
                    <w:right w:val="none" w:sz="0" w:space="0" w:color="auto"/>
                  </w:divBdr>
                </w:div>
                <w:div w:id="2111970429">
                  <w:marLeft w:val="0"/>
                  <w:marRight w:val="0"/>
                  <w:marTop w:val="0"/>
                  <w:marBottom w:val="0"/>
                  <w:divBdr>
                    <w:top w:val="none" w:sz="0" w:space="0" w:color="auto"/>
                    <w:left w:val="none" w:sz="0" w:space="0" w:color="auto"/>
                    <w:bottom w:val="none" w:sz="0" w:space="0" w:color="auto"/>
                    <w:right w:val="none" w:sz="0" w:space="0" w:color="auto"/>
                  </w:divBdr>
                  <w:divsChild>
                    <w:div w:id="1444300097">
                      <w:marLeft w:val="0"/>
                      <w:marRight w:val="0"/>
                      <w:marTop w:val="0"/>
                      <w:marBottom w:val="0"/>
                      <w:divBdr>
                        <w:top w:val="none" w:sz="0" w:space="0" w:color="auto"/>
                        <w:left w:val="none" w:sz="0" w:space="0" w:color="auto"/>
                        <w:bottom w:val="none" w:sz="0" w:space="0" w:color="auto"/>
                        <w:right w:val="none" w:sz="0" w:space="0" w:color="auto"/>
                      </w:divBdr>
                      <w:divsChild>
                        <w:div w:id="8774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95502">
              <w:marLeft w:val="0"/>
              <w:marRight w:val="0"/>
              <w:marTop w:val="0"/>
              <w:marBottom w:val="0"/>
              <w:divBdr>
                <w:top w:val="none" w:sz="0" w:space="0" w:color="auto"/>
                <w:left w:val="none" w:sz="0" w:space="0" w:color="auto"/>
                <w:bottom w:val="none" w:sz="0" w:space="0" w:color="auto"/>
                <w:right w:val="none" w:sz="0" w:space="0" w:color="auto"/>
              </w:divBdr>
              <w:divsChild>
                <w:div w:id="2563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8333">
          <w:marLeft w:val="0"/>
          <w:marRight w:val="0"/>
          <w:marTop w:val="0"/>
          <w:marBottom w:val="0"/>
          <w:divBdr>
            <w:top w:val="none" w:sz="0" w:space="0" w:color="auto"/>
            <w:left w:val="none" w:sz="0" w:space="0" w:color="auto"/>
            <w:bottom w:val="none" w:sz="0" w:space="0" w:color="auto"/>
            <w:right w:val="none" w:sz="0" w:space="0" w:color="auto"/>
          </w:divBdr>
          <w:divsChild>
            <w:div w:id="394134063">
              <w:marLeft w:val="0"/>
              <w:marRight w:val="0"/>
              <w:marTop w:val="0"/>
              <w:marBottom w:val="0"/>
              <w:divBdr>
                <w:top w:val="none" w:sz="0" w:space="0" w:color="auto"/>
                <w:left w:val="none" w:sz="0" w:space="0" w:color="auto"/>
                <w:bottom w:val="none" w:sz="0" w:space="0" w:color="auto"/>
                <w:right w:val="none" w:sz="0" w:space="0" w:color="auto"/>
              </w:divBdr>
              <w:divsChild>
                <w:div w:id="1595821552">
                  <w:marLeft w:val="0"/>
                  <w:marRight w:val="0"/>
                  <w:marTop w:val="0"/>
                  <w:marBottom w:val="0"/>
                  <w:divBdr>
                    <w:top w:val="none" w:sz="0" w:space="0" w:color="auto"/>
                    <w:left w:val="none" w:sz="0" w:space="0" w:color="auto"/>
                    <w:bottom w:val="none" w:sz="0" w:space="0" w:color="auto"/>
                    <w:right w:val="none" w:sz="0" w:space="0" w:color="auto"/>
                  </w:divBdr>
                  <w:divsChild>
                    <w:div w:id="533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Nama</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gloria lembang</cp:lastModifiedBy>
  <cp:revision>10</cp:revision>
  <dcterms:created xsi:type="dcterms:W3CDTF">2021-08-11T01:07:00Z</dcterms:created>
  <dcterms:modified xsi:type="dcterms:W3CDTF">2021-11-01T01:11:00Z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2016</vt:lpwstr>
  </property>
  <property fmtid="{D5CDD505-2E9C-101B-9397-08002B2CF9AE}" pid="4" name="LastSaved">
    <vt:filetime>2021-08-11T00:00:00Z</vt:filetime>
  </property>
</Properties>
</file>