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BE" w:rsidRPr="004254BE" w:rsidRDefault="002819CD" w:rsidP="009165A7">
      <w:pPr>
        <w:jc w:val="center"/>
        <w:rPr>
          <w:rFonts w:asciiTheme="majorBidi" w:hAnsiTheme="majorBidi" w:cstheme="majorBidi"/>
          <w:b/>
          <w:sz w:val="24"/>
          <w:szCs w:val="24"/>
        </w:rPr>
      </w:pPr>
      <w:r w:rsidRPr="004254BE">
        <w:rPr>
          <w:rFonts w:asciiTheme="majorBidi" w:hAnsiTheme="majorBidi" w:cstheme="majorBidi"/>
          <w:b/>
          <w:iCs/>
          <w:noProof/>
          <w:sz w:val="24"/>
          <w:szCs w:val="24"/>
          <w:lang w:val="id-ID" w:eastAsia="id-ID"/>
        </w:rPr>
        <mc:AlternateContent>
          <mc:Choice Requires="wps">
            <w:drawing>
              <wp:anchor distT="0" distB="0" distL="114300" distR="114300" simplePos="0" relativeHeight="251744256" behindDoc="0" locked="0" layoutInCell="1" allowOverlap="1" wp14:anchorId="1E5542D1" wp14:editId="47F11642">
                <wp:simplePos x="0" y="0"/>
                <wp:positionH relativeFrom="column">
                  <wp:posOffset>4884420</wp:posOffset>
                </wp:positionH>
                <wp:positionV relativeFrom="paragraph">
                  <wp:posOffset>-992505</wp:posOffset>
                </wp:positionV>
                <wp:extent cx="3333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333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84.6pt;margin-top:-78.15pt;width:26.25pt;height:2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" fillcolor="white [3212]" strokecolor="white [3212]" strokeweight="2pt"/>
            </w:pict>
          </mc:Fallback>
        </mc:AlternateContent>
      </w:r>
      <w:r w:rsidR="004254BE" w:rsidRPr="004254BE">
        <w:rPr>
          <w:rFonts w:asciiTheme="majorBidi" w:eastAsia="Calibri" w:hAnsiTheme="majorBidi" w:cstheme="majorBidi"/>
          <w:b/>
          <w:bCs/>
          <w:sz w:val="24"/>
          <w:szCs w:val="24"/>
        </w:rPr>
        <w:t xml:space="preserve"> </w:t>
      </w:r>
      <w:bookmarkStart w:id="0" w:name="_GoBack"/>
      <w:bookmarkEnd w:id="0"/>
    </w:p>
    <w:p w:rsidR="00946904" w:rsidRDefault="004254BE" w:rsidP="00946904">
      <w:pPr>
        <w:pStyle w:val="Default"/>
        <w:spacing w:line="480" w:lineRule="auto"/>
        <w:jc w:val="center"/>
        <w:rPr>
          <w:rFonts w:asciiTheme="majorBidi" w:hAnsiTheme="majorBidi" w:cstheme="majorBidi"/>
          <w:b/>
          <w:iCs/>
          <w:color w:val="auto"/>
          <w:lang w:val="en-US"/>
        </w:rPr>
      </w:pPr>
      <w:r>
        <w:rPr>
          <w:rFonts w:asciiTheme="majorBidi" w:hAnsiTheme="majorBidi" w:cstheme="majorBidi"/>
          <w:b/>
          <w:iCs/>
          <w:color w:val="auto"/>
          <w:lang w:val="en-US"/>
        </w:rPr>
        <w:t xml:space="preserve">PENGEMBANGAN PENUNTUN PRAKTIKUM BIOLOGI </w:t>
      </w:r>
      <w:r w:rsidR="00946904">
        <w:rPr>
          <w:rFonts w:asciiTheme="majorBidi" w:hAnsiTheme="majorBidi" w:cstheme="majorBidi"/>
          <w:b/>
          <w:iCs/>
          <w:color w:val="auto"/>
          <w:lang w:val="en-US"/>
        </w:rPr>
        <w:t>BERBASIS LINGKUNGAN PADA MATERI KLASIFIKASI MAKHLUK HIDUP PESERTA DIDIK KELAS X SMAN 7 PINRANG</w:t>
      </w:r>
    </w:p>
    <w:p w:rsidR="00946904" w:rsidRDefault="00946904" w:rsidP="00946904">
      <w:pPr>
        <w:pStyle w:val="Default"/>
        <w:spacing w:before="240" w:line="480" w:lineRule="auto"/>
        <w:jc w:val="center"/>
        <w:rPr>
          <w:rFonts w:asciiTheme="majorBidi" w:hAnsiTheme="majorBidi" w:cstheme="majorBidi"/>
          <w:b/>
          <w:iCs/>
          <w:color w:val="auto"/>
          <w:lang w:val="en-US"/>
        </w:rPr>
      </w:pPr>
      <w:r>
        <w:rPr>
          <w:rFonts w:asciiTheme="majorBidi" w:hAnsiTheme="majorBidi" w:cstheme="majorBidi"/>
          <w:b/>
          <w:iCs/>
          <w:color w:val="auto"/>
          <w:lang w:val="en-US"/>
        </w:rPr>
        <w:t>Nur Fadillah</w:t>
      </w:r>
    </w:p>
    <w:p w:rsidR="00946904" w:rsidRDefault="00946904" w:rsidP="00946904">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 xml:space="preserve">Jurusan Pendidikan Biologi Fakultas Tarbiyah dan Keguruan UIN Alauddin </w:t>
      </w:r>
    </w:p>
    <w:p w:rsidR="00946904" w:rsidRPr="00946904" w:rsidRDefault="00946904" w:rsidP="00946904">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 xml:space="preserve">Makassar Kampus II Jl. H. M. Yasin Limpo No. 36 Samata-Gowa </w:t>
      </w:r>
    </w:p>
    <w:p w:rsidR="00946904" w:rsidRPr="00946904" w:rsidRDefault="00946904" w:rsidP="00946904">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 xml:space="preserve">Sulawesi Selatan 92118: (0411) 424835 </w:t>
      </w:r>
    </w:p>
    <w:p w:rsidR="00946904" w:rsidRDefault="00946904" w:rsidP="00946904">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 xml:space="preserve">E-mail : </w:t>
      </w:r>
      <w:hyperlink r:id="rId9" w:history="1">
        <w:r w:rsidRPr="007A495A">
          <w:rPr>
            <w:rStyle w:val="Hyperlink"/>
            <w:rFonts w:asciiTheme="majorBidi" w:hAnsiTheme="majorBidi" w:cstheme="majorBidi"/>
            <w:bCs/>
            <w:iCs/>
            <w:color w:val="auto"/>
            <w:u w:val="none"/>
            <w:lang w:val="en-US"/>
          </w:rPr>
          <w:t>nurfadillahrusdi96@gmail.com</w:t>
        </w:r>
      </w:hyperlink>
    </w:p>
    <w:p w:rsidR="00946904" w:rsidRDefault="00946904" w:rsidP="00946904">
      <w:pPr>
        <w:pStyle w:val="Default"/>
        <w:spacing w:line="276" w:lineRule="auto"/>
        <w:jc w:val="center"/>
        <w:rPr>
          <w:rFonts w:asciiTheme="majorBidi" w:hAnsiTheme="majorBidi" w:cstheme="majorBidi"/>
          <w:bCs/>
          <w:iCs/>
          <w:color w:val="auto"/>
          <w:lang w:val="en-US"/>
        </w:rPr>
      </w:pPr>
    </w:p>
    <w:p w:rsidR="00946904" w:rsidRPr="00946904" w:rsidRDefault="00946904" w:rsidP="00946904">
      <w:pPr>
        <w:pStyle w:val="Default"/>
        <w:spacing w:line="276" w:lineRule="auto"/>
        <w:jc w:val="center"/>
        <w:rPr>
          <w:rFonts w:asciiTheme="majorBidi" w:hAnsiTheme="majorBidi" w:cstheme="majorBidi"/>
          <w:b/>
          <w:iCs/>
          <w:color w:val="auto"/>
          <w:lang w:val="en-US"/>
        </w:rPr>
      </w:pPr>
      <w:r w:rsidRPr="00946904">
        <w:rPr>
          <w:rFonts w:asciiTheme="majorBidi" w:hAnsiTheme="majorBidi" w:cstheme="majorBidi"/>
          <w:b/>
          <w:iCs/>
          <w:color w:val="auto"/>
          <w:lang w:val="en-US"/>
        </w:rPr>
        <w:t>Dr. Andi Maulana, M.Si.</w:t>
      </w:r>
    </w:p>
    <w:p w:rsidR="00946904" w:rsidRDefault="00946904" w:rsidP="00946904">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 xml:space="preserve">Jurusan Pendidikan Biologi Fakultas Tarbiyah dan Keguruan UIN Alauddin </w:t>
      </w:r>
    </w:p>
    <w:p w:rsidR="00946904" w:rsidRPr="00946904" w:rsidRDefault="00946904" w:rsidP="00946904">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 xml:space="preserve">Makassar Kampus II Jl. H. M. Yasin Limpo No. 36 Samata-Gowa </w:t>
      </w:r>
    </w:p>
    <w:p w:rsidR="00946904" w:rsidRPr="00946904" w:rsidRDefault="00946904" w:rsidP="00946904">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 xml:space="preserve">Sulawesi Selatan 92118: (0411) 424835 </w:t>
      </w:r>
    </w:p>
    <w:p w:rsidR="00946904" w:rsidRDefault="00946904" w:rsidP="00946904">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E-mail :</w:t>
      </w:r>
    </w:p>
    <w:p w:rsidR="00946904" w:rsidRDefault="00946904" w:rsidP="00946904">
      <w:pPr>
        <w:pStyle w:val="Default"/>
        <w:spacing w:line="276" w:lineRule="auto"/>
        <w:jc w:val="center"/>
        <w:rPr>
          <w:rFonts w:asciiTheme="majorBidi" w:hAnsiTheme="majorBidi" w:cstheme="majorBidi"/>
          <w:bCs/>
          <w:iCs/>
          <w:color w:val="auto"/>
          <w:lang w:val="en-US"/>
        </w:rPr>
      </w:pPr>
    </w:p>
    <w:p w:rsidR="00946904" w:rsidRPr="00F0494C" w:rsidRDefault="00946904" w:rsidP="00946904">
      <w:pPr>
        <w:pStyle w:val="Default"/>
        <w:spacing w:line="276" w:lineRule="auto"/>
        <w:jc w:val="center"/>
        <w:rPr>
          <w:rFonts w:asciiTheme="majorBidi" w:hAnsiTheme="majorBidi" w:cstheme="majorBidi"/>
          <w:b/>
          <w:iCs/>
          <w:color w:val="auto"/>
          <w:lang w:val="en-US"/>
        </w:rPr>
      </w:pPr>
      <w:r w:rsidRPr="00F0494C">
        <w:rPr>
          <w:rFonts w:asciiTheme="majorBidi" w:hAnsiTheme="majorBidi" w:cstheme="majorBidi"/>
          <w:b/>
          <w:iCs/>
          <w:color w:val="auto"/>
          <w:lang w:val="en-US"/>
        </w:rPr>
        <w:t>Syahriani,</w:t>
      </w:r>
      <w:r w:rsidR="00F0494C" w:rsidRPr="00F0494C">
        <w:rPr>
          <w:rFonts w:asciiTheme="majorBidi" w:hAnsiTheme="majorBidi" w:cstheme="majorBidi"/>
          <w:b/>
          <w:iCs/>
          <w:color w:val="auto"/>
          <w:lang w:val="en-US"/>
        </w:rPr>
        <w:t xml:space="preserve"> S.Pd., M.Pd.</w:t>
      </w:r>
    </w:p>
    <w:p w:rsidR="00F0494C" w:rsidRDefault="00F0494C" w:rsidP="00F0494C">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 xml:space="preserve">Jurusan Pendidikan Biologi Fakultas Tarbiyah dan Keguruan UIN Alauddin </w:t>
      </w:r>
    </w:p>
    <w:p w:rsidR="007A495A" w:rsidRDefault="00F0494C" w:rsidP="007A495A">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 xml:space="preserve">Makassar Kampus II Jl. H. M. Yasin Limpo No. 36 Samata-Gowa </w:t>
      </w:r>
    </w:p>
    <w:p w:rsidR="00F0494C" w:rsidRPr="00946904" w:rsidRDefault="00F0494C" w:rsidP="007A495A">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 xml:space="preserve">Sulawesi Selatan 92118: (0411) 424835 </w:t>
      </w:r>
    </w:p>
    <w:p w:rsidR="00F0494C" w:rsidRDefault="00F0494C" w:rsidP="00F0494C">
      <w:pPr>
        <w:pStyle w:val="Default"/>
        <w:spacing w:line="276" w:lineRule="auto"/>
        <w:jc w:val="center"/>
        <w:rPr>
          <w:rFonts w:asciiTheme="majorBidi" w:hAnsiTheme="majorBidi" w:cstheme="majorBidi"/>
          <w:bCs/>
          <w:iCs/>
          <w:color w:val="auto"/>
          <w:lang w:val="en-US"/>
        </w:rPr>
      </w:pPr>
      <w:r w:rsidRPr="00946904">
        <w:rPr>
          <w:rFonts w:asciiTheme="majorBidi" w:hAnsiTheme="majorBidi" w:cstheme="majorBidi"/>
          <w:bCs/>
          <w:iCs/>
          <w:color w:val="auto"/>
          <w:lang w:val="en-US"/>
        </w:rPr>
        <w:t>E-mail :</w:t>
      </w:r>
      <w:r w:rsidR="007A495A">
        <w:rPr>
          <w:rFonts w:asciiTheme="majorBidi" w:hAnsiTheme="majorBidi" w:cstheme="majorBidi"/>
          <w:bCs/>
          <w:iCs/>
          <w:color w:val="auto"/>
          <w:lang w:val="en-US"/>
        </w:rPr>
        <w:t xml:space="preserve"> syahriani.rahman@uin-alauddin.ac.id</w:t>
      </w:r>
    </w:p>
    <w:p w:rsidR="00F0494C" w:rsidRDefault="00F0494C" w:rsidP="00F0494C">
      <w:pPr>
        <w:pStyle w:val="Default"/>
        <w:spacing w:line="276" w:lineRule="auto"/>
        <w:jc w:val="center"/>
        <w:rPr>
          <w:rFonts w:asciiTheme="majorBidi" w:hAnsiTheme="majorBidi" w:cstheme="majorBidi"/>
          <w:bCs/>
          <w:iCs/>
          <w:color w:val="auto"/>
          <w:lang w:val="en-US"/>
        </w:rPr>
      </w:pPr>
    </w:p>
    <w:p w:rsidR="00F0494C" w:rsidRPr="00F0494C" w:rsidRDefault="00F0494C" w:rsidP="00390425">
      <w:pPr>
        <w:pStyle w:val="Default"/>
        <w:spacing w:line="360" w:lineRule="auto"/>
        <w:jc w:val="center"/>
        <w:rPr>
          <w:rFonts w:asciiTheme="majorBidi" w:hAnsiTheme="majorBidi" w:cstheme="majorBidi"/>
          <w:b/>
          <w:iCs/>
          <w:color w:val="auto"/>
          <w:lang w:val="en-US"/>
        </w:rPr>
      </w:pPr>
      <w:r w:rsidRPr="00F0494C">
        <w:rPr>
          <w:rFonts w:asciiTheme="majorBidi" w:hAnsiTheme="majorBidi" w:cstheme="majorBidi"/>
          <w:b/>
          <w:iCs/>
          <w:color w:val="auto"/>
          <w:lang w:val="en-US"/>
        </w:rPr>
        <w:t>Abstrak</w:t>
      </w:r>
    </w:p>
    <w:p w:rsidR="00F0494C" w:rsidRDefault="00F0494C" w:rsidP="00544CAB">
      <w:pPr>
        <w:spacing w:after="0" w:line="360" w:lineRule="auto"/>
        <w:ind w:firstLine="706"/>
        <w:jc w:val="both"/>
        <w:rPr>
          <w:rFonts w:asciiTheme="majorBidi" w:hAnsiTheme="majorBidi" w:cstheme="majorBidi"/>
          <w:sz w:val="24"/>
          <w:szCs w:val="24"/>
        </w:rPr>
      </w:pPr>
      <w:r>
        <w:rPr>
          <w:rFonts w:asciiTheme="majorBidi" w:hAnsiTheme="majorBidi" w:cstheme="majorBidi"/>
          <w:sz w:val="24"/>
          <w:szCs w:val="24"/>
        </w:rPr>
        <w:t xml:space="preserve">Penelitian ini merupakan penelitian pengembangan atau dikenal dengan istilah </w:t>
      </w:r>
      <w:r w:rsidRPr="00F0494C">
        <w:rPr>
          <w:rFonts w:asciiTheme="majorBidi" w:hAnsiTheme="majorBidi" w:cstheme="majorBidi"/>
          <w:i/>
          <w:iCs/>
          <w:sz w:val="24"/>
          <w:szCs w:val="24"/>
        </w:rPr>
        <w:t>Research and Development</w:t>
      </w:r>
      <w:r>
        <w:rPr>
          <w:rFonts w:asciiTheme="majorBidi" w:hAnsiTheme="majorBidi" w:cstheme="majorBidi"/>
          <w:sz w:val="24"/>
          <w:szCs w:val="24"/>
        </w:rPr>
        <w:t xml:space="preserve"> (R&amp;D). Tujuan dari penelitian ini yaitu mengembangkan penuntun praktikum biologi berbasis lingkungan pada materi klasifikasi makhluk hidup serta mengetahui tingkat kevalidan, kepraktisan dan keefektifan</w:t>
      </w:r>
      <w:r w:rsidR="00390425">
        <w:rPr>
          <w:rFonts w:asciiTheme="majorBidi" w:hAnsiTheme="majorBidi" w:cstheme="majorBidi"/>
          <w:sz w:val="24"/>
          <w:szCs w:val="24"/>
        </w:rPr>
        <w:t xml:space="preserve">. </w:t>
      </w:r>
      <w:r w:rsidRPr="00F0494C">
        <w:rPr>
          <w:rFonts w:asciiTheme="majorBidi" w:hAnsiTheme="majorBidi" w:cstheme="majorBidi"/>
          <w:sz w:val="24"/>
          <w:szCs w:val="24"/>
          <w:lang w:val="id-ID"/>
        </w:rPr>
        <w:t xml:space="preserve">Proses pengembangan </w:t>
      </w:r>
      <w:r w:rsidRPr="00F0494C">
        <w:rPr>
          <w:rFonts w:asciiTheme="majorBidi" w:hAnsiTheme="majorBidi" w:cstheme="majorBidi"/>
          <w:sz w:val="24"/>
          <w:szCs w:val="24"/>
        </w:rPr>
        <w:t xml:space="preserve">penuntun </w:t>
      </w:r>
      <w:r w:rsidRPr="00F0494C">
        <w:rPr>
          <w:rFonts w:asciiTheme="majorBidi" w:hAnsiTheme="majorBidi" w:cstheme="majorBidi"/>
          <w:sz w:val="24"/>
          <w:szCs w:val="24"/>
          <w:lang w:val="id-ID"/>
        </w:rPr>
        <w:t>menggunakan model pengembangan</w:t>
      </w:r>
      <w:r w:rsidRPr="00F0494C">
        <w:rPr>
          <w:rFonts w:asciiTheme="majorBidi" w:hAnsiTheme="majorBidi" w:cstheme="majorBidi"/>
          <w:sz w:val="24"/>
          <w:szCs w:val="24"/>
        </w:rPr>
        <w:t xml:space="preserve"> Tjereerd plomp (1997) yang terdiri dari beberapa fase yaitu (1) fase investigasi awal, (2) fase desain</w:t>
      </w:r>
      <w:r w:rsidRPr="00F0494C">
        <w:rPr>
          <w:rFonts w:asciiTheme="majorBidi" w:hAnsiTheme="majorBidi" w:cstheme="majorBidi"/>
          <w:i/>
          <w:iCs/>
          <w:sz w:val="24"/>
          <w:szCs w:val="24"/>
        </w:rPr>
        <w:t xml:space="preserve"> </w:t>
      </w:r>
      <w:r w:rsidRPr="00F0494C">
        <w:rPr>
          <w:rFonts w:asciiTheme="majorBidi" w:hAnsiTheme="majorBidi" w:cstheme="majorBidi"/>
          <w:sz w:val="24"/>
          <w:szCs w:val="24"/>
        </w:rPr>
        <w:t>(perancangan), (3) realisasi dan (4) fase tes, evaluasi dan revisi</w:t>
      </w:r>
      <w:r w:rsidRPr="00F0494C">
        <w:rPr>
          <w:rFonts w:asciiTheme="majorBidi" w:hAnsiTheme="majorBidi" w:cstheme="majorBidi"/>
          <w:color w:val="1A1A1A" w:themeColor="background1" w:themeShade="1A"/>
          <w:sz w:val="24"/>
          <w:szCs w:val="24"/>
        </w:rPr>
        <w:t>.</w:t>
      </w:r>
      <w:r w:rsidRPr="00F0494C">
        <w:rPr>
          <w:rFonts w:asciiTheme="majorBidi" w:hAnsiTheme="majorBidi" w:cstheme="majorBidi"/>
          <w:color w:val="1A1A1A" w:themeColor="background1" w:themeShade="1A"/>
          <w:sz w:val="24"/>
          <w:szCs w:val="24"/>
          <w:lang w:val="id-ID"/>
        </w:rPr>
        <w:t xml:space="preserve"> </w:t>
      </w:r>
      <w:r w:rsidR="00F66A44">
        <w:rPr>
          <w:rFonts w:asciiTheme="majorBidi" w:hAnsiTheme="majorBidi" w:cstheme="majorBidi"/>
          <w:color w:val="1A1A1A" w:themeColor="background1" w:themeShade="1A"/>
          <w:sz w:val="24"/>
          <w:szCs w:val="24"/>
        </w:rPr>
        <w:t>P</w:t>
      </w:r>
      <w:r w:rsidRPr="00F0494C">
        <w:rPr>
          <w:rFonts w:asciiTheme="majorBidi" w:hAnsiTheme="majorBidi" w:cstheme="majorBidi"/>
          <w:color w:val="1A1A1A" w:themeColor="background1" w:themeShade="1A"/>
          <w:sz w:val="24"/>
          <w:szCs w:val="24"/>
        </w:rPr>
        <w:t>enelitian</w:t>
      </w:r>
      <w:r w:rsidRPr="00F0494C">
        <w:rPr>
          <w:rFonts w:asciiTheme="majorBidi" w:hAnsiTheme="majorBidi" w:cstheme="majorBidi"/>
          <w:color w:val="1A1A1A" w:themeColor="background1" w:themeShade="1A"/>
          <w:sz w:val="24"/>
          <w:szCs w:val="24"/>
          <w:lang w:val="id-ID"/>
        </w:rPr>
        <w:t xml:space="preserve"> </w:t>
      </w:r>
      <w:r w:rsidR="00F66A44">
        <w:rPr>
          <w:rFonts w:asciiTheme="majorBidi" w:hAnsiTheme="majorBidi" w:cstheme="majorBidi"/>
          <w:color w:val="1A1A1A" w:themeColor="background1" w:themeShade="1A"/>
          <w:sz w:val="24"/>
          <w:szCs w:val="24"/>
        </w:rPr>
        <w:t xml:space="preserve">ini dilaksanakan di SMAN 7 Pinrang dengan subjek penelitian yaitu </w:t>
      </w:r>
      <w:r w:rsidRPr="00F0494C">
        <w:rPr>
          <w:rFonts w:asciiTheme="majorBidi" w:hAnsiTheme="majorBidi" w:cstheme="majorBidi"/>
          <w:color w:val="1A1A1A" w:themeColor="background1" w:themeShade="1A"/>
          <w:sz w:val="24"/>
          <w:szCs w:val="24"/>
          <w:lang w:val="id-ID"/>
        </w:rPr>
        <w:t xml:space="preserve">peserta didik </w:t>
      </w:r>
      <w:r w:rsidRPr="00F0494C">
        <w:rPr>
          <w:rFonts w:asciiTheme="majorBidi" w:hAnsiTheme="majorBidi" w:cstheme="majorBidi"/>
          <w:color w:val="1A1A1A" w:themeColor="background1" w:themeShade="1A"/>
          <w:sz w:val="24"/>
          <w:szCs w:val="24"/>
        </w:rPr>
        <w:t>kelas X MIPA 1.</w:t>
      </w:r>
      <w:r w:rsidRPr="00F0494C">
        <w:rPr>
          <w:rFonts w:asciiTheme="majorBidi" w:hAnsiTheme="majorBidi" w:cstheme="majorBidi"/>
          <w:color w:val="1A1A1A" w:themeColor="background1" w:themeShade="1A"/>
          <w:sz w:val="24"/>
          <w:szCs w:val="24"/>
          <w:lang w:val="id-ID"/>
        </w:rPr>
        <w:t xml:space="preserve"> Instrumen penelitian berupa lembar validasi untuk mendapatkan data kevalidan produk, angket respon</w:t>
      </w:r>
      <w:r w:rsidRPr="00F0494C">
        <w:rPr>
          <w:rFonts w:asciiTheme="majorBidi" w:hAnsiTheme="majorBidi" w:cstheme="majorBidi"/>
          <w:color w:val="1A1A1A" w:themeColor="background1" w:themeShade="1A"/>
          <w:sz w:val="24"/>
          <w:szCs w:val="24"/>
        </w:rPr>
        <w:t xml:space="preserve"> peserta didik dan angket </w:t>
      </w:r>
      <w:r w:rsidRPr="00F0494C">
        <w:rPr>
          <w:rFonts w:asciiTheme="majorBidi" w:hAnsiTheme="majorBidi" w:cstheme="majorBidi"/>
          <w:color w:val="1A1A1A" w:themeColor="background1" w:themeShade="1A"/>
          <w:sz w:val="24"/>
          <w:szCs w:val="24"/>
        </w:rPr>
        <w:lastRenderedPageBreak/>
        <w:t>respon</w:t>
      </w:r>
      <w:r w:rsidRPr="00F0494C">
        <w:rPr>
          <w:rFonts w:asciiTheme="majorBidi" w:hAnsiTheme="majorBidi" w:cstheme="majorBidi"/>
          <w:color w:val="1A1A1A" w:themeColor="background1" w:themeShade="1A"/>
          <w:sz w:val="24"/>
          <w:szCs w:val="24"/>
          <w:lang w:val="id-ID"/>
        </w:rPr>
        <w:t xml:space="preserve"> guru untuk mendapatkan data kepraktisan produk, </w:t>
      </w:r>
      <w:r w:rsidRPr="00F0494C">
        <w:rPr>
          <w:rFonts w:asciiTheme="majorBidi" w:hAnsiTheme="majorBidi" w:cstheme="majorBidi"/>
          <w:color w:val="1A1A1A" w:themeColor="background1" w:themeShade="1A"/>
          <w:sz w:val="24"/>
          <w:szCs w:val="24"/>
        </w:rPr>
        <w:t>serta</w:t>
      </w:r>
      <w:r w:rsidRPr="00F0494C">
        <w:rPr>
          <w:rFonts w:asciiTheme="majorBidi" w:hAnsiTheme="majorBidi" w:cstheme="majorBidi"/>
          <w:color w:val="1A1A1A" w:themeColor="background1" w:themeShade="1A"/>
          <w:sz w:val="24"/>
          <w:szCs w:val="24"/>
          <w:lang w:val="id-ID"/>
        </w:rPr>
        <w:t xml:space="preserve"> butir-butir tes untuk mendapatkan data keefektifan produk.</w:t>
      </w:r>
      <w:r w:rsidR="00390425">
        <w:rPr>
          <w:rFonts w:asciiTheme="majorBidi" w:hAnsiTheme="majorBidi" w:cstheme="majorBidi"/>
          <w:sz w:val="24"/>
          <w:szCs w:val="24"/>
        </w:rPr>
        <w:t xml:space="preserve"> </w:t>
      </w:r>
      <w:r w:rsidRPr="00F0494C">
        <w:rPr>
          <w:rFonts w:asciiTheme="majorBidi" w:hAnsiTheme="majorBidi" w:cstheme="majorBidi"/>
          <w:color w:val="1A1A1A" w:themeColor="background1" w:themeShade="1A"/>
          <w:sz w:val="24"/>
          <w:szCs w:val="24"/>
        </w:rPr>
        <w:t>Berdasarkan</w:t>
      </w:r>
      <w:r w:rsidRPr="00F0494C">
        <w:rPr>
          <w:rFonts w:asciiTheme="majorBidi" w:hAnsiTheme="majorBidi" w:cstheme="majorBidi"/>
          <w:color w:val="1A1A1A" w:themeColor="background1" w:themeShade="1A"/>
          <w:sz w:val="24"/>
          <w:szCs w:val="24"/>
          <w:lang w:val="id-ID"/>
        </w:rPr>
        <w:t xml:space="preserve"> </w:t>
      </w:r>
      <w:r w:rsidRPr="00F0494C">
        <w:rPr>
          <w:rFonts w:asciiTheme="majorBidi" w:hAnsiTheme="majorBidi" w:cstheme="majorBidi"/>
          <w:color w:val="1A1A1A" w:themeColor="background1" w:themeShade="1A"/>
          <w:sz w:val="24"/>
          <w:szCs w:val="24"/>
        </w:rPr>
        <w:t>hasil</w:t>
      </w:r>
      <w:r w:rsidRPr="00F0494C">
        <w:rPr>
          <w:rFonts w:asciiTheme="majorBidi" w:hAnsiTheme="majorBidi" w:cstheme="majorBidi"/>
          <w:color w:val="1A1A1A" w:themeColor="background1" w:themeShade="1A"/>
          <w:sz w:val="24"/>
          <w:szCs w:val="24"/>
          <w:lang w:val="id-ID"/>
        </w:rPr>
        <w:t xml:space="preserve"> analisis data yang diperoleh dari penilaian validasi </w:t>
      </w:r>
      <w:r w:rsidRPr="00F0494C">
        <w:rPr>
          <w:rFonts w:asciiTheme="majorBidi" w:hAnsiTheme="majorBidi" w:cstheme="majorBidi"/>
          <w:color w:val="1A1A1A" w:themeColor="background1" w:themeShade="1A"/>
          <w:sz w:val="24"/>
          <w:szCs w:val="24"/>
        </w:rPr>
        <w:t>penuntun, tingkat</w:t>
      </w:r>
      <w:r w:rsidRPr="00F0494C">
        <w:rPr>
          <w:rFonts w:asciiTheme="majorBidi" w:hAnsiTheme="majorBidi" w:cstheme="majorBidi"/>
          <w:color w:val="1A1A1A" w:themeColor="background1" w:themeShade="1A"/>
          <w:sz w:val="24"/>
          <w:szCs w:val="24"/>
          <w:lang w:val="id-ID"/>
        </w:rPr>
        <w:t xml:space="preserve"> </w:t>
      </w:r>
      <w:r w:rsidRPr="00F0494C">
        <w:rPr>
          <w:rFonts w:asciiTheme="majorBidi" w:hAnsiTheme="majorBidi" w:cstheme="majorBidi"/>
          <w:color w:val="1A1A1A" w:themeColor="background1" w:themeShade="1A"/>
          <w:sz w:val="24"/>
          <w:szCs w:val="24"/>
        </w:rPr>
        <w:t>kevalidan penuntun praktikum biologi berbasis lingkungan</w:t>
      </w:r>
      <w:r w:rsidRPr="00F0494C">
        <w:rPr>
          <w:rFonts w:asciiTheme="majorBidi" w:hAnsiTheme="majorBidi" w:cstheme="majorBidi"/>
          <w:color w:val="1A1A1A" w:themeColor="background1" w:themeShade="1A"/>
          <w:sz w:val="24"/>
          <w:szCs w:val="24"/>
          <w:lang w:val="id-ID"/>
        </w:rPr>
        <w:t xml:space="preserve"> </w:t>
      </w:r>
      <w:r w:rsidRPr="00F0494C">
        <w:rPr>
          <w:rFonts w:asciiTheme="majorBidi" w:hAnsiTheme="majorBidi" w:cstheme="majorBidi"/>
          <w:color w:val="1A1A1A" w:themeColor="background1" w:themeShade="1A"/>
          <w:sz w:val="24"/>
          <w:szCs w:val="24"/>
        </w:rPr>
        <w:t>berada</w:t>
      </w:r>
      <w:r w:rsidRPr="00F0494C">
        <w:rPr>
          <w:rFonts w:asciiTheme="majorBidi" w:hAnsiTheme="majorBidi" w:cstheme="majorBidi"/>
          <w:color w:val="1A1A1A" w:themeColor="background1" w:themeShade="1A"/>
          <w:sz w:val="24"/>
          <w:szCs w:val="24"/>
          <w:lang w:val="id-ID"/>
        </w:rPr>
        <w:t xml:space="preserve"> </w:t>
      </w:r>
      <w:r w:rsidRPr="00F0494C">
        <w:rPr>
          <w:rFonts w:asciiTheme="majorBidi" w:hAnsiTheme="majorBidi" w:cstheme="majorBidi"/>
          <w:color w:val="1A1A1A" w:themeColor="background1" w:themeShade="1A"/>
          <w:sz w:val="24"/>
          <w:szCs w:val="24"/>
        </w:rPr>
        <w:t>pada</w:t>
      </w:r>
      <w:r w:rsidRPr="00F0494C">
        <w:rPr>
          <w:rFonts w:asciiTheme="majorBidi" w:hAnsiTheme="majorBidi" w:cstheme="majorBidi"/>
          <w:color w:val="1A1A1A" w:themeColor="background1" w:themeShade="1A"/>
          <w:sz w:val="24"/>
          <w:szCs w:val="24"/>
          <w:lang w:val="id-ID"/>
        </w:rPr>
        <w:t xml:space="preserve"> </w:t>
      </w:r>
      <w:r w:rsidRPr="00F0494C">
        <w:rPr>
          <w:rFonts w:asciiTheme="majorBidi" w:hAnsiTheme="majorBidi" w:cstheme="majorBidi"/>
          <w:color w:val="1A1A1A" w:themeColor="background1" w:themeShade="1A"/>
          <w:sz w:val="24"/>
          <w:szCs w:val="24"/>
        </w:rPr>
        <w:t>kategori</w:t>
      </w:r>
      <w:r w:rsidRPr="00F0494C">
        <w:rPr>
          <w:rFonts w:asciiTheme="majorBidi" w:hAnsiTheme="majorBidi" w:cstheme="majorBidi"/>
          <w:color w:val="1A1A1A" w:themeColor="background1" w:themeShade="1A"/>
          <w:sz w:val="24"/>
          <w:szCs w:val="24"/>
          <w:lang w:val="id-ID"/>
        </w:rPr>
        <w:t xml:space="preserve"> </w:t>
      </w:r>
      <w:r w:rsidRPr="00F0494C">
        <w:rPr>
          <w:rFonts w:asciiTheme="majorBidi" w:hAnsiTheme="majorBidi" w:cstheme="majorBidi"/>
          <w:sz w:val="24"/>
          <w:szCs w:val="24"/>
        </w:rPr>
        <w:t>valid</w:t>
      </w:r>
      <w:r w:rsidRPr="00F0494C">
        <w:rPr>
          <w:rFonts w:asciiTheme="majorBidi" w:hAnsiTheme="majorBidi" w:cstheme="majorBidi"/>
          <w:sz w:val="24"/>
          <w:szCs w:val="24"/>
          <w:lang w:val="id-ID"/>
        </w:rPr>
        <w:t xml:space="preserve"> </w:t>
      </w:r>
      <w:r w:rsidRPr="00F0494C">
        <w:rPr>
          <w:rFonts w:asciiTheme="majorBidi" w:hAnsiTheme="majorBidi" w:cstheme="majorBidi"/>
          <w:sz w:val="24"/>
          <w:szCs w:val="24"/>
        </w:rPr>
        <w:t>dengan</w:t>
      </w:r>
      <w:r w:rsidRPr="00F0494C">
        <w:rPr>
          <w:rFonts w:asciiTheme="majorBidi" w:hAnsiTheme="majorBidi" w:cstheme="majorBidi"/>
          <w:sz w:val="24"/>
          <w:szCs w:val="24"/>
          <w:lang w:val="id-ID"/>
        </w:rPr>
        <w:t xml:space="preserve"> </w:t>
      </w:r>
      <w:r w:rsidRPr="00F0494C">
        <w:rPr>
          <w:rFonts w:asciiTheme="majorBidi" w:hAnsiTheme="majorBidi" w:cstheme="majorBidi"/>
          <w:sz w:val="24"/>
          <w:szCs w:val="24"/>
        </w:rPr>
        <w:t>nilai rata-rata 0,81 (</w:t>
      </w:r>
      <w:r w:rsidRPr="00F0494C">
        <w:rPr>
          <w:rFonts w:asciiTheme="majorBidi" w:hAnsiTheme="majorBidi" w:cstheme="majorBidi"/>
          <w:i/>
          <w:sz w:val="24"/>
          <w:szCs w:val="24"/>
        </w:rPr>
        <w:t xml:space="preserve">x </w:t>
      </w:r>
      <w:r w:rsidRPr="00F0494C">
        <w:rPr>
          <w:rFonts w:asciiTheme="majorBidi" w:hAnsiTheme="majorBidi" w:cstheme="majorBidi"/>
          <w:sz w:val="24"/>
          <w:szCs w:val="24"/>
        </w:rPr>
        <w:t>&gt; 0,8).</w:t>
      </w:r>
      <w:r w:rsidRPr="00F0494C">
        <w:rPr>
          <w:rFonts w:asciiTheme="majorBidi" w:hAnsiTheme="majorBidi" w:cstheme="majorBidi"/>
          <w:sz w:val="24"/>
          <w:szCs w:val="24"/>
          <w:lang w:val="id-ID"/>
        </w:rPr>
        <w:t xml:space="preserve"> </w:t>
      </w:r>
      <w:r w:rsidRPr="00F0494C">
        <w:rPr>
          <w:rFonts w:asciiTheme="majorBidi" w:hAnsiTheme="majorBidi" w:cstheme="majorBidi"/>
          <w:color w:val="1A1A1A" w:themeColor="background1" w:themeShade="1A"/>
          <w:sz w:val="24"/>
          <w:szCs w:val="24"/>
        </w:rPr>
        <w:t>Berdasarkan hasil</w:t>
      </w:r>
      <w:r w:rsidRPr="00F0494C">
        <w:rPr>
          <w:rFonts w:asciiTheme="majorBidi" w:hAnsiTheme="majorBidi" w:cstheme="majorBidi"/>
          <w:color w:val="1A1A1A" w:themeColor="background1" w:themeShade="1A"/>
          <w:sz w:val="24"/>
          <w:szCs w:val="24"/>
          <w:lang w:val="id-ID"/>
        </w:rPr>
        <w:t xml:space="preserve"> analisis data yang diperoleh dari </w:t>
      </w:r>
      <w:r w:rsidRPr="00F0494C">
        <w:rPr>
          <w:rFonts w:asciiTheme="majorBidi" w:hAnsiTheme="majorBidi" w:cstheme="majorBidi"/>
          <w:sz w:val="24"/>
          <w:szCs w:val="24"/>
        </w:rPr>
        <w:t>respon peserta didik dan guru</w:t>
      </w:r>
      <w:r w:rsidRPr="00F0494C">
        <w:rPr>
          <w:rFonts w:asciiTheme="majorBidi" w:hAnsiTheme="majorBidi" w:cstheme="majorBidi"/>
          <w:sz w:val="24"/>
          <w:szCs w:val="24"/>
          <w:lang w:val="id-ID"/>
        </w:rPr>
        <w:t>,</w:t>
      </w:r>
      <w:r w:rsidRPr="00F0494C">
        <w:rPr>
          <w:rFonts w:asciiTheme="majorBidi" w:hAnsiTheme="majorBidi" w:cstheme="majorBidi"/>
          <w:sz w:val="24"/>
          <w:szCs w:val="24"/>
        </w:rPr>
        <w:t xml:space="preserve"> tingkat</w:t>
      </w:r>
      <w:r w:rsidRPr="00F0494C">
        <w:rPr>
          <w:rFonts w:asciiTheme="majorBidi" w:hAnsiTheme="majorBidi" w:cstheme="majorBidi"/>
          <w:sz w:val="24"/>
          <w:szCs w:val="24"/>
          <w:lang w:val="id-ID"/>
        </w:rPr>
        <w:t xml:space="preserve"> </w:t>
      </w:r>
      <w:r w:rsidRPr="00F0494C">
        <w:rPr>
          <w:rFonts w:asciiTheme="majorBidi" w:hAnsiTheme="majorBidi" w:cstheme="majorBidi"/>
          <w:sz w:val="24"/>
          <w:szCs w:val="24"/>
        </w:rPr>
        <w:t>kepraktisan penuntun</w:t>
      </w:r>
      <w:r w:rsidRPr="00F0494C">
        <w:rPr>
          <w:rFonts w:asciiTheme="majorBidi" w:hAnsiTheme="majorBidi" w:cstheme="majorBidi"/>
          <w:sz w:val="24"/>
          <w:szCs w:val="24"/>
          <w:lang w:val="id-ID"/>
        </w:rPr>
        <w:t xml:space="preserve"> </w:t>
      </w:r>
      <w:r w:rsidRPr="00F0494C">
        <w:rPr>
          <w:rFonts w:asciiTheme="majorBidi" w:hAnsiTheme="majorBidi" w:cstheme="majorBidi"/>
          <w:sz w:val="24"/>
          <w:szCs w:val="24"/>
        </w:rPr>
        <w:t>berada</w:t>
      </w:r>
      <w:r w:rsidRPr="00F0494C">
        <w:rPr>
          <w:rFonts w:asciiTheme="majorBidi" w:hAnsiTheme="majorBidi" w:cstheme="majorBidi"/>
          <w:sz w:val="24"/>
          <w:szCs w:val="24"/>
          <w:lang w:val="id-ID"/>
        </w:rPr>
        <w:t xml:space="preserve"> </w:t>
      </w:r>
      <w:r w:rsidRPr="00F0494C">
        <w:rPr>
          <w:rFonts w:asciiTheme="majorBidi" w:hAnsiTheme="majorBidi" w:cstheme="majorBidi"/>
          <w:sz w:val="24"/>
          <w:szCs w:val="24"/>
        </w:rPr>
        <w:t>pada</w:t>
      </w:r>
      <w:r w:rsidRPr="00F0494C">
        <w:rPr>
          <w:rFonts w:asciiTheme="majorBidi" w:hAnsiTheme="majorBidi" w:cstheme="majorBidi"/>
          <w:sz w:val="24"/>
          <w:szCs w:val="24"/>
          <w:lang w:val="id-ID"/>
        </w:rPr>
        <w:t xml:space="preserve"> </w:t>
      </w:r>
      <w:r w:rsidRPr="00F0494C">
        <w:rPr>
          <w:rFonts w:asciiTheme="majorBidi" w:hAnsiTheme="majorBidi" w:cstheme="majorBidi"/>
          <w:sz w:val="24"/>
          <w:szCs w:val="24"/>
        </w:rPr>
        <w:t>kategori</w:t>
      </w:r>
      <w:r w:rsidRPr="00F0494C">
        <w:rPr>
          <w:rFonts w:asciiTheme="majorBidi" w:hAnsiTheme="majorBidi" w:cstheme="majorBidi"/>
          <w:sz w:val="24"/>
          <w:szCs w:val="24"/>
          <w:lang w:val="id-ID"/>
        </w:rPr>
        <w:t xml:space="preserve"> </w:t>
      </w:r>
      <w:r w:rsidRPr="00F0494C">
        <w:rPr>
          <w:rFonts w:asciiTheme="majorBidi" w:hAnsiTheme="majorBidi" w:cstheme="majorBidi"/>
          <w:sz w:val="24"/>
          <w:szCs w:val="24"/>
        </w:rPr>
        <w:t>positif</w:t>
      </w:r>
      <w:r w:rsidRPr="00F0494C">
        <w:rPr>
          <w:rFonts w:asciiTheme="majorBidi" w:hAnsiTheme="majorBidi" w:cstheme="majorBidi"/>
          <w:sz w:val="24"/>
          <w:szCs w:val="24"/>
          <w:lang w:val="id-ID"/>
        </w:rPr>
        <w:t xml:space="preserve"> </w:t>
      </w:r>
      <w:r w:rsidRPr="00F0494C">
        <w:rPr>
          <w:rFonts w:asciiTheme="majorBidi" w:hAnsiTheme="majorBidi" w:cstheme="majorBidi"/>
          <w:sz w:val="24"/>
          <w:szCs w:val="24"/>
        </w:rPr>
        <w:t>dengan rata-rata nilai total 3,48</w:t>
      </w:r>
      <w:r w:rsidRPr="00F0494C">
        <w:rPr>
          <w:rFonts w:asciiTheme="majorBidi" w:hAnsiTheme="majorBidi" w:cstheme="majorBidi"/>
          <w:sz w:val="24"/>
          <w:szCs w:val="24"/>
          <w:lang w:val="id-ID"/>
        </w:rPr>
        <w:t xml:space="preserve"> </w:t>
      </w:r>
      <w:r w:rsidRPr="00F0494C">
        <w:rPr>
          <w:rFonts w:asciiTheme="majorBidi" w:hAnsiTheme="majorBidi" w:cstheme="majorBidi"/>
          <w:sz w:val="24"/>
          <w:szCs w:val="24"/>
        </w:rPr>
        <w:t>(</w:t>
      </w:r>
      <w:r w:rsidRPr="00F0494C">
        <w:rPr>
          <w:rFonts w:asciiTheme="majorBidi" w:hAnsiTheme="majorBidi" w:cstheme="majorBidi"/>
          <w:i/>
          <w:sz w:val="24"/>
          <w:szCs w:val="24"/>
        </w:rPr>
        <w:t xml:space="preserve">x </w:t>
      </w:r>
      <w:r w:rsidRPr="00F0494C">
        <w:rPr>
          <w:rFonts w:asciiTheme="majorBidi" w:hAnsiTheme="majorBidi" w:cstheme="majorBidi"/>
          <w:sz w:val="24"/>
          <w:szCs w:val="24"/>
        </w:rPr>
        <w:t>&gt; 3,4)</w:t>
      </w:r>
      <w:r w:rsidRPr="00F0494C">
        <w:rPr>
          <w:rFonts w:asciiTheme="majorBidi" w:hAnsiTheme="majorBidi" w:cstheme="majorBidi"/>
          <w:sz w:val="24"/>
          <w:szCs w:val="24"/>
          <w:lang w:val="id-ID"/>
        </w:rPr>
        <w:t xml:space="preserve">. </w:t>
      </w:r>
      <w:r w:rsidRPr="00F0494C">
        <w:rPr>
          <w:rFonts w:asciiTheme="majorBidi" w:hAnsiTheme="majorBidi" w:cstheme="majorBidi"/>
          <w:color w:val="1A1A1A" w:themeColor="background1" w:themeShade="1A"/>
          <w:sz w:val="24"/>
          <w:szCs w:val="24"/>
          <w:lang w:val="id-ID"/>
        </w:rPr>
        <w:t>H</w:t>
      </w:r>
      <w:r w:rsidRPr="00F0494C">
        <w:rPr>
          <w:rFonts w:asciiTheme="majorBidi" w:hAnsiTheme="majorBidi" w:cstheme="majorBidi"/>
          <w:color w:val="1A1A1A" w:themeColor="background1" w:themeShade="1A"/>
          <w:sz w:val="24"/>
          <w:szCs w:val="24"/>
        </w:rPr>
        <w:t>asil</w:t>
      </w:r>
      <w:r w:rsidRPr="00F0494C">
        <w:rPr>
          <w:rFonts w:asciiTheme="majorBidi" w:hAnsiTheme="majorBidi" w:cstheme="majorBidi"/>
          <w:color w:val="1A1A1A" w:themeColor="background1" w:themeShade="1A"/>
          <w:sz w:val="24"/>
          <w:szCs w:val="24"/>
          <w:lang w:val="id-ID"/>
        </w:rPr>
        <w:t xml:space="preserve"> analisis data yang diperoleh dari </w:t>
      </w:r>
      <w:r w:rsidRPr="00F0494C">
        <w:rPr>
          <w:rFonts w:asciiTheme="majorBidi" w:hAnsiTheme="majorBidi" w:cstheme="majorBidi"/>
          <w:sz w:val="24"/>
          <w:szCs w:val="24"/>
        </w:rPr>
        <w:t>tes</w:t>
      </w:r>
      <w:r w:rsidRPr="00F0494C">
        <w:rPr>
          <w:rFonts w:asciiTheme="majorBidi" w:hAnsiTheme="majorBidi" w:cstheme="majorBidi"/>
          <w:sz w:val="24"/>
          <w:szCs w:val="24"/>
          <w:lang w:val="id-ID"/>
        </w:rPr>
        <w:t xml:space="preserve"> belajar </w:t>
      </w:r>
      <w:r w:rsidR="00165185">
        <w:rPr>
          <w:rFonts w:asciiTheme="majorBidi" w:hAnsiTheme="majorBidi" w:cstheme="majorBidi"/>
          <w:sz w:val="24"/>
          <w:szCs w:val="24"/>
        </w:rPr>
        <w:t>peserta didik</w:t>
      </w:r>
      <w:r w:rsidRPr="00F0494C">
        <w:rPr>
          <w:rFonts w:asciiTheme="majorBidi" w:hAnsiTheme="majorBidi" w:cstheme="majorBidi"/>
          <w:sz w:val="24"/>
          <w:szCs w:val="24"/>
          <w:lang w:val="id-ID"/>
        </w:rPr>
        <w:t>,</w:t>
      </w:r>
      <w:r w:rsidRPr="00F0494C">
        <w:rPr>
          <w:rFonts w:asciiTheme="majorBidi" w:hAnsiTheme="majorBidi" w:cstheme="majorBidi"/>
          <w:sz w:val="24"/>
          <w:szCs w:val="24"/>
        </w:rPr>
        <w:t xml:space="preserve"> penuntun praktikum biologi berbasis lingkungan</w:t>
      </w:r>
      <w:r w:rsidRPr="00F0494C">
        <w:rPr>
          <w:rFonts w:asciiTheme="majorBidi" w:hAnsiTheme="majorBidi" w:cstheme="majorBidi"/>
          <w:color w:val="1A1A1A" w:themeColor="background1" w:themeShade="1A"/>
          <w:sz w:val="24"/>
          <w:szCs w:val="24"/>
          <w:lang w:val="id-ID"/>
        </w:rPr>
        <w:t xml:space="preserve"> </w:t>
      </w:r>
      <w:r w:rsidRPr="00F0494C">
        <w:rPr>
          <w:rFonts w:asciiTheme="majorBidi" w:hAnsiTheme="majorBidi" w:cstheme="majorBidi"/>
          <w:color w:val="1A1A1A" w:themeColor="background1" w:themeShade="1A"/>
          <w:sz w:val="24"/>
          <w:szCs w:val="24"/>
        </w:rPr>
        <w:t>dikategorikan</w:t>
      </w:r>
      <w:r w:rsidRPr="00F0494C">
        <w:rPr>
          <w:rFonts w:asciiTheme="majorBidi" w:hAnsiTheme="majorBidi" w:cstheme="majorBidi"/>
          <w:color w:val="1A1A1A" w:themeColor="background1" w:themeShade="1A"/>
          <w:sz w:val="24"/>
          <w:szCs w:val="24"/>
          <w:lang w:val="id-ID"/>
        </w:rPr>
        <w:t xml:space="preserve"> </w:t>
      </w:r>
      <w:r w:rsidRPr="00F0494C">
        <w:rPr>
          <w:rFonts w:asciiTheme="majorBidi" w:hAnsiTheme="majorBidi" w:cstheme="majorBidi"/>
          <w:color w:val="1A1A1A" w:themeColor="background1" w:themeShade="1A"/>
          <w:sz w:val="24"/>
          <w:szCs w:val="24"/>
        </w:rPr>
        <w:t>efektif</w:t>
      </w:r>
      <w:r w:rsidRPr="00F0494C">
        <w:rPr>
          <w:rFonts w:asciiTheme="majorBidi" w:hAnsiTheme="majorBidi" w:cstheme="majorBidi"/>
          <w:color w:val="1A1A1A" w:themeColor="background1" w:themeShade="1A"/>
          <w:sz w:val="24"/>
          <w:szCs w:val="24"/>
          <w:lang w:val="id-ID"/>
        </w:rPr>
        <w:t xml:space="preserve"> </w:t>
      </w:r>
      <w:r w:rsidRPr="00F0494C">
        <w:rPr>
          <w:rFonts w:asciiTheme="majorBidi" w:hAnsiTheme="majorBidi" w:cstheme="majorBidi"/>
          <w:color w:val="1A1A1A" w:themeColor="background1" w:themeShade="1A"/>
          <w:sz w:val="24"/>
          <w:szCs w:val="24"/>
        </w:rPr>
        <w:t>karena</w:t>
      </w:r>
      <w:r w:rsidRPr="00F0494C">
        <w:rPr>
          <w:rFonts w:asciiTheme="majorBidi" w:hAnsiTheme="majorBidi" w:cstheme="majorBidi"/>
          <w:color w:val="1A1A1A" w:themeColor="background1" w:themeShade="1A"/>
          <w:sz w:val="24"/>
          <w:szCs w:val="24"/>
          <w:lang w:val="id-ID"/>
        </w:rPr>
        <w:t xml:space="preserve"> </w:t>
      </w:r>
      <w:r w:rsidRPr="00F0494C">
        <w:rPr>
          <w:rFonts w:asciiTheme="majorBidi" w:hAnsiTheme="majorBidi" w:cstheme="majorBidi"/>
          <w:sz w:val="24"/>
          <w:szCs w:val="24"/>
        </w:rPr>
        <w:t xml:space="preserve">83% </w:t>
      </w:r>
      <w:r w:rsidR="00165185">
        <w:rPr>
          <w:rFonts w:asciiTheme="majorBidi" w:hAnsiTheme="majorBidi" w:cstheme="majorBidi"/>
          <w:sz w:val="24"/>
          <w:szCs w:val="24"/>
        </w:rPr>
        <w:t>peserta didik</w:t>
      </w:r>
      <w:r w:rsidRPr="00F0494C">
        <w:rPr>
          <w:rFonts w:asciiTheme="majorBidi" w:hAnsiTheme="majorBidi" w:cstheme="majorBidi"/>
          <w:sz w:val="24"/>
          <w:szCs w:val="24"/>
          <w:lang w:val="id-ID"/>
        </w:rPr>
        <w:t xml:space="preserve"> </w:t>
      </w:r>
      <w:r w:rsidRPr="00F0494C">
        <w:rPr>
          <w:rFonts w:asciiTheme="majorBidi" w:hAnsiTheme="majorBidi" w:cstheme="majorBidi"/>
          <w:sz w:val="24"/>
          <w:szCs w:val="24"/>
        </w:rPr>
        <w:t>mencapai</w:t>
      </w:r>
      <w:r w:rsidRPr="00F0494C">
        <w:rPr>
          <w:rFonts w:asciiTheme="majorBidi" w:hAnsiTheme="majorBidi" w:cstheme="majorBidi"/>
          <w:sz w:val="24"/>
          <w:szCs w:val="24"/>
          <w:lang w:val="id-ID"/>
        </w:rPr>
        <w:t xml:space="preserve"> </w:t>
      </w:r>
      <w:r w:rsidRPr="00F0494C">
        <w:rPr>
          <w:rFonts w:asciiTheme="majorBidi" w:hAnsiTheme="majorBidi" w:cstheme="majorBidi"/>
          <w:sz w:val="24"/>
          <w:szCs w:val="24"/>
        </w:rPr>
        <w:t>ketuntasan</w:t>
      </w:r>
      <w:r w:rsidRPr="00F0494C">
        <w:rPr>
          <w:rFonts w:asciiTheme="majorBidi" w:hAnsiTheme="majorBidi" w:cstheme="majorBidi"/>
          <w:sz w:val="24"/>
          <w:szCs w:val="24"/>
          <w:lang w:val="id-ID"/>
        </w:rPr>
        <w:t xml:space="preserve"> klasikal </w:t>
      </w:r>
      <w:r w:rsidRPr="00F0494C">
        <w:rPr>
          <w:rFonts w:asciiTheme="majorBidi" w:hAnsiTheme="majorBidi" w:cstheme="majorBidi"/>
          <w:sz w:val="24"/>
          <w:szCs w:val="24"/>
        </w:rPr>
        <w:t>belajar</w:t>
      </w:r>
      <w:r w:rsidRPr="00F0494C">
        <w:rPr>
          <w:rFonts w:asciiTheme="majorBidi" w:hAnsiTheme="majorBidi" w:cstheme="majorBidi"/>
          <w:sz w:val="24"/>
          <w:szCs w:val="24"/>
          <w:lang w:val="id-ID"/>
        </w:rPr>
        <w:t xml:space="preserve"> dan respon peserta didik dalam kategori sangat positif dengan persentase 100%. </w:t>
      </w:r>
      <w:r w:rsidR="00390425">
        <w:rPr>
          <w:rFonts w:asciiTheme="majorBidi" w:hAnsiTheme="majorBidi" w:cstheme="majorBidi"/>
          <w:sz w:val="24"/>
          <w:szCs w:val="24"/>
        </w:rPr>
        <w:t xml:space="preserve">Sehingga dapat disimpulkan bahwa penuntun praktikum biologi yang dikembangkan menggunakan model </w:t>
      </w:r>
      <w:r w:rsidR="00390425" w:rsidRPr="00F0494C">
        <w:rPr>
          <w:rFonts w:asciiTheme="majorBidi" w:hAnsiTheme="majorBidi" w:cstheme="majorBidi"/>
          <w:sz w:val="24"/>
          <w:szCs w:val="24"/>
        </w:rPr>
        <w:t>Tjereerd plomp (1997)</w:t>
      </w:r>
      <w:r w:rsidR="00390425">
        <w:rPr>
          <w:rFonts w:asciiTheme="majorBidi" w:hAnsiTheme="majorBidi" w:cstheme="majorBidi"/>
          <w:sz w:val="24"/>
          <w:szCs w:val="24"/>
        </w:rPr>
        <w:t xml:space="preserve"> memenuhi kategori valid, praktis dan efektif.</w:t>
      </w:r>
    </w:p>
    <w:p w:rsidR="00390425" w:rsidRDefault="00390425" w:rsidP="00544CAB">
      <w:pPr>
        <w:spacing w:after="0" w:line="360" w:lineRule="auto"/>
        <w:jc w:val="both"/>
        <w:rPr>
          <w:rFonts w:asciiTheme="majorBidi" w:hAnsiTheme="majorBidi" w:cstheme="majorBidi"/>
          <w:sz w:val="24"/>
          <w:szCs w:val="24"/>
        </w:rPr>
      </w:pPr>
      <w:r w:rsidRPr="00390425">
        <w:rPr>
          <w:rFonts w:asciiTheme="majorBidi" w:hAnsiTheme="majorBidi" w:cstheme="majorBidi"/>
          <w:b/>
          <w:bCs/>
          <w:sz w:val="24"/>
          <w:szCs w:val="24"/>
        </w:rPr>
        <w:t>Kata Kunci:</w:t>
      </w:r>
      <w:r>
        <w:rPr>
          <w:rFonts w:asciiTheme="majorBidi" w:hAnsiTheme="majorBidi" w:cstheme="majorBidi"/>
          <w:sz w:val="24"/>
          <w:szCs w:val="24"/>
        </w:rPr>
        <w:t xml:space="preserve"> Kevalidan, Kepraktisan, Keefektifan, Penuntun Praktikum Biologi Berbasis Lingkungan, Materi Klasifikasi Makhluk Hidup.</w:t>
      </w:r>
    </w:p>
    <w:p w:rsidR="00544CAB" w:rsidRPr="00390425" w:rsidRDefault="00544CAB" w:rsidP="00544CAB">
      <w:pPr>
        <w:spacing w:after="0" w:line="360" w:lineRule="auto"/>
        <w:jc w:val="both"/>
        <w:rPr>
          <w:rFonts w:asciiTheme="majorBidi" w:hAnsiTheme="majorBidi" w:cstheme="majorBidi"/>
          <w:sz w:val="24"/>
          <w:szCs w:val="24"/>
        </w:rPr>
      </w:pPr>
    </w:p>
    <w:p w:rsidR="00946904" w:rsidRPr="00390425" w:rsidRDefault="00390425" w:rsidP="00946904">
      <w:pPr>
        <w:pStyle w:val="Default"/>
        <w:spacing w:line="276" w:lineRule="auto"/>
        <w:jc w:val="center"/>
        <w:rPr>
          <w:rFonts w:asciiTheme="majorBidi" w:hAnsiTheme="majorBidi" w:cstheme="majorBidi"/>
          <w:b/>
          <w:i/>
          <w:color w:val="auto"/>
          <w:lang w:val="en-US"/>
        </w:rPr>
      </w:pPr>
      <w:r w:rsidRPr="00390425">
        <w:rPr>
          <w:rFonts w:asciiTheme="majorBidi" w:hAnsiTheme="majorBidi" w:cstheme="majorBidi"/>
          <w:b/>
          <w:i/>
          <w:color w:val="auto"/>
          <w:lang w:val="en-US"/>
        </w:rPr>
        <w:t xml:space="preserve">Abstrack </w:t>
      </w:r>
    </w:p>
    <w:p w:rsidR="00390425" w:rsidRDefault="00390425" w:rsidP="00390425">
      <w:pPr>
        <w:pStyle w:val="Default"/>
        <w:spacing w:line="360" w:lineRule="auto"/>
        <w:jc w:val="both"/>
        <w:rPr>
          <w:rFonts w:asciiTheme="majorBidi" w:hAnsiTheme="majorBidi" w:cstheme="majorBidi"/>
          <w:i/>
          <w:iCs/>
          <w:lang w:val="en-US"/>
        </w:rPr>
      </w:pPr>
      <w:r w:rsidRPr="00390425">
        <w:rPr>
          <w:rFonts w:asciiTheme="majorBidi" w:hAnsiTheme="majorBidi" w:cstheme="majorBidi"/>
          <w:bCs/>
          <w:i/>
          <w:color w:val="auto"/>
          <w:lang w:val="en-US"/>
        </w:rPr>
        <w:t>This resear</w:t>
      </w:r>
      <w:r>
        <w:rPr>
          <w:rFonts w:asciiTheme="majorBidi" w:hAnsiTheme="majorBidi" w:cstheme="majorBidi"/>
          <w:bCs/>
          <w:i/>
          <w:color w:val="auto"/>
          <w:lang w:val="en-US"/>
        </w:rPr>
        <w:t xml:space="preserve">ch is a type of research development or known as a Research and Development (R&amp;D). </w:t>
      </w:r>
      <w:r w:rsidR="0060588E">
        <w:rPr>
          <w:rFonts w:asciiTheme="majorBidi" w:hAnsiTheme="majorBidi" w:cstheme="majorBidi"/>
          <w:bCs/>
          <w:i/>
          <w:color w:val="auto"/>
          <w:lang w:val="en-US"/>
        </w:rPr>
        <w:t>The purpose of this study is to develop a biology based environmental practicum guide on the classification of living things and to find out the validity level of practicality and effectiveness.</w:t>
      </w:r>
      <w:r w:rsidR="00F66A44">
        <w:rPr>
          <w:rFonts w:asciiTheme="majorBidi" w:hAnsiTheme="majorBidi" w:cstheme="majorBidi"/>
          <w:bCs/>
          <w:i/>
          <w:color w:val="auto"/>
          <w:lang w:val="en-US"/>
        </w:rPr>
        <w:t xml:space="preserve"> The guiding development process uses the </w:t>
      </w:r>
      <w:r w:rsidR="00F66A44" w:rsidRPr="00F66A44">
        <w:rPr>
          <w:rFonts w:asciiTheme="majorBidi" w:hAnsiTheme="majorBidi" w:cstheme="majorBidi"/>
          <w:i/>
          <w:iCs/>
          <w:lang w:val="en-US"/>
        </w:rPr>
        <w:t>Tjereerd plomp (1997)</w:t>
      </w:r>
      <w:r w:rsidR="00F66A44">
        <w:rPr>
          <w:rFonts w:asciiTheme="majorBidi" w:hAnsiTheme="majorBidi" w:cstheme="majorBidi"/>
          <w:i/>
          <w:iCs/>
          <w:lang w:val="en-US"/>
        </w:rPr>
        <w:t xml:space="preserve"> development model which consists of several phases namely (1) initial investigation phase, (2) design phase, (3) realization and (4) test  phase, evaluation and revision. T</w:t>
      </w:r>
      <w:r w:rsidR="00942F29">
        <w:rPr>
          <w:rFonts w:asciiTheme="majorBidi" w:hAnsiTheme="majorBidi" w:cstheme="majorBidi"/>
          <w:i/>
          <w:iCs/>
          <w:lang w:val="en-US"/>
        </w:rPr>
        <w:t>his research was conducted at SMAN 7 Pinrang with research subjects of class X MIPA 1. This research instrument was in the form of validation sheets to obtain product validity data, student questionnaires and teacher response questionnaires to obtain product</w:t>
      </w:r>
      <w:r w:rsidR="007F26D3">
        <w:rPr>
          <w:rFonts w:asciiTheme="majorBidi" w:hAnsiTheme="majorBidi" w:cstheme="majorBidi"/>
          <w:i/>
          <w:iCs/>
          <w:lang w:val="en-US"/>
        </w:rPr>
        <w:t xml:space="preserve"> practicality data, and test items to obtain data on product effectiveness.</w:t>
      </w:r>
      <w:r w:rsidR="0032386F">
        <w:rPr>
          <w:rFonts w:asciiTheme="majorBidi" w:hAnsiTheme="majorBidi" w:cstheme="majorBidi"/>
          <w:i/>
          <w:iCs/>
          <w:lang w:val="en-US"/>
        </w:rPr>
        <w:t xml:space="preserve"> </w:t>
      </w:r>
      <w:r w:rsidR="00CA688A">
        <w:rPr>
          <w:rFonts w:asciiTheme="majorBidi" w:hAnsiTheme="majorBidi" w:cstheme="majorBidi"/>
          <w:i/>
          <w:iCs/>
          <w:lang w:val="en-US"/>
        </w:rPr>
        <w:t xml:space="preserve">Based on the results of data analysis obtained from the assessment of validation, the level of validity of the guideline for biology based environment is in the valid category with an average value of </w:t>
      </w:r>
      <w:r w:rsidR="00CA688A" w:rsidRPr="00F0494C">
        <w:rPr>
          <w:rFonts w:asciiTheme="majorBidi" w:hAnsiTheme="majorBidi" w:cstheme="majorBidi"/>
        </w:rPr>
        <w:t>0</w:t>
      </w:r>
      <w:r w:rsidR="00CA688A" w:rsidRPr="00CA688A">
        <w:rPr>
          <w:rFonts w:asciiTheme="majorBidi" w:hAnsiTheme="majorBidi" w:cstheme="majorBidi"/>
          <w:i/>
          <w:iCs/>
        </w:rPr>
        <w:t>,</w:t>
      </w:r>
      <w:r w:rsidR="00CA688A">
        <w:rPr>
          <w:rFonts w:asciiTheme="majorBidi" w:hAnsiTheme="majorBidi" w:cstheme="majorBidi"/>
          <w:i/>
          <w:iCs/>
          <w:lang w:val="en-US"/>
        </w:rPr>
        <w:t xml:space="preserve"> </w:t>
      </w:r>
      <w:r w:rsidR="00CA688A" w:rsidRPr="00CA688A">
        <w:rPr>
          <w:rFonts w:asciiTheme="majorBidi" w:hAnsiTheme="majorBidi" w:cstheme="majorBidi"/>
          <w:i/>
          <w:iCs/>
        </w:rPr>
        <w:t xml:space="preserve">81 (x &gt; </w:t>
      </w:r>
      <w:r w:rsidR="00CA688A" w:rsidRPr="00CA688A">
        <w:rPr>
          <w:rFonts w:asciiTheme="majorBidi" w:hAnsiTheme="majorBidi" w:cstheme="majorBidi"/>
          <w:i/>
          <w:iCs/>
          <w:lang w:val="en-US"/>
        </w:rPr>
        <w:t>0,8</w:t>
      </w:r>
      <w:r w:rsidR="00CA688A" w:rsidRPr="00CA688A">
        <w:rPr>
          <w:rFonts w:asciiTheme="majorBidi" w:hAnsiTheme="majorBidi" w:cstheme="majorBidi"/>
          <w:i/>
          <w:iCs/>
        </w:rPr>
        <w:t>)</w:t>
      </w:r>
      <w:r w:rsidR="00CA688A">
        <w:rPr>
          <w:rFonts w:asciiTheme="majorBidi" w:hAnsiTheme="majorBidi" w:cstheme="majorBidi"/>
          <w:i/>
          <w:iCs/>
          <w:lang w:val="en-US"/>
        </w:rPr>
        <w:t xml:space="preserve">. Based on the results of data </w:t>
      </w:r>
      <w:r w:rsidR="00CA688A">
        <w:rPr>
          <w:rFonts w:asciiTheme="majorBidi" w:hAnsiTheme="majorBidi" w:cstheme="majorBidi"/>
          <w:i/>
          <w:iCs/>
          <w:lang w:val="en-US"/>
        </w:rPr>
        <w:lastRenderedPageBreak/>
        <w:t xml:space="preserve">analysis </w:t>
      </w:r>
      <w:r w:rsidR="00165185">
        <w:rPr>
          <w:rFonts w:asciiTheme="majorBidi" w:hAnsiTheme="majorBidi" w:cstheme="majorBidi"/>
          <w:i/>
          <w:iCs/>
          <w:lang w:val="en-US"/>
        </w:rPr>
        <w:t>obtained from the response of students and teachers, the guiding practicality level is in the positive catego</w:t>
      </w:r>
      <w:r w:rsidR="00165185" w:rsidRPr="00165185">
        <w:rPr>
          <w:rFonts w:asciiTheme="majorBidi" w:hAnsiTheme="majorBidi" w:cstheme="majorBidi"/>
          <w:i/>
          <w:iCs/>
          <w:lang w:val="en-US"/>
        </w:rPr>
        <w:t xml:space="preserve">ry with an average total value of 3,48 </w:t>
      </w:r>
      <w:r w:rsidR="00165185" w:rsidRPr="00165185">
        <w:rPr>
          <w:rFonts w:asciiTheme="majorBidi" w:hAnsiTheme="majorBidi" w:cstheme="majorBidi"/>
          <w:i/>
          <w:iCs/>
        </w:rPr>
        <w:t>(x &gt; 3,4)</w:t>
      </w:r>
      <w:r w:rsidR="00165185" w:rsidRPr="00165185">
        <w:rPr>
          <w:rFonts w:asciiTheme="majorBidi" w:hAnsiTheme="majorBidi" w:cstheme="majorBidi"/>
          <w:i/>
          <w:iCs/>
          <w:lang w:val="en-US"/>
        </w:rPr>
        <w:t>.</w:t>
      </w:r>
      <w:r w:rsidR="00165185">
        <w:rPr>
          <w:rFonts w:asciiTheme="majorBidi" w:hAnsiTheme="majorBidi" w:cstheme="majorBidi"/>
          <w:i/>
          <w:iCs/>
          <w:lang w:val="en-US"/>
        </w:rPr>
        <w:t xml:space="preserve"> The results of data analysis obtained from student learning tests, environmental-based biology practicum guides were categorized as effective because 83% of students achieved classical completeness of learning and responses of studen</w:t>
      </w:r>
      <w:r w:rsidR="00544CAB">
        <w:rPr>
          <w:rFonts w:asciiTheme="majorBidi" w:hAnsiTheme="majorBidi" w:cstheme="majorBidi"/>
          <w:i/>
          <w:iCs/>
          <w:lang w:val="en-US"/>
        </w:rPr>
        <w:t xml:space="preserve">ts in very positive categories with a percentage of 100%. Therefore, it can be conclude that the biology practical guide developed using the </w:t>
      </w:r>
      <w:r w:rsidR="00544CAB" w:rsidRPr="00F66A44">
        <w:rPr>
          <w:rFonts w:asciiTheme="majorBidi" w:hAnsiTheme="majorBidi" w:cstheme="majorBidi"/>
          <w:i/>
          <w:iCs/>
          <w:lang w:val="en-US"/>
        </w:rPr>
        <w:t>Tjereerd plomp</w:t>
      </w:r>
      <w:r w:rsidR="00544CAB">
        <w:rPr>
          <w:rFonts w:asciiTheme="majorBidi" w:hAnsiTheme="majorBidi" w:cstheme="majorBidi"/>
          <w:i/>
          <w:iCs/>
          <w:lang w:val="en-US"/>
        </w:rPr>
        <w:t xml:space="preserve"> mode </w:t>
      </w:r>
      <w:r w:rsidR="00544CAB" w:rsidRPr="00F66A44">
        <w:rPr>
          <w:rFonts w:asciiTheme="majorBidi" w:hAnsiTheme="majorBidi" w:cstheme="majorBidi"/>
          <w:i/>
          <w:iCs/>
          <w:lang w:val="en-US"/>
        </w:rPr>
        <w:t xml:space="preserve"> (1997)</w:t>
      </w:r>
      <w:r w:rsidR="00544CAB">
        <w:rPr>
          <w:rFonts w:asciiTheme="majorBidi" w:hAnsiTheme="majorBidi" w:cstheme="majorBidi"/>
          <w:i/>
          <w:iCs/>
          <w:lang w:val="en-US"/>
        </w:rPr>
        <w:t xml:space="preserve"> is valid, practical and effective.</w:t>
      </w:r>
    </w:p>
    <w:p w:rsidR="00544CAB" w:rsidRDefault="00544CAB" w:rsidP="00390425">
      <w:pPr>
        <w:pStyle w:val="Default"/>
        <w:spacing w:line="360" w:lineRule="auto"/>
        <w:jc w:val="both"/>
        <w:rPr>
          <w:rFonts w:asciiTheme="majorBidi" w:hAnsiTheme="majorBidi" w:cstheme="majorBidi"/>
          <w:i/>
          <w:iCs/>
          <w:lang w:val="en-US"/>
        </w:rPr>
      </w:pPr>
      <w:r w:rsidRPr="00544CAB">
        <w:rPr>
          <w:rFonts w:asciiTheme="majorBidi" w:hAnsiTheme="majorBidi" w:cstheme="majorBidi"/>
          <w:b/>
          <w:bCs/>
          <w:i/>
          <w:iCs/>
          <w:lang w:val="en-US"/>
        </w:rPr>
        <w:t xml:space="preserve">Keywords: </w:t>
      </w:r>
      <w:r w:rsidR="00FE51CF">
        <w:rPr>
          <w:rFonts w:asciiTheme="majorBidi" w:hAnsiTheme="majorBidi" w:cstheme="majorBidi"/>
          <w:i/>
          <w:iCs/>
          <w:lang w:val="en-US"/>
        </w:rPr>
        <w:t>validity, practicality, effectiveness, environmental-based biology practical guide, material classification of living things.</w:t>
      </w:r>
    </w:p>
    <w:p w:rsidR="00FE51CF" w:rsidRPr="00544CAB" w:rsidRDefault="00FE51CF" w:rsidP="00390425">
      <w:pPr>
        <w:pStyle w:val="Default"/>
        <w:spacing w:line="360" w:lineRule="auto"/>
        <w:jc w:val="both"/>
        <w:rPr>
          <w:rFonts w:asciiTheme="majorBidi" w:hAnsiTheme="majorBidi" w:cstheme="majorBidi"/>
          <w:i/>
          <w:color w:val="auto"/>
          <w:lang w:val="en-US"/>
        </w:rPr>
      </w:pPr>
    </w:p>
    <w:p w:rsidR="009F386B" w:rsidRPr="00FE51CF" w:rsidRDefault="009F386B" w:rsidP="00C13193">
      <w:pPr>
        <w:pStyle w:val="Default"/>
        <w:spacing w:line="480" w:lineRule="auto"/>
        <w:rPr>
          <w:b/>
          <w:i/>
          <w:color w:val="auto"/>
        </w:rPr>
      </w:pPr>
      <w:r w:rsidRPr="00FE51CF">
        <w:rPr>
          <w:b/>
          <w:iCs/>
          <w:color w:val="auto"/>
          <w:lang w:val="en-US"/>
        </w:rPr>
        <w:t>PENDAHULUAN</w:t>
      </w:r>
    </w:p>
    <w:p w:rsidR="00EA2858" w:rsidRPr="0006527C" w:rsidRDefault="00EA2858" w:rsidP="0006527C">
      <w:pPr>
        <w:pStyle w:val="Default"/>
        <w:spacing w:line="480" w:lineRule="auto"/>
        <w:ind w:firstLine="720"/>
        <w:jc w:val="both"/>
      </w:pPr>
      <w:r w:rsidRPr="007E6CF6">
        <w:t xml:space="preserve">Pendidikan adalah </w:t>
      </w:r>
      <w:r w:rsidR="00C20E70" w:rsidRPr="007E6CF6">
        <w:t>usaha sadar dan terencana untuk mewujudkan suasana belajar dan proses pembelajaran untuk peserta didik secara aktif mengembangkan potensi dirinya untuk memiliki kekuatan spiritual keagamaan, pengendalian diri, kepribadian, kecerdasan, ahklak mulia, serta keterampilan yang diperlukan dirinya dan masyarakat</w:t>
      </w:r>
      <w:r w:rsidR="0006527C" w:rsidRPr="0006527C">
        <w:t xml:space="preserve"> (Purwanto,</w:t>
      </w:r>
      <w:r w:rsidR="009E2F67" w:rsidRPr="009E2F67">
        <w:t xml:space="preserve"> </w:t>
      </w:r>
      <w:r w:rsidR="0006527C" w:rsidRPr="0006527C">
        <w:t>2011: 11)</w:t>
      </w:r>
      <w:r w:rsidR="002072AC" w:rsidRPr="007E6CF6">
        <w:t>.</w:t>
      </w:r>
    </w:p>
    <w:p w:rsidR="009116A1" w:rsidRPr="007E6CF6" w:rsidRDefault="009116A1" w:rsidP="00C13193">
      <w:pPr>
        <w:pStyle w:val="Default"/>
        <w:spacing w:line="480" w:lineRule="auto"/>
        <w:ind w:firstLine="720"/>
        <w:jc w:val="both"/>
        <w:rPr>
          <w:lang w:val="en-US"/>
        </w:rPr>
      </w:pPr>
      <w:r w:rsidRPr="007E6CF6">
        <w:rPr>
          <w:lang w:val="en-US"/>
        </w:rPr>
        <w:t>Pendidikan merupakan suatu hal yang dianjurkan karena sebagai jalan untuk memperoleh ilmu pengetahuan. Selain itu, dengan pendidikan dapat</w:t>
      </w:r>
      <w:r w:rsidR="001672AB">
        <w:rPr>
          <w:lang w:val="en-US"/>
        </w:rPr>
        <w:t xml:space="preserve"> menjadikan seseorang yang berku</w:t>
      </w:r>
      <w:r w:rsidRPr="007E6CF6">
        <w:rPr>
          <w:lang w:val="en-US"/>
        </w:rPr>
        <w:t>alitas dan b</w:t>
      </w:r>
      <w:r w:rsidR="00077209" w:rsidRPr="007E6CF6">
        <w:rPr>
          <w:lang w:val="en-US"/>
        </w:rPr>
        <w:t>e</w:t>
      </w:r>
      <w:r w:rsidRPr="007E6CF6">
        <w:rPr>
          <w:lang w:val="en-US"/>
        </w:rPr>
        <w:t xml:space="preserve">rkarakter </w:t>
      </w:r>
      <w:r w:rsidR="00077209" w:rsidRPr="007E6CF6">
        <w:rPr>
          <w:lang w:val="en-US"/>
        </w:rPr>
        <w:t>sehingga memiliki wawasan yang luas untuk mencapai suatu cita-cita yang diharapkan dan dapat beradaptasi secara cepat dan tepat di</w:t>
      </w:r>
      <w:r w:rsidR="002072AC" w:rsidRPr="007E6CF6">
        <w:rPr>
          <w:lang w:val="en-US"/>
        </w:rPr>
        <w:t xml:space="preserve"> </w:t>
      </w:r>
      <w:r w:rsidR="00077209" w:rsidRPr="007E6CF6">
        <w:rPr>
          <w:lang w:val="en-US"/>
        </w:rPr>
        <w:t>dalam berbagai lingkungan. Karena pendidikan itu sendiri memotivasi diri untuk lebih baik dalam segala aspek kehidupan. Melalui pendidikan maka seseorang bukan hanya menjadi cerdas tapi menjadi terangkat derajatnya dalam kehidupan sehingga menjadikannya sangat pe</w:t>
      </w:r>
      <w:r w:rsidR="002072AC" w:rsidRPr="007E6CF6">
        <w:rPr>
          <w:lang w:val="en-US"/>
        </w:rPr>
        <w:t>nting. Sebagaimana Allah berfir</w:t>
      </w:r>
      <w:r w:rsidR="00077209" w:rsidRPr="007E6CF6">
        <w:rPr>
          <w:lang w:val="en-US"/>
        </w:rPr>
        <w:t>man dalam QS Al</w:t>
      </w:r>
      <w:r w:rsidR="00712496" w:rsidRPr="007E6CF6">
        <w:rPr>
          <w:lang w:val="en-US"/>
        </w:rPr>
        <w:t>-M</w:t>
      </w:r>
      <w:r w:rsidR="002072AC" w:rsidRPr="007E6CF6">
        <w:rPr>
          <w:lang w:val="en-US"/>
        </w:rPr>
        <w:t>ujadalah</w:t>
      </w:r>
      <w:r w:rsidR="00077209" w:rsidRPr="007E6CF6">
        <w:rPr>
          <w:lang w:val="en-US"/>
        </w:rPr>
        <w:t>/58:11.</w:t>
      </w:r>
    </w:p>
    <w:p w:rsidR="00077209" w:rsidRPr="007E6CF6" w:rsidRDefault="000E6FC4" w:rsidP="00C13193">
      <w:pPr>
        <w:spacing w:after="120" w:line="480" w:lineRule="auto"/>
        <w:contextualSpacing/>
        <w:jc w:val="right"/>
        <w:rPr>
          <w:rFonts w:ascii="Times New Roman" w:eastAsia="Times New Roman" w:hAnsi="Times New Roman" w:cs="Times New Roman"/>
          <w:sz w:val="36"/>
          <w:szCs w:val="36"/>
        </w:rPr>
      </w:pPr>
      <w:r w:rsidRPr="007E6CF6">
        <w:rPr>
          <w:rFonts w:ascii="Times New Roman" w:eastAsia="Times New Roman" w:hAnsi="Times New Roman" w:cs="Times New Roman"/>
          <w:sz w:val="36"/>
          <w:szCs w:val="36"/>
          <w:rtl/>
        </w:rPr>
        <w:lastRenderedPageBreak/>
        <w:t>يَرْفَعِ</w:t>
      </w:r>
      <w:r w:rsidR="00F761F0" w:rsidRPr="007E6CF6">
        <w:rPr>
          <w:rFonts w:ascii="Times New Roman" w:eastAsia="Times New Roman" w:hAnsi="Times New Roman" w:cs="Times New Roman"/>
          <w:sz w:val="36"/>
          <w:szCs w:val="36"/>
          <w:rtl/>
        </w:rPr>
        <w:t xml:space="preserve"> اللهُ الَّذِينَ ءَامَنُوا مِنكُمْ وَالَّذِينَ أُوتُوا الْعِلْمَ دَرَجَاتٍ</w:t>
      </w:r>
      <w:r w:rsidR="00BE7016" w:rsidRPr="00BE7016">
        <w:rPr>
          <w:rFonts w:ascii="Times New Roman" w:eastAsia="Times New Roman" w:hAnsi="Times New Roman" w:cs="Times New Roman" w:hint="cs"/>
          <w:sz w:val="24"/>
          <w:szCs w:val="24"/>
          <w:rtl/>
        </w:rPr>
        <w:t>٠٠٠</w:t>
      </w:r>
      <w:r w:rsidR="00BE7016">
        <w:rPr>
          <w:rFonts w:ascii="Times New Roman" w:eastAsia="Times New Roman" w:hAnsi="Times New Roman" w:cs="Times New Roman"/>
          <w:sz w:val="36"/>
          <w:szCs w:val="36"/>
        </w:rPr>
        <w:t xml:space="preserve"> </w:t>
      </w:r>
      <w:r w:rsidR="00BE7016" w:rsidRPr="00BE7016">
        <w:rPr>
          <w:rFonts w:ascii="Times New Roman" w:eastAsia="Times New Roman" w:hAnsi="Times New Roman" w:cs="Times New Roman" w:hint="cs"/>
          <w:sz w:val="24"/>
          <w:szCs w:val="24"/>
          <w:rtl/>
        </w:rPr>
        <w:t>٠٠٠</w:t>
      </w:r>
    </w:p>
    <w:p w:rsidR="000A4AEE" w:rsidRPr="007E6CF6" w:rsidRDefault="000A4AEE" w:rsidP="00C13193">
      <w:pPr>
        <w:spacing w:after="120" w:line="480" w:lineRule="auto"/>
        <w:contextualSpacing/>
        <w:rPr>
          <w:rFonts w:ascii="Times New Roman" w:eastAsia="Times New Roman" w:hAnsi="Times New Roman" w:cs="Times New Roman"/>
          <w:sz w:val="24"/>
          <w:szCs w:val="24"/>
        </w:rPr>
      </w:pPr>
      <w:r w:rsidRPr="007E6CF6">
        <w:rPr>
          <w:rFonts w:ascii="Times New Roman" w:eastAsia="Times New Roman" w:hAnsi="Times New Roman" w:cs="Times New Roman"/>
          <w:sz w:val="24"/>
          <w:szCs w:val="24"/>
        </w:rPr>
        <w:t>Terjemahan:</w:t>
      </w:r>
    </w:p>
    <w:p w:rsidR="00B01131" w:rsidRPr="007E6CF6" w:rsidRDefault="00712496" w:rsidP="00C13193">
      <w:pPr>
        <w:pStyle w:val="Default"/>
        <w:spacing w:line="480" w:lineRule="auto"/>
        <w:ind w:left="709"/>
        <w:jc w:val="both"/>
        <w:rPr>
          <w:lang w:val="en-US"/>
        </w:rPr>
      </w:pPr>
      <w:r w:rsidRPr="007E6CF6">
        <w:rPr>
          <w:lang w:val="en-US"/>
        </w:rPr>
        <w:t>“Allah akan meninggikan orang-orang yang beriman diantaramu dan orang-orang yang diberi ilmu</w:t>
      </w:r>
      <w:r w:rsidR="0006527C">
        <w:rPr>
          <w:lang w:val="en-US"/>
        </w:rPr>
        <w:t xml:space="preserve"> pengetahuan” (QS. Al-Mujadalah</w:t>
      </w:r>
      <w:r w:rsidRPr="007E6CF6">
        <w:rPr>
          <w:lang w:val="en-US"/>
        </w:rPr>
        <w:t>:</w:t>
      </w:r>
      <w:r w:rsidR="0006527C">
        <w:rPr>
          <w:lang w:val="en-US"/>
        </w:rPr>
        <w:t xml:space="preserve"> </w:t>
      </w:r>
      <w:r w:rsidRPr="007E6CF6">
        <w:rPr>
          <w:lang w:val="en-US"/>
        </w:rPr>
        <w:t>11)</w:t>
      </w:r>
      <w:r w:rsidR="008A0997" w:rsidRPr="007E6CF6">
        <w:rPr>
          <w:lang w:val="en-US"/>
        </w:rPr>
        <w:t>.</w:t>
      </w:r>
    </w:p>
    <w:p w:rsidR="00B01131" w:rsidRPr="007E6CF6" w:rsidRDefault="007A66F5" w:rsidP="009E2F67">
      <w:pPr>
        <w:spacing w:before="240" w:line="480" w:lineRule="auto"/>
        <w:ind w:firstLine="709"/>
        <w:jc w:val="both"/>
        <w:rPr>
          <w:rFonts w:ascii="Times New Roman" w:hAnsi="Times New Roman" w:cs="Times New Roman"/>
          <w:sz w:val="24"/>
          <w:szCs w:val="24"/>
        </w:rPr>
      </w:pPr>
      <w:r w:rsidRPr="007E6CF6">
        <w:rPr>
          <w:rFonts w:ascii="Times New Roman" w:hAnsi="Times New Roman" w:cs="Times New Roman"/>
          <w:sz w:val="24"/>
          <w:szCs w:val="24"/>
        </w:rPr>
        <w:t xml:space="preserve">Mata pelajaran </w:t>
      </w:r>
      <w:r w:rsidR="007C4D13">
        <w:rPr>
          <w:rFonts w:ascii="Times New Roman" w:hAnsi="Times New Roman" w:cs="Times New Roman"/>
          <w:sz w:val="24"/>
          <w:szCs w:val="24"/>
        </w:rPr>
        <w:t>biologi merupakan salah satu ilmu Pengetahuan A</w:t>
      </w:r>
      <w:r w:rsidRPr="007E6CF6">
        <w:rPr>
          <w:rFonts w:ascii="Times New Roman" w:hAnsi="Times New Roman" w:cs="Times New Roman"/>
          <w:sz w:val="24"/>
          <w:szCs w:val="24"/>
        </w:rPr>
        <w:t>lam (IPA) yang mengkaji semua makhluk hidup, baik itu hewan,</w:t>
      </w:r>
      <w:r w:rsidR="000A4AEE" w:rsidRPr="007E6CF6">
        <w:rPr>
          <w:rFonts w:ascii="Times New Roman" w:hAnsi="Times New Roman" w:cs="Times New Roman"/>
          <w:sz w:val="24"/>
          <w:szCs w:val="24"/>
        </w:rPr>
        <w:t xml:space="preserve"> </w:t>
      </w:r>
      <w:r w:rsidRPr="007E6CF6">
        <w:rPr>
          <w:rFonts w:ascii="Times New Roman" w:hAnsi="Times New Roman" w:cs="Times New Roman"/>
          <w:sz w:val="24"/>
          <w:szCs w:val="24"/>
        </w:rPr>
        <w:t>tumbuhan baik yang berukuran besar maupun yang berukuran sangat kecil yang tidak kasat mata,</w:t>
      </w:r>
      <w:r w:rsidR="007805CB" w:rsidRPr="007E6CF6">
        <w:rPr>
          <w:rFonts w:ascii="Times New Roman" w:hAnsi="Times New Roman" w:cs="Times New Roman"/>
          <w:sz w:val="24"/>
          <w:szCs w:val="24"/>
        </w:rPr>
        <w:t xml:space="preserve"> </w:t>
      </w:r>
      <w:r w:rsidRPr="007E6CF6">
        <w:rPr>
          <w:rFonts w:ascii="Times New Roman" w:hAnsi="Times New Roman" w:cs="Times New Roman"/>
          <w:sz w:val="24"/>
          <w:szCs w:val="24"/>
        </w:rPr>
        <w:t>serta biologi juga membahas tentang lingkungan hidup. Belajar biologi berarti belajar tentang teori, fakta,</w:t>
      </w:r>
      <w:r w:rsidR="007C4D13">
        <w:rPr>
          <w:rFonts w:ascii="Times New Roman" w:hAnsi="Times New Roman" w:cs="Times New Roman"/>
          <w:sz w:val="24"/>
          <w:szCs w:val="24"/>
        </w:rPr>
        <w:t xml:space="preserve"> </w:t>
      </w:r>
      <w:r w:rsidRPr="007E6CF6">
        <w:rPr>
          <w:rFonts w:ascii="Times New Roman" w:hAnsi="Times New Roman" w:cs="Times New Roman"/>
          <w:sz w:val="24"/>
          <w:szCs w:val="24"/>
        </w:rPr>
        <w:t>konsep</w:t>
      </w:r>
      <w:r w:rsidR="007C4D13">
        <w:rPr>
          <w:rFonts w:ascii="Times New Roman" w:hAnsi="Times New Roman" w:cs="Times New Roman"/>
          <w:sz w:val="24"/>
          <w:szCs w:val="24"/>
        </w:rPr>
        <w:t>,</w:t>
      </w:r>
      <w:r w:rsidRPr="007E6CF6">
        <w:rPr>
          <w:rFonts w:ascii="Times New Roman" w:hAnsi="Times New Roman" w:cs="Times New Roman"/>
          <w:sz w:val="24"/>
          <w:szCs w:val="24"/>
        </w:rPr>
        <w:t xml:space="preserve"> dan prinsip biologi</w:t>
      </w:r>
      <w:r w:rsidR="000A4AEE" w:rsidRPr="007E6CF6">
        <w:rPr>
          <w:rFonts w:ascii="Times New Roman" w:hAnsi="Times New Roman" w:cs="Times New Roman"/>
          <w:sz w:val="24"/>
          <w:szCs w:val="24"/>
        </w:rPr>
        <w:t>.</w:t>
      </w:r>
      <w:r w:rsidR="000D0A28" w:rsidRPr="007E6CF6">
        <w:rPr>
          <w:rFonts w:ascii="Times New Roman" w:hAnsi="Times New Roman" w:cs="Times New Roman"/>
          <w:sz w:val="24"/>
          <w:szCs w:val="24"/>
        </w:rPr>
        <w:t xml:space="preserve"> Banyaknya teori, fakta</w:t>
      </w:r>
      <w:r w:rsidRPr="007E6CF6">
        <w:rPr>
          <w:rFonts w:ascii="Times New Roman" w:hAnsi="Times New Roman" w:cs="Times New Roman"/>
          <w:sz w:val="24"/>
          <w:szCs w:val="24"/>
        </w:rPr>
        <w:t>,</w:t>
      </w:r>
      <w:r w:rsidR="000D0A28" w:rsidRPr="007E6CF6">
        <w:rPr>
          <w:rFonts w:ascii="Times New Roman" w:hAnsi="Times New Roman" w:cs="Times New Roman"/>
          <w:sz w:val="24"/>
          <w:szCs w:val="24"/>
        </w:rPr>
        <w:t xml:space="preserve"> </w:t>
      </w:r>
      <w:r w:rsidRPr="007E6CF6">
        <w:rPr>
          <w:rFonts w:ascii="Times New Roman" w:hAnsi="Times New Roman" w:cs="Times New Roman"/>
          <w:sz w:val="24"/>
          <w:szCs w:val="24"/>
        </w:rPr>
        <w:t>konsep dan prinsip biologi serta istilah-istilah ilmiah dalam mata pelajaran biologi perlu dipahami oleh peserta didik agar tujuan dan proses pembelajaran dapat tercapai secara maksimal. Mata pelajaran biologi tidak hanya terfokus pada teori semata,</w:t>
      </w:r>
      <w:r w:rsidR="004A689B" w:rsidRPr="007E6CF6">
        <w:rPr>
          <w:rFonts w:ascii="Times New Roman" w:hAnsi="Times New Roman" w:cs="Times New Roman"/>
          <w:sz w:val="24"/>
          <w:szCs w:val="24"/>
        </w:rPr>
        <w:t xml:space="preserve"> </w:t>
      </w:r>
      <w:r w:rsidRPr="007E6CF6">
        <w:rPr>
          <w:rFonts w:ascii="Times New Roman" w:hAnsi="Times New Roman" w:cs="Times New Roman"/>
          <w:sz w:val="24"/>
          <w:szCs w:val="24"/>
        </w:rPr>
        <w:t xml:space="preserve">tetapi juga membutuhkan pembuktian yang </w:t>
      </w:r>
      <w:r w:rsidR="004A689B" w:rsidRPr="007E6CF6">
        <w:rPr>
          <w:rFonts w:ascii="Times New Roman" w:hAnsi="Times New Roman" w:cs="Times New Roman"/>
          <w:sz w:val="24"/>
          <w:szCs w:val="24"/>
        </w:rPr>
        <w:t>konkret dengan melalui percobaan</w:t>
      </w:r>
      <w:r w:rsidRPr="007E6CF6">
        <w:rPr>
          <w:rFonts w:ascii="Times New Roman" w:hAnsi="Times New Roman" w:cs="Times New Roman"/>
          <w:sz w:val="24"/>
          <w:szCs w:val="24"/>
        </w:rPr>
        <w:t xml:space="preserve"> atau dengan melakukan praktikum. Salah satu cara menyajikan pembelajaran yang menuntut peserta didik secara aktif, membuktikan dan mengalami sendiri tentang apa</w:t>
      </w:r>
      <w:r w:rsidR="004A689B" w:rsidRPr="007E6CF6">
        <w:rPr>
          <w:rFonts w:ascii="Times New Roman" w:hAnsi="Times New Roman" w:cs="Times New Roman"/>
          <w:sz w:val="24"/>
          <w:szCs w:val="24"/>
        </w:rPr>
        <w:t xml:space="preserve"> </w:t>
      </w:r>
      <w:r w:rsidRPr="007E6CF6">
        <w:rPr>
          <w:rFonts w:ascii="Times New Roman" w:hAnsi="Times New Roman" w:cs="Times New Roman"/>
          <w:sz w:val="24"/>
          <w:szCs w:val="24"/>
        </w:rPr>
        <w:t>yang telah mereka pelajari yakni dengan melakukan praktikum</w:t>
      </w:r>
      <w:r w:rsidR="0006527C">
        <w:rPr>
          <w:rFonts w:ascii="Times New Roman" w:hAnsi="Times New Roman" w:cs="Times New Roman"/>
          <w:sz w:val="24"/>
          <w:szCs w:val="24"/>
        </w:rPr>
        <w:t xml:space="preserve"> (Budi</w:t>
      </w:r>
      <w:r w:rsidR="009E2F67">
        <w:rPr>
          <w:rFonts w:ascii="Times New Roman" w:hAnsi="Times New Roman" w:cs="Times New Roman"/>
          <w:sz w:val="24"/>
          <w:szCs w:val="24"/>
        </w:rPr>
        <w:t>anto</w:t>
      </w:r>
      <w:r w:rsidR="0006527C">
        <w:rPr>
          <w:rFonts w:ascii="Times New Roman" w:hAnsi="Times New Roman" w:cs="Times New Roman"/>
          <w:sz w:val="24"/>
          <w:szCs w:val="24"/>
        </w:rPr>
        <w:t>, W dan Anak Agung, 2013: 124)</w:t>
      </w:r>
      <w:r w:rsidR="000A4AEE" w:rsidRPr="007E6CF6">
        <w:rPr>
          <w:rFonts w:ascii="Times New Roman" w:hAnsi="Times New Roman" w:cs="Times New Roman"/>
          <w:sz w:val="24"/>
          <w:szCs w:val="24"/>
        </w:rPr>
        <w:t>.</w:t>
      </w:r>
    </w:p>
    <w:p w:rsidR="00610445" w:rsidRPr="007E6CF6" w:rsidRDefault="00610445" w:rsidP="00C13193">
      <w:pPr>
        <w:spacing w:before="240" w:line="480" w:lineRule="auto"/>
        <w:ind w:firstLine="709"/>
        <w:jc w:val="both"/>
        <w:rPr>
          <w:rFonts w:ascii="Times New Roman" w:hAnsi="Times New Roman" w:cs="Times New Roman"/>
          <w:sz w:val="28"/>
          <w:szCs w:val="24"/>
        </w:rPr>
      </w:pPr>
      <w:r w:rsidRPr="007E6CF6">
        <w:rPr>
          <w:rFonts w:ascii="Times New Roman" w:hAnsi="Times New Roman" w:cs="Times New Roman"/>
          <w:sz w:val="24"/>
        </w:rPr>
        <w:t>Praktikum merupa</w:t>
      </w:r>
      <w:r w:rsidR="00475DC2" w:rsidRPr="007E6CF6">
        <w:rPr>
          <w:rFonts w:ascii="Times New Roman" w:hAnsi="Times New Roman" w:cs="Times New Roman"/>
          <w:sz w:val="24"/>
        </w:rPr>
        <w:t>ka</w:t>
      </w:r>
      <w:r w:rsidRPr="007E6CF6">
        <w:rPr>
          <w:rFonts w:ascii="Times New Roman" w:hAnsi="Times New Roman" w:cs="Times New Roman"/>
          <w:sz w:val="24"/>
        </w:rPr>
        <w:t>n suatu bentuk pembelajaran yan</w:t>
      </w:r>
      <w:r w:rsidR="007805CB" w:rsidRPr="007E6CF6">
        <w:rPr>
          <w:rFonts w:ascii="Times New Roman" w:hAnsi="Times New Roman" w:cs="Times New Roman"/>
          <w:sz w:val="24"/>
        </w:rPr>
        <w:t>g</w:t>
      </w:r>
      <w:r w:rsidRPr="007E6CF6">
        <w:rPr>
          <w:rFonts w:ascii="Times New Roman" w:hAnsi="Times New Roman" w:cs="Times New Roman"/>
          <w:sz w:val="24"/>
        </w:rPr>
        <w:t xml:space="preserve"> dilakukan pada suatu tempat tertentu dimana peserta didik berperan seca</w:t>
      </w:r>
      <w:r w:rsidR="00474043">
        <w:rPr>
          <w:rFonts w:ascii="Times New Roman" w:hAnsi="Times New Roman" w:cs="Times New Roman"/>
          <w:sz w:val="24"/>
        </w:rPr>
        <w:t>ra aktif dalam menyelesaikan ru</w:t>
      </w:r>
      <w:r w:rsidRPr="007E6CF6">
        <w:rPr>
          <w:rFonts w:ascii="Times New Roman" w:hAnsi="Times New Roman" w:cs="Times New Roman"/>
          <w:sz w:val="24"/>
        </w:rPr>
        <w:t>brik/problem yang dib</w:t>
      </w:r>
      <w:r w:rsidR="00F009D5" w:rsidRPr="007E6CF6">
        <w:rPr>
          <w:rFonts w:ascii="Times New Roman" w:hAnsi="Times New Roman" w:cs="Times New Roman"/>
          <w:sz w:val="24"/>
        </w:rPr>
        <w:t xml:space="preserve">erikan melalui penggunaan alat dan </w:t>
      </w:r>
      <w:r w:rsidRPr="007E6CF6">
        <w:rPr>
          <w:rFonts w:ascii="Times New Roman" w:hAnsi="Times New Roman" w:cs="Times New Roman"/>
          <w:sz w:val="24"/>
        </w:rPr>
        <w:t xml:space="preserve">bahan dengan menggunakan metode tertentu. </w:t>
      </w:r>
      <w:r w:rsidR="00475DC2" w:rsidRPr="007E6CF6">
        <w:rPr>
          <w:rFonts w:ascii="Times New Roman" w:hAnsi="Times New Roman" w:cs="Times New Roman"/>
          <w:sz w:val="24"/>
        </w:rPr>
        <w:t xml:space="preserve">Dalam membantu jalannya suatu praktikum peserta didik menggunakan penuntun praktikum sebagai panduan agar </w:t>
      </w:r>
      <w:r w:rsidR="00475DC2" w:rsidRPr="007E6CF6">
        <w:rPr>
          <w:rFonts w:ascii="Times New Roman" w:hAnsi="Times New Roman" w:cs="Times New Roman"/>
          <w:sz w:val="24"/>
        </w:rPr>
        <w:lastRenderedPageBreak/>
        <w:t>praktikum yang dilakukan berjalan dengan baik atau sesuai dengan aturan</w:t>
      </w:r>
      <w:r w:rsidR="0006527C">
        <w:rPr>
          <w:rFonts w:ascii="Times New Roman" w:hAnsi="Times New Roman" w:cs="Times New Roman"/>
          <w:sz w:val="24"/>
        </w:rPr>
        <w:t xml:space="preserve"> (Subiyanto, 2000: 81)</w:t>
      </w:r>
      <w:r w:rsidR="00F009D5" w:rsidRPr="007E6CF6">
        <w:rPr>
          <w:rFonts w:ascii="Times New Roman" w:hAnsi="Times New Roman" w:cs="Times New Roman"/>
          <w:sz w:val="24"/>
        </w:rPr>
        <w:t>.</w:t>
      </w:r>
    </w:p>
    <w:p w:rsidR="008842A4" w:rsidRPr="007E6CF6" w:rsidRDefault="008842A4" w:rsidP="00C13193">
      <w:pPr>
        <w:pStyle w:val="Default"/>
        <w:spacing w:line="480" w:lineRule="auto"/>
        <w:ind w:firstLine="720"/>
        <w:jc w:val="both"/>
        <w:rPr>
          <w:color w:val="FF0000"/>
          <w:lang w:val="en-US"/>
        </w:rPr>
      </w:pPr>
      <w:r w:rsidRPr="007E6CF6">
        <w:rPr>
          <w:lang w:val="en-US"/>
        </w:rPr>
        <w:t xml:space="preserve">Kegiatan praktikum akan berjalan dengan baik dan </w:t>
      </w:r>
      <w:r w:rsidR="00420A87" w:rsidRPr="007E6CF6">
        <w:rPr>
          <w:lang w:val="en-US"/>
        </w:rPr>
        <w:t>lanca</w:t>
      </w:r>
      <w:r w:rsidRPr="007E6CF6">
        <w:rPr>
          <w:lang w:val="en-US"/>
        </w:rPr>
        <w:t>r apabila di</w:t>
      </w:r>
      <w:r w:rsidR="004A689B" w:rsidRPr="007E6CF6">
        <w:rPr>
          <w:lang w:val="en-US"/>
        </w:rPr>
        <w:t>lengkapi dengan fak</w:t>
      </w:r>
      <w:r w:rsidRPr="007E6CF6">
        <w:rPr>
          <w:lang w:val="en-US"/>
        </w:rPr>
        <w:t>tor pendukung praktikum seperti alat dan bahan yang diperlukan serta adanya penuntun praktikum. Surat Keputusan Menteri Pendidikan Nasional No.36/D/0/2011 menjelaskan pengertian penuntun praktikum adalah pedoman pelaksanaan praktikum yang berisi tata cara persiapan, pelaksanaan, analisis data dan laporan. Penuntun praktikum yang baik selain memiliki kompenen-kompenen tersebut juga harus memiliki aspek keselamatan, dapat berupa pering</w:t>
      </w:r>
      <w:r w:rsidR="0057565E" w:rsidRPr="007E6CF6">
        <w:rPr>
          <w:lang w:val="en-US"/>
        </w:rPr>
        <w:t>atan yang dituliskan, atau lamba</w:t>
      </w:r>
      <w:r w:rsidRPr="007E6CF6">
        <w:rPr>
          <w:lang w:val="en-US"/>
        </w:rPr>
        <w:t>ng yang disertakan</w:t>
      </w:r>
      <w:r w:rsidR="0006527C">
        <w:rPr>
          <w:lang w:val="en-US"/>
        </w:rPr>
        <w:t xml:space="preserve"> (Meylinda, Maharani, 2014:83)</w:t>
      </w:r>
      <w:r w:rsidR="00F009D5" w:rsidRPr="007E6CF6">
        <w:rPr>
          <w:lang w:val="en-US"/>
        </w:rPr>
        <w:t>.</w:t>
      </w:r>
    </w:p>
    <w:p w:rsidR="00475DC2" w:rsidRPr="007E6CF6" w:rsidRDefault="00A31124" w:rsidP="00E3328D">
      <w:pPr>
        <w:pStyle w:val="Default"/>
        <w:spacing w:line="480" w:lineRule="auto"/>
        <w:ind w:firstLine="720"/>
        <w:jc w:val="both"/>
        <w:rPr>
          <w:color w:val="000000" w:themeColor="text1"/>
          <w:lang w:val="en-US"/>
        </w:rPr>
      </w:pPr>
      <w:r w:rsidRPr="007E6CF6">
        <w:rPr>
          <w:color w:val="000000" w:themeColor="text1"/>
          <w:lang w:val="en-US"/>
        </w:rPr>
        <w:t>Pembelajaran dengan mengguna</w:t>
      </w:r>
      <w:r w:rsidR="00C36D6F" w:rsidRPr="007E6CF6">
        <w:rPr>
          <w:color w:val="000000" w:themeColor="text1"/>
          <w:lang w:val="en-US"/>
        </w:rPr>
        <w:t>k</w:t>
      </w:r>
      <w:r w:rsidRPr="007E6CF6">
        <w:rPr>
          <w:color w:val="000000" w:themeColor="text1"/>
          <w:lang w:val="en-US"/>
        </w:rPr>
        <w:t>an lingkungan sekolah sebagai media pembelajaran merupakan suatu proses pembelajaran yang memberikan pengalaman langsung kepada peserta didik, sehingga peserta didik termotivasi dalam belajar biologi. Aktif, kreatif, motivatif, mandiri, bertanggung jawab untuk dirinya dan tetap menjaga kelestarian lingkungan</w:t>
      </w:r>
      <w:r w:rsidR="00E3328D">
        <w:rPr>
          <w:color w:val="000000" w:themeColor="text1"/>
          <w:lang w:val="en-US"/>
        </w:rPr>
        <w:t xml:space="preserve"> (Juriah dkk, 2014: 83)</w:t>
      </w:r>
      <w:r w:rsidR="00F009D5" w:rsidRPr="007E6CF6">
        <w:rPr>
          <w:color w:val="000000" w:themeColor="text1"/>
          <w:lang w:val="en-US"/>
        </w:rPr>
        <w:t>.</w:t>
      </w:r>
    </w:p>
    <w:p w:rsidR="00A31124" w:rsidRPr="007E6CF6" w:rsidRDefault="00A31124" w:rsidP="00C13193">
      <w:pPr>
        <w:pStyle w:val="Default"/>
        <w:spacing w:line="480" w:lineRule="auto"/>
        <w:ind w:firstLine="720"/>
        <w:jc w:val="both"/>
        <w:rPr>
          <w:color w:val="000000" w:themeColor="text1"/>
          <w:lang w:val="en-US"/>
        </w:rPr>
      </w:pPr>
      <w:r w:rsidRPr="007E6CF6">
        <w:rPr>
          <w:color w:val="000000" w:themeColor="text1"/>
          <w:lang w:val="en-US"/>
        </w:rPr>
        <w:t>Pembelajaran berbasis lingkungan adalah suatu pembelajaran yang menggunakan objek belajar sebagai pengalaman nyata, mengamati secara langsung, memperoleh data secara akurat dan dapat belajar seca</w:t>
      </w:r>
      <w:r w:rsidR="00F44EEA" w:rsidRPr="007E6CF6">
        <w:rPr>
          <w:color w:val="000000" w:themeColor="text1"/>
          <w:lang w:val="en-US"/>
        </w:rPr>
        <w:t xml:space="preserve">ra mandiri ataupun berkelompok. </w:t>
      </w:r>
      <w:r w:rsidRPr="007E6CF6">
        <w:rPr>
          <w:color w:val="000000" w:themeColor="text1"/>
          <w:lang w:val="en-US"/>
        </w:rPr>
        <w:t>Lingkungan yang ada di</w:t>
      </w:r>
      <w:r w:rsidR="00F009D5" w:rsidRPr="007E6CF6">
        <w:rPr>
          <w:color w:val="000000" w:themeColor="text1"/>
          <w:lang w:val="en-US"/>
        </w:rPr>
        <w:t xml:space="preserve"> </w:t>
      </w:r>
      <w:r w:rsidRPr="007E6CF6">
        <w:rPr>
          <w:color w:val="000000" w:themeColor="text1"/>
          <w:lang w:val="en-US"/>
        </w:rPr>
        <w:t xml:space="preserve">sekolah merupakan sumber belajar yang baik terutama dalam pembelajaran </w:t>
      </w:r>
      <w:r w:rsidR="00D97DCC" w:rsidRPr="007E6CF6">
        <w:rPr>
          <w:color w:val="auto"/>
          <w:lang w:val="en-US"/>
        </w:rPr>
        <w:t>pertumbuhan dan perkembangan</w:t>
      </w:r>
      <w:r w:rsidRPr="007E6CF6">
        <w:rPr>
          <w:color w:val="auto"/>
          <w:lang w:val="en-US"/>
        </w:rPr>
        <w:t xml:space="preserve"> </w:t>
      </w:r>
      <w:r w:rsidR="00FD5265" w:rsidRPr="007E6CF6">
        <w:rPr>
          <w:color w:val="auto"/>
          <w:lang w:val="en-US"/>
        </w:rPr>
        <w:t>karena sejumlah mahluk hidup terdapat di</w:t>
      </w:r>
      <w:r w:rsidR="00F009D5" w:rsidRPr="007E6CF6">
        <w:rPr>
          <w:color w:val="auto"/>
          <w:lang w:val="en-US"/>
        </w:rPr>
        <w:t xml:space="preserve"> </w:t>
      </w:r>
      <w:r w:rsidR="00FD5265" w:rsidRPr="007E6CF6">
        <w:rPr>
          <w:color w:val="auto"/>
          <w:lang w:val="en-US"/>
        </w:rPr>
        <w:t xml:space="preserve">lingkungan sekolah dengan jumlah yang bervariasi dan dapat dijadikan </w:t>
      </w:r>
      <w:r w:rsidR="007805CB" w:rsidRPr="007E6CF6">
        <w:rPr>
          <w:color w:val="auto"/>
          <w:lang w:val="en-US"/>
        </w:rPr>
        <w:t>sebagai sumber belajar secara o</w:t>
      </w:r>
      <w:r w:rsidR="00FD5265" w:rsidRPr="007E6CF6">
        <w:rPr>
          <w:color w:val="auto"/>
          <w:lang w:val="en-US"/>
        </w:rPr>
        <w:t>ptimal.</w:t>
      </w:r>
    </w:p>
    <w:p w:rsidR="00B01131" w:rsidRPr="007E6CF6" w:rsidRDefault="00B01131" w:rsidP="00C13193">
      <w:pPr>
        <w:pStyle w:val="Default"/>
        <w:spacing w:line="480" w:lineRule="auto"/>
        <w:ind w:firstLine="720"/>
        <w:jc w:val="both"/>
        <w:rPr>
          <w:color w:val="auto"/>
          <w:lang w:val="en-US"/>
        </w:rPr>
      </w:pPr>
      <w:r w:rsidRPr="007E6CF6">
        <w:rPr>
          <w:color w:val="auto"/>
          <w:lang w:val="en-US"/>
        </w:rPr>
        <w:lastRenderedPageBreak/>
        <w:t>Guru Ilmu Pengetahuan Alam (IPA)</w:t>
      </w:r>
      <w:r w:rsidR="00395DD8" w:rsidRPr="007E6CF6">
        <w:rPr>
          <w:color w:val="auto"/>
          <w:lang w:val="en-US"/>
        </w:rPr>
        <w:t xml:space="preserve"> harus memiliki keterampilan dal</w:t>
      </w:r>
      <w:r w:rsidR="00F009D5" w:rsidRPr="007E6CF6">
        <w:rPr>
          <w:color w:val="auto"/>
          <w:lang w:val="en-US"/>
        </w:rPr>
        <w:t>am alternatif</w:t>
      </w:r>
      <w:r w:rsidR="00395DD8" w:rsidRPr="007E6CF6">
        <w:rPr>
          <w:color w:val="auto"/>
          <w:lang w:val="en-US"/>
        </w:rPr>
        <w:t xml:space="preserve"> alat dan bahan lain yang dapat digunakan dalam praktikum agar praktikum dapat dilaksanakan sehingga peserta didik dilatih pada keterampilan proses. Menurut Kurikulum </w:t>
      </w:r>
      <w:r w:rsidR="00C36D6F" w:rsidRPr="007E6CF6">
        <w:rPr>
          <w:color w:val="auto"/>
          <w:lang w:val="en-US"/>
        </w:rPr>
        <w:t>2013</w:t>
      </w:r>
      <w:r w:rsidR="00395DD8" w:rsidRPr="007E6CF6">
        <w:rPr>
          <w:color w:val="auto"/>
          <w:lang w:val="en-US"/>
        </w:rPr>
        <w:t>, bahwa dalam proses belajar mengajar IPA perlu menekankan keterampilan proses.  Keterampilan proses yang dimaksud adalah bagian yang tidak terpisahkan dari pembelajaran IPA yang dikaitkan dengan penerapan praktikum berbasis lingkungan yang mer</w:t>
      </w:r>
      <w:r w:rsidR="00F009D5" w:rsidRPr="007E6CF6">
        <w:rPr>
          <w:color w:val="auto"/>
          <w:lang w:val="en-US"/>
        </w:rPr>
        <w:t>upakan solusi berupa alternatif</w:t>
      </w:r>
      <w:r w:rsidR="00395DD8" w:rsidRPr="007E6CF6">
        <w:rPr>
          <w:color w:val="auto"/>
          <w:lang w:val="en-US"/>
        </w:rPr>
        <w:t xml:space="preserve"> praktikum IPA yang dapat diterapkan secara sederhana, baik di</w:t>
      </w:r>
      <w:r w:rsidR="00F009D5" w:rsidRPr="007E6CF6">
        <w:rPr>
          <w:color w:val="auto"/>
          <w:lang w:val="en-US"/>
        </w:rPr>
        <w:t xml:space="preserve"> </w:t>
      </w:r>
      <w:r w:rsidR="00395DD8" w:rsidRPr="007E6CF6">
        <w:rPr>
          <w:color w:val="auto"/>
          <w:lang w:val="en-US"/>
        </w:rPr>
        <w:t>sekolah</w:t>
      </w:r>
      <w:r w:rsidR="00A84C7E" w:rsidRPr="007E6CF6">
        <w:rPr>
          <w:color w:val="auto"/>
          <w:lang w:val="en-US"/>
        </w:rPr>
        <w:t xml:space="preserve"> </w:t>
      </w:r>
      <w:r w:rsidR="00395DD8" w:rsidRPr="007E6CF6">
        <w:rPr>
          <w:color w:val="auto"/>
          <w:lang w:val="en-US"/>
        </w:rPr>
        <w:t>maupun di</w:t>
      </w:r>
      <w:r w:rsidR="00F009D5" w:rsidRPr="007E6CF6">
        <w:rPr>
          <w:color w:val="auto"/>
          <w:lang w:val="en-US"/>
        </w:rPr>
        <w:t xml:space="preserve"> </w:t>
      </w:r>
      <w:r w:rsidR="00395DD8" w:rsidRPr="007E6CF6">
        <w:rPr>
          <w:color w:val="auto"/>
          <w:lang w:val="en-US"/>
        </w:rPr>
        <w:t>rumah masing-masing peserta didik</w:t>
      </w:r>
      <w:r w:rsidR="00A84C7E" w:rsidRPr="007E6CF6">
        <w:rPr>
          <w:color w:val="auto"/>
          <w:lang w:val="en-US"/>
        </w:rPr>
        <w:t>.</w:t>
      </w:r>
    </w:p>
    <w:p w:rsidR="00A84C7E" w:rsidRPr="007E6CF6" w:rsidRDefault="00A84C7E" w:rsidP="00C13193">
      <w:pPr>
        <w:pStyle w:val="Default"/>
        <w:spacing w:line="480" w:lineRule="auto"/>
        <w:ind w:firstLine="720"/>
        <w:jc w:val="both"/>
        <w:rPr>
          <w:color w:val="auto"/>
          <w:lang w:val="en-US"/>
        </w:rPr>
      </w:pPr>
      <w:r w:rsidRPr="007E6CF6">
        <w:rPr>
          <w:color w:val="auto"/>
          <w:lang w:val="en-US"/>
        </w:rPr>
        <w:t xml:space="preserve">Materi pokok pembahasan dalam penuntun praktikum ini yaitu mengenai </w:t>
      </w:r>
      <w:r w:rsidR="005F7BC2" w:rsidRPr="007E6CF6">
        <w:rPr>
          <w:color w:val="auto"/>
          <w:lang w:val="en-US"/>
        </w:rPr>
        <w:t>klasifikasi mahkluk hidup</w:t>
      </w:r>
      <w:r w:rsidRPr="007E6CF6">
        <w:rPr>
          <w:color w:val="auto"/>
          <w:lang w:val="en-US"/>
        </w:rPr>
        <w:t xml:space="preserve">. Materi </w:t>
      </w:r>
      <w:r w:rsidR="007C4D13">
        <w:rPr>
          <w:color w:val="auto"/>
          <w:lang w:val="en-US"/>
        </w:rPr>
        <w:t>“</w:t>
      </w:r>
      <w:r w:rsidR="005F7BC2" w:rsidRPr="007E6CF6">
        <w:rPr>
          <w:color w:val="auto"/>
          <w:lang w:val="en-US"/>
        </w:rPr>
        <w:t>klasifikasi mahkluk hidup</w:t>
      </w:r>
      <w:r w:rsidR="007C4D13">
        <w:rPr>
          <w:color w:val="auto"/>
          <w:lang w:val="en-US"/>
        </w:rPr>
        <w:t>”</w:t>
      </w:r>
      <w:r w:rsidRPr="007E6CF6">
        <w:rPr>
          <w:color w:val="auto"/>
          <w:lang w:val="en-US"/>
        </w:rPr>
        <w:t xml:space="preserve"> merupakan salah satu pokok bahasan untuk peserta didik SMA/MA kelas X menurut kurikulum 2013. Materi </w:t>
      </w:r>
      <w:r w:rsidR="005F7BC2" w:rsidRPr="007E6CF6">
        <w:rPr>
          <w:color w:val="auto"/>
          <w:lang w:val="en-US"/>
        </w:rPr>
        <w:t>klasifikasi mahkluk hidup</w:t>
      </w:r>
      <w:r w:rsidRPr="007E6CF6">
        <w:rPr>
          <w:color w:val="auto"/>
          <w:lang w:val="en-US"/>
        </w:rPr>
        <w:t xml:space="preserve"> yang dimaksud adalah mengenai </w:t>
      </w:r>
      <w:r w:rsidR="005F7BC2" w:rsidRPr="007E6CF6">
        <w:rPr>
          <w:color w:val="auto"/>
          <w:lang w:val="en-US"/>
        </w:rPr>
        <w:t>pengklasifikasian tumbuhan dan hewan yang ada di lingkungan sekolah</w:t>
      </w:r>
      <w:r w:rsidRPr="007E6CF6">
        <w:rPr>
          <w:color w:val="auto"/>
          <w:lang w:val="en-US"/>
        </w:rPr>
        <w:t>. Pengembangan penuntun praktikum nantinya akan menghasilkan sebuah produk yakni penuntun</w:t>
      </w:r>
      <w:r w:rsidR="00641D5E" w:rsidRPr="007E6CF6">
        <w:rPr>
          <w:color w:val="auto"/>
          <w:lang w:val="en-US"/>
        </w:rPr>
        <w:t xml:space="preserve"> praktikum berbasis lingkungan</w:t>
      </w:r>
      <w:r w:rsidR="00F009D5" w:rsidRPr="007E6CF6">
        <w:rPr>
          <w:color w:val="auto"/>
          <w:lang w:val="en-US"/>
        </w:rPr>
        <w:t>,</w:t>
      </w:r>
      <w:r w:rsidR="00641D5E" w:rsidRPr="007E6CF6">
        <w:rPr>
          <w:color w:val="auto"/>
          <w:lang w:val="en-US"/>
        </w:rPr>
        <w:t xml:space="preserve"> artinya praktikum akan dilakukan di</w:t>
      </w:r>
      <w:r w:rsidR="00F009D5" w:rsidRPr="007E6CF6">
        <w:rPr>
          <w:color w:val="auto"/>
          <w:lang w:val="en-US"/>
        </w:rPr>
        <w:t xml:space="preserve"> </w:t>
      </w:r>
      <w:r w:rsidR="00641D5E" w:rsidRPr="007E6CF6">
        <w:rPr>
          <w:color w:val="auto"/>
          <w:lang w:val="en-US"/>
        </w:rPr>
        <w:t xml:space="preserve">lingkungan sekolah. Materi </w:t>
      </w:r>
      <w:r w:rsidR="005F7BC2" w:rsidRPr="007E6CF6">
        <w:rPr>
          <w:color w:val="auto"/>
          <w:lang w:val="en-US"/>
        </w:rPr>
        <w:t>klasifikasi mahkluk hidup</w:t>
      </w:r>
      <w:r w:rsidR="00641D5E" w:rsidRPr="007E6CF6">
        <w:rPr>
          <w:color w:val="auto"/>
          <w:lang w:val="en-US"/>
        </w:rPr>
        <w:t xml:space="preserve"> yang dijadikan bahan penelitian dikarenakan pada saat observasi langsung di SMA Negeri 7 Pinrang, guru mata pelajaran Biologi yang meminta materi tersebut untuk dijadikan materi penelitian dikarenakan materi </w:t>
      </w:r>
      <w:r w:rsidR="005F7BC2" w:rsidRPr="007E6CF6">
        <w:rPr>
          <w:color w:val="auto"/>
          <w:lang w:val="en-US"/>
        </w:rPr>
        <w:t>klasifikasi</w:t>
      </w:r>
      <w:r w:rsidR="00F009D5" w:rsidRPr="007E6CF6">
        <w:rPr>
          <w:color w:val="auto"/>
          <w:lang w:val="en-US"/>
        </w:rPr>
        <w:t xml:space="preserve"> </w:t>
      </w:r>
      <w:r w:rsidR="005F7BC2" w:rsidRPr="007E6CF6">
        <w:rPr>
          <w:color w:val="auto"/>
          <w:lang w:val="en-US"/>
        </w:rPr>
        <w:t>mahkluk hidup</w:t>
      </w:r>
      <w:r w:rsidR="00641D5E" w:rsidRPr="007E6CF6">
        <w:rPr>
          <w:color w:val="auto"/>
          <w:lang w:val="en-US"/>
        </w:rPr>
        <w:t xml:space="preserve"> merupakan materi yang setiap tahun dilakukan praktikum.</w:t>
      </w:r>
    </w:p>
    <w:p w:rsidR="00A84C7E" w:rsidRPr="007E6CF6" w:rsidRDefault="004A689B" w:rsidP="00C13193">
      <w:pPr>
        <w:pStyle w:val="Default"/>
        <w:spacing w:line="480" w:lineRule="auto"/>
        <w:ind w:firstLine="720"/>
        <w:jc w:val="both"/>
        <w:rPr>
          <w:color w:val="auto"/>
          <w:lang w:val="en-US"/>
        </w:rPr>
      </w:pPr>
      <w:r w:rsidRPr="007E6CF6">
        <w:rPr>
          <w:color w:val="auto"/>
          <w:lang w:val="en-US"/>
        </w:rPr>
        <w:t xml:space="preserve">Data hasil observasi yang diperoleh dari pengamatan langsung di SMA Negeri 7 Pinrang pada tanggal 1 April 2018, menggambarkan suatu sistem </w:t>
      </w:r>
      <w:r w:rsidRPr="007E6CF6">
        <w:rPr>
          <w:color w:val="auto"/>
          <w:lang w:val="en-US"/>
        </w:rPr>
        <w:lastRenderedPageBreak/>
        <w:t>pembelajaran yang masih monoton. Penggunaan metode dan strategi</w:t>
      </w:r>
      <w:r w:rsidR="00F009D5" w:rsidRPr="007E6CF6">
        <w:rPr>
          <w:color w:val="auto"/>
          <w:lang w:val="en-US"/>
        </w:rPr>
        <w:t>nya</w:t>
      </w:r>
      <w:r w:rsidRPr="007E6CF6">
        <w:rPr>
          <w:color w:val="auto"/>
          <w:lang w:val="en-US"/>
        </w:rPr>
        <w:t xml:space="preserve"> sudah bena</w:t>
      </w:r>
      <w:r w:rsidR="00C36D6F" w:rsidRPr="007E6CF6">
        <w:rPr>
          <w:color w:val="auto"/>
          <w:lang w:val="en-US"/>
        </w:rPr>
        <w:t>r tapi kurang efektif. Seperti si</w:t>
      </w:r>
      <w:r w:rsidRPr="007E6CF6">
        <w:rPr>
          <w:color w:val="auto"/>
          <w:lang w:val="en-US"/>
        </w:rPr>
        <w:t>stem pembelajaran yang menggunakan metode ceramah yang tidak dikombinasikan dengan pembelajaran lai</w:t>
      </w:r>
      <w:r w:rsidR="007C4D13">
        <w:rPr>
          <w:color w:val="auto"/>
          <w:lang w:val="en-US"/>
        </w:rPr>
        <w:t>n</w:t>
      </w:r>
      <w:r w:rsidRPr="007E6CF6">
        <w:rPr>
          <w:color w:val="auto"/>
          <w:lang w:val="en-US"/>
        </w:rPr>
        <w:t xml:space="preserve">nya, membuat pembelajaran tidak berjalan baik. Peran guru yang terlalu banyak, sehingga peserta didik tidak </w:t>
      </w:r>
      <w:r w:rsidR="00C36D6F" w:rsidRPr="007E6CF6">
        <w:rPr>
          <w:color w:val="auto"/>
          <w:lang w:val="en-US"/>
        </w:rPr>
        <w:t>d</w:t>
      </w:r>
      <w:r w:rsidRPr="007E6CF6">
        <w:rPr>
          <w:color w:val="auto"/>
          <w:lang w:val="en-US"/>
        </w:rPr>
        <w:t>apat mengembangkan potensi diri mereka. Aktivitas peserta didik dalam proses pembelajaran juga kurang aktif dan minat peserta d</w:t>
      </w:r>
      <w:r w:rsidR="007C4D13">
        <w:rPr>
          <w:color w:val="auto"/>
          <w:lang w:val="en-US"/>
        </w:rPr>
        <w:t>idik untuk belajar masih kurang. H</w:t>
      </w:r>
      <w:r w:rsidRPr="007E6CF6">
        <w:rPr>
          <w:color w:val="auto"/>
          <w:lang w:val="en-US"/>
        </w:rPr>
        <w:t>al ini terlihat adanya beberapa peserta didik yang kurang fokus dalam memperhatikan penjelasan guru,</w:t>
      </w:r>
      <w:r w:rsidR="007C4D13">
        <w:rPr>
          <w:color w:val="auto"/>
          <w:lang w:val="en-US"/>
        </w:rPr>
        <w:t xml:space="preserve"> serta</w:t>
      </w:r>
      <w:r w:rsidRPr="007E6CF6">
        <w:rPr>
          <w:color w:val="auto"/>
          <w:lang w:val="en-US"/>
        </w:rPr>
        <w:t xml:space="preserve"> kurangnya peserta didik yang berpartisipasi dalam mengajukan dan  menjawab pertanyaan</w:t>
      </w:r>
      <w:r w:rsidR="00F009D5" w:rsidRPr="007E6CF6">
        <w:rPr>
          <w:color w:val="auto"/>
          <w:lang w:val="en-US"/>
        </w:rPr>
        <w:t>. H</w:t>
      </w:r>
      <w:r w:rsidR="007C4D13">
        <w:rPr>
          <w:color w:val="auto"/>
          <w:lang w:val="en-US"/>
        </w:rPr>
        <w:t xml:space="preserve">al ini disebabkan </w:t>
      </w:r>
      <w:r w:rsidRPr="007E6CF6">
        <w:rPr>
          <w:color w:val="auto"/>
          <w:lang w:val="en-US"/>
        </w:rPr>
        <w:t xml:space="preserve"> proses pembelajaran berlangsung satu arah yang kurang mengaktifkan peserta didik.</w:t>
      </w:r>
    </w:p>
    <w:p w:rsidR="00C36D6F" w:rsidRPr="007E6CF6" w:rsidRDefault="00D3112C" w:rsidP="00E3328D">
      <w:pPr>
        <w:pStyle w:val="Default"/>
        <w:spacing w:line="480" w:lineRule="auto"/>
        <w:ind w:firstLine="720"/>
        <w:jc w:val="both"/>
        <w:rPr>
          <w:color w:val="auto"/>
          <w:lang w:val="en-US"/>
        </w:rPr>
      </w:pPr>
      <w:r w:rsidRPr="007E6CF6">
        <w:rPr>
          <w:color w:val="auto"/>
          <w:lang w:val="en-US"/>
        </w:rPr>
        <w:t xml:space="preserve">Adapun hasil penelitian yang relevan dengan judul saya </w:t>
      </w:r>
      <w:r w:rsidR="007C4D13">
        <w:rPr>
          <w:color w:val="auto"/>
          <w:lang w:val="en-US"/>
        </w:rPr>
        <w:t>“Pengembangan Penuntun Praktikum Biologi Berbasis L</w:t>
      </w:r>
      <w:r w:rsidR="00C54B2F" w:rsidRPr="007E6CF6">
        <w:rPr>
          <w:color w:val="auto"/>
          <w:lang w:val="en-US"/>
        </w:rPr>
        <w:t>ing</w:t>
      </w:r>
      <w:r w:rsidR="007C4D13">
        <w:rPr>
          <w:color w:val="auto"/>
          <w:lang w:val="en-US"/>
        </w:rPr>
        <w:t>kungan pada Materi Pertumbuhan dan Perkembangan K</w:t>
      </w:r>
      <w:r w:rsidR="00C54B2F" w:rsidRPr="007E6CF6">
        <w:rPr>
          <w:color w:val="auto"/>
          <w:lang w:val="en-US"/>
        </w:rPr>
        <w:t>elas X SMA Negeri 7 Pinrang” yaitu penelitian dari skripsi yang ditulis oleh Maya Ektryana Waluyo mahasiswa jurusan IPA Terpadu, Fakultas Matematika dan Ilmu Pengetahuan Alam, Universitas Negeri Malang yang berjudul “Pengembangan Pen</w:t>
      </w:r>
      <w:r w:rsidR="007C4D13">
        <w:rPr>
          <w:color w:val="auto"/>
          <w:lang w:val="en-US"/>
        </w:rPr>
        <w:t>untun Praktikum IPA Berbasis Inq</w:t>
      </w:r>
      <w:r w:rsidR="00C54B2F" w:rsidRPr="007E6CF6">
        <w:rPr>
          <w:color w:val="auto"/>
          <w:lang w:val="en-US"/>
        </w:rPr>
        <w:t xml:space="preserve">uiri Terbimbing Tema Fotosistesis untuk Menumbuhkan </w:t>
      </w:r>
      <w:r w:rsidR="00AA12FF" w:rsidRPr="007E6CF6">
        <w:rPr>
          <w:color w:val="auto"/>
          <w:lang w:val="en-US"/>
        </w:rPr>
        <w:t>Keteram</w:t>
      </w:r>
      <w:r w:rsidR="00C54B2F" w:rsidRPr="007E6CF6">
        <w:rPr>
          <w:color w:val="auto"/>
          <w:lang w:val="en-US"/>
        </w:rPr>
        <w:t>pilan Kerja Ilmiah Siswa SMP”</w:t>
      </w:r>
      <w:r w:rsidR="00AA12FF" w:rsidRPr="007E6CF6">
        <w:rPr>
          <w:color w:val="auto"/>
          <w:lang w:val="en-US"/>
        </w:rPr>
        <w:t>. H</w:t>
      </w:r>
      <w:r w:rsidR="00C54B2F" w:rsidRPr="007E6CF6">
        <w:rPr>
          <w:color w:val="auto"/>
          <w:lang w:val="en-US"/>
        </w:rPr>
        <w:t>asil dari penelitian tersebut menunjukkan bahwa</w:t>
      </w:r>
      <w:r w:rsidR="00683A58" w:rsidRPr="007E6CF6">
        <w:rPr>
          <w:color w:val="auto"/>
          <w:lang w:val="en-US"/>
        </w:rPr>
        <w:t xml:space="preserve"> penuntun praktikum </w:t>
      </w:r>
      <w:r w:rsidR="00C54B2F" w:rsidRPr="007E6CF6">
        <w:rPr>
          <w:color w:val="auto"/>
          <w:lang w:val="en-US"/>
        </w:rPr>
        <w:t>dapat menumbuhkan keterampilan peserta didik dan dapat meningkatkan hasil belajar peserta didik sehingga dapat dikatakan bahwa penuntun peraktikum be</w:t>
      </w:r>
      <w:r w:rsidR="00683A58" w:rsidRPr="007E6CF6">
        <w:rPr>
          <w:color w:val="auto"/>
          <w:lang w:val="en-US"/>
        </w:rPr>
        <w:t>r</w:t>
      </w:r>
      <w:r w:rsidR="00C54B2F" w:rsidRPr="007E6CF6">
        <w:rPr>
          <w:color w:val="auto"/>
          <w:lang w:val="en-US"/>
        </w:rPr>
        <w:t>basis inkuiri terbimbing layak untuk digunakan oleh peserta didik dalam proses pembelajaran</w:t>
      </w:r>
      <w:r w:rsidR="00E3328D">
        <w:rPr>
          <w:color w:val="auto"/>
          <w:lang w:val="en-US"/>
        </w:rPr>
        <w:t xml:space="preserve"> (Waluyo, 2014: 56)</w:t>
      </w:r>
      <w:r w:rsidR="00683A58" w:rsidRPr="007E6CF6">
        <w:rPr>
          <w:color w:val="auto"/>
          <w:lang w:val="en-US"/>
        </w:rPr>
        <w:t>.</w:t>
      </w:r>
    </w:p>
    <w:p w:rsidR="00A84C7E" w:rsidRPr="007E6CF6" w:rsidRDefault="007805CB" w:rsidP="00C13193">
      <w:pPr>
        <w:pStyle w:val="Default"/>
        <w:spacing w:line="480" w:lineRule="auto"/>
        <w:ind w:firstLine="720"/>
        <w:jc w:val="both"/>
        <w:rPr>
          <w:lang w:val="en-US"/>
        </w:rPr>
      </w:pPr>
      <w:r w:rsidRPr="007E6CF6">
        <w:rPr>
          <w:lang w:val="en-US"/>
        </w:rPr>
        <w:lastRenderedPageBreak/>
        <w:t xml:space="preserve">Berdasarkan wawancara dengan salah satu guru biologi di SMA </w:t>
      </w:r>
      <w:r w:rsidR="00610445" w:rsidRPr="007E6CF6">
        <w:rPr>
          <w:lang w:val="en-US"/>
        </w:rPr>
        <w:t>Negeri 7 Pinrang diperoleh informasi bahwa kegiatan praktikum dalam pelajaran biologi jarang dilakukan. Hal ini dikarenakan masalah keterbatasan alat dan bahan praktikum di laboratorium serta guru sering menerapkan model ceramah atau menggunakan power point sebagai media dalam pembelajaran biologi. Penuntun praktikum juga belum ada, guru hanya menggunakan lembaran aktivitas peserta didik yang hanya berisikan tujuan, alat dan bahan, langkah kerja, tabel hasil pengamatan</w:t>
      </w:r>
      <w:r w:rsidR="00080CFB">
        <w:rPr>
          <w:lang w:val="en-US"/>
        </w:rPr>
        <w:t>,</w:t>
      </w:r>
      <w:r w:rsidR="00610445" w:rsidRPr="007E6CF6">
        <w:rPr>
          <w:lang w:val="en-US"/>
        </w:rPr>
        <w:t xml:space="preserve"> dan pertanyaan. Belum dilengkapi dengan teori-teori  dan belum disusun sesuai dengan pendekatan kurikulum 2013. Praktikum juga selalu dilaksanakan di laboratorium dan biasa juga dilaksanakan di dalam kelas.</w:t>
      </w:r>
    </w:p>
    <w:p w:rsidR="002F6FC2" w:rsidRDefault="00FE51CF" w:rsidP="00C13193">
      <w:pPr>
        <w:pStyle w:val="ListParagraph"/>
        <w:spacing w:line="480" w:lineRule="auto"/>
        <w:ind w:left="0" w:firstLine="720"/>
        <w:jc w:val="both"/>
        <w:rPr>
          <w:rFonts w:ascii="Times New Roman" w:hAnsi="Times New Roman" w:cs="Times New Roman"/>
          <w:b/>
          <w:i/>
          <w:sz w:val="24"/>
          <w:szCs w:val="24"/>
        </w:rPr>
      </w:pPr>
      <w:r>
        <w:rPr>
          <w:rFonts w:ascii="Times New Roman" w:hAnsi="Times New Roman" w:cs="Times New Roman"/>
          <w:bCs/>
          <w:iCs/>
          <w:sz w:val="24"/>
          <w:szCs w:val="24"/>
        </w:rPr>
        <w:t>P</w:t>
      </w:r>
      <w:r w:rsidR="00CB63E7">
        <w:rPr>
          <w:rFonts w:ascii="Times New Roman" w:hAnsi="Times New Roman" w:cs="Times New Roman"/>
          <w:bCs/>
          <w:iCs/>
          <w:sz w:val="24"/>
          <w:szCs w:val="24"/>
        </w:rPr>
        <w:t>enelitian ini</w:t>
      </w:r>
      <w:r>
        <w:rPr>
          <w:rFonts w:ascii="Times New Roman" w:hAnsi="Times New Roman" w:cs="Times New Roman"/>
          <w:bCs/>
          <w:iCs/>
          <w:sz w:val="24"/>
          <w:szCs w:val="24"/>
        </w:rPr>
        <w:t xml:space="preserve"> bertujuan untuk </w:t>
      </w:r>
      <w:r w:rsidR="00CB63E7" w:rsidRPr="00FE51CF">
        <w:rPr>
          <w:rFonts w:ascii="Times New Roman" w:hAnsi="Times New Roman" w:cs="Times New Roman"/>
          <w:sz w:val="24"/>
          <w:szCs w:val="24"/>
        </w:rPr>
        <w:t>mengembangkan penuntun praktikum biologi berbasis lingkungan pada materi klasifikasi makhluk hidu</w:t>
      </w:r>
      <w:r>
        <w:rPr>
          <w:rFonts w:ascii="Times New Roman" w:hAnsi="Times New Roman" w:cs="Times New Roman"/>
          <w:sz w:val="24"/>
          <w:szCs w:val="24"/>
        </w:rPr>
        <w:t xml:space="preserve">p kelas X MIPA 1 SMAN 7 Pinrang, mengetahui tingkat kevalidan </w:t>
      </w:r>
      <w:r w:rsidR="00CB63E7" w:rsidRPr="00FE51CF">
        <w:rPr>
          <w:rFonts w:ascii="Times New Roman" w:hAnsi="Times New Roman" w:cs="Times New Roman"/>
          <w:sz w:val="24"/>
          <w:szCs w:val="24"/>
        </w:rPr>
        <w:t xml:space="preserve">penuntun praktikum biologi berbasis </w:t>
      </w:r>
      <w:r>
        <w:rPr>
          <w:rFonts w:ascii="Times New Roman" w:hAnsi="Times New Roman" w:cs="Times New Roman"/>
          <w:sz w:val="24"/>
          <w:szCs w:val="24"/>
        </w:rPr>
        <w:t>pada materi klasifikasi makhluk, mengetahui tingkat kepraktisan</w:t>
      </w:r>
      <w:r w:rsidR="00CB63E7">
        <w:rPr>
          <w:rFonts w:ascii="Times New Roman" w:hAnsi="Times New Roman" w:cs="Times New Roman"/>
          <w:sz w:val="24"/>
          <w:szCs w:val="24"/>
        </w:rPr>
        <w:t xml:space="preserve"> penuntun praktikum biologi berbasis pada m</w:t>
      </w:r>
      <w:r>
        <w:rPr>
          <w:rFonts w:ascii="Times New Roman" w:hAnsi="Times New Roman" w:cs="Times New Roman"/>
          <w:sz w:val="24"/>
          <w:szCs w:val="24"/>
        </w:rPr>
        <w:t xml:space="preserve">ateri klasifikasi makhluk hidup, serta mengetahui tingkat keefektifan </w:t>
      </w:r>
      <w:r w:rsidR="00CB63E7">
        <w:rPr>
          <w:rFonts w:ascii="Times New Roman" w:hAnsi="Times New Roman" w:cs="Times New Roman"/>
          <w:sz w:val="24"/>
          <w:szCs w:val="24"/>
        </w:rPr>
        <w:t>penuntun praktikum biologi berbasis pada materi klasifikasi makhluk hidup</w:t>
      </w:r>
      <w:r w:rsidR="007D5846">
        <w:rPr>
          <w:rFonts w:ascii="Times New Roman" w:hAnsi="Times New Roman" w:cs="Times New Roman"/>
          <w:sz w:val="24"/>
          <w:szCs w:val="24"/>
        </w:rPr>
        <w:t>.</w:t>
      </w:r>
    </w:p>
    <w:p w:rsidR="007D5846" w:rsidRPr="007D5846" w:rsidRDefault="007D5846" w:rsidP="00C13193">
      <w:pPr>
        <w:spacing w:line="480" w:lineRule="auto"/>
        <w:rPr>
          <w:rFonts w:ascii="Times New Roman" w:hAnsi="Times New Roman" w:cs="Times New Roman"/>
          <w:b/>
          <w:iCs/>
          <w:sz w:val="24"/>
          <w:szCs w:val="24"/>
        </w:rPr>
      </w:pPr>
      <w:r w:rsidRPr="007D5846">
        <w:rPr>
          <w:rFonts w:ascii="Times New Roman" w:hAnsi="Times New Roman" w:cs="Times New Roman"/>
          <w:b/>
          <w:iCs/>
          <w:sz w:val="24"/>
          <w:szCs w:val="24"/>
        </w:rPr>
        <w:t>METODE PENELITIAN</w:t>
      </w:r>
    </w:p>
    <w:p w:rsidR="007D5846" w:rsidRDefault="007D5846" w:rsidP="00C13193">
      <w:pPr>
        <w:pStyle w:val="ListParagraph"/>
        <w:spacing w:line="480" w:lineRule="auto"/>
        <w:ind w:left="0" w:firstLine="720"/>
        <w:jc w:val="both"/>
        <w:rPr>
          <w:rFonts w:ascii="Times New Roman" w:hAnsi="Times New Roman" w:cs="Times New Roman"/>
          <w:sz w:val="24"/>
          <w:szCs w:val="24"/>
        </w:rPr>
      </w:pPr>
      <w:r w:rsidRPr="003A76F6">
        <w:rPr>
          <w:rFonts w:ascii="Times New Roman" w:hAnsi="Times New Roman" w:cs="Times New Roman"/>
          <w:sz w:val="24"/>
          <w:szCs w:val="24"/>
        </w:rPr>
        <w:t>Jenis penelitian ini digolongkan kedalam penelitian dan pengembangan (Research and Development) untuk menghasilkan produk tertentu serta menguji kelayakan produk tersebut. Lokasi penelitian ini dilaksanakan</w:t>
      </w:r>
      <w:r w:rsidR="003A76F6" w:rsidRPr="003A76F6">
        <w:rPr>
          <w:rFonts w:ascii="Times New Roman" w:hAnsi="Times New Roman" w:cs="Times New Roman"/>
          <w:sz w:val="24"/>
          <w:szCs w:val="24"/>
        </w:rPr>
        <w:t xml:space="preserve"> di SMAN 7 Pinrang dengan subjek penelitian yaitu peserta didik kelas X MIPA 1 yang berjumlah 35 orang.</w:t>
      </w:r>
      <w:r w:rsidRPr="003A76F6">
        <w:rPr>
          <w:rFonts w:ascii="Times New Roman" w:hAnsi="Times New Roman" w:cs="Times New Roman"/>
          <w:sz w:val="24"/>
          <w:szCs w:val="24"/>
        </w:rPr>
        <w:t xml:space="preserve"> </w:t>
      </w:r>
    </w:p>
    <w:p w:rsidR="007D5846" w:rsidRDefault="003A76F6" w:rsidP="00C13193">
      <w:pPr>
        <w:pStyle w:val="ListParagraph"/>
        <w:tabs>
          <w:tab w:val="left" w:pos="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Model pengembangan yang digunakan </w:t>
      </w:r>
      <w:r w:rsidRPr="007E6CF6">
        <w:rPr>
          <w:rFonts w:ascii="Times New Roman" w:hAnsi="Times New Roman" w:cs="Times New Roman"/>
          <w:sz w:val="24"/>
          <w:szCs w:val="24"/>
        </w:rPr>
        <w:t>dalam pengembangan penuntun praktikum ini adalah adalah mengacu pada model pengembangan Tjeerd Plomp (1977) yang terdiri dari beberapa fase yaitu (1)  fase investigasi awal, (2) fase desain, (3) fase realisasi</w:t>
      </w:r>
      <w:r>
        <w:rPr>
          <w:rFonts w:ascii="Times New Roman" w:hAnsi="Times New Roman" w:cs="Times New Roman"/>
          <w:sz w:val="24"/>
          <w:szCs w:val="24"/>
        </w:rPr>
        <w:t>,</w:t>
      </w:r>
      <w:r w:rsidRPr="007E6CF6">
        <w:rPr>
          <w:rFonts w:ascii="Times New Roman" w:hAnsi="Times New Roman" w:cs="Times New Roman"/>
          <w:sz w:val="24"/>
          <w:szCs w:val="24"/>
        </w:rPr>
        <w:t xml:space="preserve"> dan (4) fase tes, evaluasi dan revisi.</w:t>
      </w:r>
      <w:r w:rsidR="00C13193">
        <w:rPr>
          <w:rFonts w:ascii="Times New Roman" w:hAnsi="Times New Roman" w:cs="Times New Roman"/>
          <w:sz w:val="24"/>
          <w:szCs w:val="24"/>
        </w:rPr>
        <w:t xml:space="preserve"> </w:t>
      </w:r>
      <w:r w:rsidR="00D84798">
        <w:rPr>
          <w:rFonts w:ascii="Times New Roman" w:hAnsi="Times New Roman" w:cs="Times New Roman"/>
          <w:sz w:val="24"/>
          <w:szCs w:val="24"/>
        </w:rPr>
        <w:t xml:space="preserve">Model pengembangan </w:t>
      </w:r>
      <w:r w:rsidR="00D84798" w:rsidRPr="007E6CF6">
        <w:rPr>
          <w:rFonts w:ascii="Times New Roman" w:hAnsi="Times New Roman" w:cs="Times New Roman"/>
          <w:sz w:val="24"/>
          <w:szCs w:val="24"/>
        </w:rPr>
        <w:t>Tjeerd Plomp</w:t>
      </w:r>
      <w:r w:rsidR="00D84798">
        <w:rPr>
          <w:rFonts w:ascii="Times New Roman" w:hAnsi="Times New Roman" w:cs="Times New Roman"/>
          <w:sz w:val="24"/>
          <w:szCs w:val="24"/>
        </w:rPr>
        <w:t xml:space="preserve"> merupakan model pengembangan yang mudah dipahami dan diimplikasikan untuk mengemangkan suatu produk pengembangan serta memberikan peluang dalam melakukan evaluasi terhadap aktivitas pengembangan pada setiap tahapannya sehingga memberikan dampak positif terhadap kualitas produk pengembangan.</w:t>
      </w:r>
    </w:p>
    <w:p w:rsidR="00D84798" w:rsidRDefault="00D84798" w:rsidP="00C13193">
      <w:pPr>
        <w:pStyle w:val="ListParagraph"/>
        <w:tabs>
          <w:tab w:val="left" w:pos="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Teknik </w:t>
      </w:r>
      <w:r w:rsidR="00CD2E08">
        <w:rPr>
          <w:rFonts w:ascii="Times New Roman" w:hAnsi="Times New Roman" w:cs="Times New Roman"/>
          <w:sz w:val="24"/>
          <w:szCs w:val="24"/>
        </w:rPr>
        <w:t>pengumpulan data meliputi (1) U</w:t>
      </w:r>
      <w:r>
        <w:rPr>
          <w:rFonts w:ascii="Times New Roman" w:hAnsi="Times New Roman" w:cs="Times New Roman"/>
          <w:sz w:val="24"/>
          <w:szCs w:val="24"/>
        </w:rPr>
        <w:t xml:space="preserve">ji kevalidan menggunakan lembar validasi penuntun dan instrument, informasi yang diperoleh digunakan sebagai masukan dalam merevisi instrument dan penuntun yang telah dikembangkan sehingga menghasilkan produk akhir yang valid. (2) </w:t>
      </w:r>
      <w:r w:rsidR="00CD2E08">
        <w:rPr>
          <w:rFonts w:ascii="Times New Roman" w:hAnsi="Times New Roman" w:cs="Times New Roman"/>
          <w:sz w:val="24"/>
          <w:szCs w:val="24"/>
        </w:rPr>
        <w:t>Uji kepraktisan diperoleh dari instrument angket berupa angket respon peserta didik dan guru. Data yang diperoleh diperlukan untuk mengetahui apakah produk hasil penelitian dapat diterapkan secara praktis dalam kegiatan pembelajaran. (3) Uji keefektifan diperoleh dari instrument butir-butir tes. Data yang diperoleh digunakan untuk mengetahui tingkat penguasaan peserta didik terhadap materi pembelajaran dari menggunakan produk yang telah dikembangkan. Keseluruhan instrument sebelum digunakan divalidasi oleh validator ahli media dan materi sebanyak dua orang.</w:t>
      </w:r>
    </w:p>
    <w:p w:rsidR="00CD2E08" w:rsidRDefault="00CD2E08" w:rsidP="00C13193">
      <w:pPr>
        <w:pStyle w:val="ListParagraph"/>
        <w:tabs>
          <w:tab w:val="left" w:pos="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Teknik analisis data yang digunakan yaitu analisi data kevalidan, analisis data kepraktisan dan analisis data keefektifan produk. Kriteria analisis data tersebut disajikan seperti tebel berikut:</w:t>
      </w:r>
    </w:p>
    <w:p w:rsidR="00C13193" w:rsidRDefault="00C13193" w:rsidP="00C131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Analisis ini dilakukan dengan menggunakan analisi Aiken. Analisis ini dilakukan berdasarkan hasil penilaian dari para ahli (validator) sebanyak n orang terhadap suatu item dari segi sejauh mana item tersebut mewakili konstrak yang diukur.</w:t>
      </w:r>
    </w:p>
    <w:p w:rsidR="00C13193" w:rsidRDefault="00DE10B8" w:rsidP="00C13193">
      <w:pPr>
        <w:pStyle w:val="ListParagraph"/>
        <w:spacing w:line="480" w:lineRule="auto"/>
        <w:ind w:left="0"/>
        <w:rPr>
          <w:rFonts w:ascii="Times New Roman" w:hAnsi="Times New Roman" w:cs="Times New Roman"/>
          <w:sz w:val="24"/>
          <w:szCs w:val="24"/>
        </w:rPr>
      </w:pPr>
      <w:r w:rsidRPr="005D12DE">
        <w:rPr>
          <w:rFonts w:ascii="Times New Roman" w:hAnsi="Times New Roman" w:cs="Times New Roman"/>
          <w:noProof/>
          <w:sz w:val="24"/>
          <w:szCs w:val="24"/>
          <w:lang w:val="id-ID" w:eastAsia="id-ID"/>
        </w:rPr>
        <mc:AlternateContent>
          <mc:Choice Requires="wps">
            <w:drawing>
              <wp:anchor distT="0" distB="0" distL="114300" distR="114300" simplePos="0" relativeHeight="251748352" behindDoc="0" locked="0" layoutInCell="1" allowOverlap="1" wp14:anchorId="7E6B2AA8" wp14:editId="70507586">
                <wp:simplePos x="0" y="0"/>
                <wp:positionH relativeFrom="column">
                  <wp:posOffset>474345</wp:posOffset>
                </wp:positionH>
                <wp:positionV relativeFrom="paragraph">
                  <wp:posOffset>15875</wp:posOffset>
                </wp:positionV>
                <wp:extent cx="1241425" cy="533400"/>
                <wp:effectExtent l="0" t="0" r="158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533400"/>
                        </a:xfrm>
                        <a:prstGeom prst="rect">
                          <a:avLst/>
                        </a:prstGeom>
                        <a:solidFill>
                          <a:srgbClr val="FFFFFF"/>
                        </a:solidFill>
                        <a:ln w="9525">
                          <a:solidFill>
                            <a:srgbClr val="000000"/>
                          </a:solidFill>
                          <a:miter lim="800000"/>
                          <a:headEnd/>
                          <a:tailEnd/>
                        </a:ln>
                      </wps:spPr>
                      <wps:txbx>
                        <w:txbxContent>
                          <w:p w:rsidR="0006527C" w:rsidRPr="00C13193" w:rsidRDefault="0006527C" w:rsidP="00C13193">
                            <w:pPr>
                              <w:rPr>
                                <w:rFonts w:ascii="Times New Roman" w:hAnsi="Times New Roman" w:cs="Times New Roman"/>
                                <w:iCs/>
                                <w14:textOutline w14:w="9525" w14:cap="rnd" w14:cmpd="sng" w14:algn="ctr">
                                  <w14:solidFill>
                                    <w14:srgbClr w14:val="000000"/>
                                  </w14:solidFill>
                                  <w14:prstDash w14:val="solid"/>
                                  <w14:bevel/>
                                </w14:textOutline>
                              </w:rPr>
                            </w:pPr>
                            <m:oMathPara>
                              <m:oMath>
                                <m:r>
                                  <m:rPr>
                                    <m:sty m:val="p"/>
                                  </m:rPr>
                                  <w:rPr>
                                    <w:rFonts w:ascii="Cambria Math" w:hAnsi="Cambria Math" w:cstheme="majorBidi"/>
                                    <w14:textOutline w14:w="9525" w14:cap="rnd" w14:cmpd="sng" w14:algn="ctr">
                                      <w14:solidFill>
                                        <w14:srgbClr w14:val="000000"/>
                                      </w14:solidFill>
                                      <w14:prstDash w14:val="solid"/>
                                      <w14:bevel/>
                                    </w14:textOutline>
                                  </w:rPr>
                                  <m:t>V</m:t>
                                </m:r>
                                <m:r>
                                  <w:rPr>
                                    <w:rFonts w:ascii="Cambria Math" w:hAnsi="Cambria Math" w:cstheme="majorBidi"/>
                                    <w14:textOutline w14:w="9525" w14:cap="rnd" w14:cmpd="sng" w14:algn="ctr">
                                      <w14:solidFill>
                                        <w14:srgbClr w14:val="000000"/>
                                      </w14:solidFill>
                                      <w14:prstDash w14:val="solid"/>
                                      <w14:bevel/>
                                    </w14:textOutline>
                                  </w:rPr>
                                  <m:t xml:space="preserve">= </m:t>
                                </m:r>
                                <m:f>
                                  <m:fPr>
                                    <m:ctrlPr>
                                      <w:rPr>
                                        <w:rFonts w:ascii="Cambria Math" w:hAnsi="Cambria Math" w:cstheme="majorBidi"/>
                                        <w14:textOutline w14:w="9525" w14:cap="rnd" w14:cmpd="sng" w14:algn="ctr">
                                          <w14:solidFill>
                                            <w14:srgbClr w14:val="000000"/>
                                          </w14:solidFill>
                                          <w14:prstDash w14:val="solid"/>
                                          <w14:bevel/>
                                        </w14:textOutline>
                                      </w:rPr>
                                    </m:ctrlPr>
                                  </m:fPr>
                                  <m:num>
                                    <m:nary>
                                      <m:naryPr>
                                        <m:chr m:val="∑"/>
                                        <m:limLoc m:val="undOvr"/>
                                        <m:subHide m:val="1"/>
                                        <m:supHide m:val="1"/>
                                        <m:ctrlPr>
                                          <w:rPr>
                                            <w:rFonts w:ascii="Cambria Math" w:hAnsi="Cambria Math" w:cstheme="majorBidi"/>
                                            <w:i/>
                                            <w14:textOutline w14:w="9525" w14:cap="rnd" w14:cmpd="sng" w14:algn="ctr">
                                              <w14:solidFill>
                                                <w14:srgbClr w14:val="000000"/>
                                              </w14:solidFill>
                                              <w14:prstDash w14:val="solid"/>
                                              <w14:bevel/>
                                            </w14:textOutline>
                                          </w:rPr>
                                        </m:ctrlPr>
                                      </m:naryPr>
                                      <m:sub/>
                                      <m:sup/>
                                      <m:e>
                                        <m:r>
                                          <w:rPr>
                                            <w:rFonts w:ascii="Cambria Math" w:hAnsi="Cambria Math" w:cstheme="majorBidi"/>
                                            <w14:textOutline w14:w="9525" w14:cap="rnd" w14:cmpd="sng" w14:algn="ctr">
                                              <w14:solidFill>
                                                <w14:srgbClr w14:val="000000"/>
                                              </w14:solidFill>
                                              <w14:prstDash w14:val="solid"/>
                                              <w14:bevel/>
                                            </w14:textOutline>
                                          </w:rPr>
                                          <m:t>s</m:t>
                                        </m:r>
                                      </m:e>
                                    </m:nary>
                                  </m:num>
                                  <m:den>
                                    <m:r>
                                      <w:rPr>
                                        <w:rFonts w:ascii="Cambria Math" w:hAnsi="Cambria Math" w:cstheme="majorBidi"/>
                                        <w14:textOutline w14:w="9525" w14:cap="rnd" w14:cmpd="sng" w14:algn="ctr">
                                          <w14:solidFill>
                                            <w14:srgbClr w14:val="000000"/>
                                          </w14:solidFill>
                                          <w14:prstDash w14:val="solid"/>
                                          <w14:bevel/>
                                        </w14:textOutline>
                                      </w:rPr>
                                      <m:t>n (c-1)</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35pt;margin-top:1.25pt;width:97.75pt;height:4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">
                <v:textbox>
                  <w:txbxContent>
                    <w:p w:rsidR="0006527C" w:rsidRPr="00C13193" w:rsidRDefault="0006527C" w:rsidP="00C13193">
                      <w:pPr>
                        <w:rPr>
                          <w:rFonts w:ascii="Times New Roman" w:hAnsi="Times New Roman" w:cs="Times New Roman"/>
                          <w:iCs/>
                          <w14:textOutline w14:w="9525" w14:cap="rnd" w14:cmpd="sng" w14:algn="ctr">
                            <w14:solidFill>
                              <w14:srgbClr w14:val="000000"/>
                            </w14:solidFill>
                            <w14:prstDash w14:val="solid"/>
                            <w14:bevel/>
                          </w14:textOutline>
                        </w:rPr>
                      </w:pPr>
                      <m:oMathPara>
                        <m:oMath>
                          <m:r>
                            <m:rPr>
                              <m:sty m:val="p"/>
                            </m:rPr>
                            <w:rPr>
                              <w:rFonts w:ascii="Cambria Math" w:hAnsi="Cambria Math" w:cstheme="majorBidi"/>
                              <w14:textOutline w14:w="9525" w14:cap="rnd" w14:cmpd="sng" w14:algn="ctr">
                                <w14:solidFill>
                                  <w14:srgbClr w14:val="000000"/>
                                </w14:solidFill>
                                <w14:prstDash w14:val="solid"/>
                                <w14:bevel/>
                              </w14:textOutline>
                            </w:rPr>
                            <m:t>V</m:t>
                          </m:r>
                          <m:r>
                            <w:rPr>
                              <w:rFonts w:ascii="Cambria Math" w:hAnsi="Cambria Math" w:cstheme="majorBidi"/>
                              <w14:textOutline w14:w="9525" w14:cap="rnd" w14:cmpd="sng" w14:algn="ctr">
                                <w14:solidFill>
                                  <w14:srgbClr w14:val="000000"/>
                                </w14:solidFill>
                                <w14:prstDash w14:val="solid"/>
                                <w14:bevel/>
                              </w14:textOutline>
                            </w:rPr>
                            <m:t xml:space="preserve">= </m:t>
                          </m:r>
                          <m:f>
                            <m:fPr>
                              <m:ctrlPr>
                                <w:rPr>
                                  <w:rFonts w:ascii="Cambria Math" w:hAnsi="Cambria Math" w:cstheme="majorBidi"/>
                                  <w14:textOutline w14:w="9525" w14:cap="rnd" w14:cmpd="sng" w14:algn="ctr">
                                    <w14:solidFill>
                                      <w14:srgbClr w14:val="000000"/>
                                    </w14:solidFill>
                                    <w14:prstDash w14:val="solid"/>
                                    <w14:bevel/>
                                  </w14:textOutline>
                                </w:rPr>
                              </m:ctrlPr>
                            </m:fPr>
                            <m:num>
                              <m:nary>
                                <m:naryPr>
                                  <m:chr m:val="∑"/>
                                  <m:limLoc m:val="undOvr"/>
                                  <m:subHide m:val="1"/>
                                  <m:supHide m:val="1"/>
                                  <m:ctrlPr>
                                    <w:rPr>
                                      <w:rFonts w:ascii="Cambria Math" w:hAnsi="Cambria Math" w:cstheme="majorBidi"/>
                                      <w:i/>
                                      <w14:textOutline w14:w="9525" w14:cap="rnd" w14:cmpd="sng" w14:algn="ctr">
                                        <w14:solidFill>
                                          <w14:srgbClr w14:val="000000"/>
                                        </w14:solidFill>
                                        <w14:prstDash w14:val="solid"/>
                                        <w14:bevel/>
                                      </w14:textOutline>
                                    </w:rPr>
                                  </m:ctrlPr>
                                </m:naryPr>
                                <m:sub/>
                                <m:sup/>
                                <m:e>
                                  <m:r>
                                    <w:rPr>
                                      <w:rFonts w:ascii="Cambria Math" w:hAnsi="Cambria Math" w:cstheme="majorBidi"/>
                                      <w14:textOutline w14:w="9525" w14:cap="rnd" w14:cmpd="sng" w14:algn="ctr">
                                        <w14:solidFill>
                                          <w14:srgbClr w14:val="000000"/>
                                        </w14:solidFill>
                                        <w14:prstDash w14:val="solid"/>
                                        <w14:bevel/>
                                      </w14:textOutline>
                                    </w:rPr>
                                    <m:t>s</m:t>
                                  </m:r>
                                </m:e>
                              </m:nary>
                            </m:num>
                            <m:den>
                              <m:r>
                                <w:rPr>
                                  <w:rFonts w:ascii="Cambria Math" w:hAnsi="Cambria Math" w:cstheme="majorBidi"/>
                                  <w14:textOutline w14:w="9525" w14:cap="rnd" w14:cmpd="sng" w14:algn="ctr">
                                    <w14:solidFill>
                                      <w14:srgbClr w14:val="000000"/>
                                    </w14:solidFill>
                                    <w14:prstDash w14:val="solid"/>
                                    <w14:bevel/>
                                  </w14:textOutline>
                                </w:rPr>
                                <m:t>n (c-1)</m:t>
                              </m:r>
                            </m:den>
                          </m:f>
                        </m:oMath>
                      </m:oMathPara>
                    </w:p>
                  </w:txbxContent>
                </v:textbox>
              </v:shape>
            </w:pict>
          </mc:Fallback>
        </mc:AlternateContent>
      </w:r>
    </w:p>
    <w:p w:rsidR="00DE10B8" w:rsidRDefault="00DE10B8" w:rsidP="00C13193">
      <w:pPr>
        <w:pStyle w:val="ListParagraph"/>
        <w:spacing w:line="480" w:lineRule="auto"/>
        <w:ind w:left="0"/>
        <w:rPr>
          <w:rFonts w:ascii="Times New Roman" w:hAnsi="Times New Roman" w:cs="Times New Roman"/>
          <w:sz w:val="24"/>
          <w:szCs w:val="24"/>
        </w:rPr>
      </w:pPr>
    </w:p>
    <w:p w:rsidR="00C13193" w:rsidRDefault="00C13193" w:rsidP="00C131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Keterangan: </w:t>
      </w:r>
    </w:p>
    <w:p w:rsidR="00C13193" w:rsidRDefault="00C13193" w:rsidP="00C131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   = r-lo</w:t>
      </w:r>
    </w:p>
    <w:p w:rsidR="00C13193" w:rsidRDefault="00C13193" w:rsidP="00C131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lo  = angka penilaian validitas yang terendah (dalam hal ini = 1)</w:t>
      </w:r>
    </w:p>
    <w:p w:rsidR="00C13193" w:rsidRDefault="00C13193" w:rsidP="00C131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c   = angka penilaian validitas yang tertinggi (dalam hal ini = 4)</w:t>
      </w:r>
    </w:p>
    <w:p w:rsidR="00C13193" w:rsidRDefault="00C13193" w:rsidP="00C131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   = angka yang diberikan oleh seorang penilai (validator)</w:t>
      </w:r>
    </w:p>
    <w:p w:rsidR="00C13193" w:rsidRDefault="00C13193" w:rsidP="00C13193">
      <w:pPr>
        <w:spacing w:line="480" w:lineRule="auto"/>
        <w:ind w:left="900" w:hanging="540"/>
        <w:jc w:val="both"/>
        <w:rPr>
          <w:rFonts w:ascii="Times New Roman" w:hAnsi="Times New Roman" w:cs="Times New Roman"/>
          <w:sz w:val="24"/>
          <w:szCs w:val="24"/>
        </w:rPr>
      </w:pPr>
      <w:r>
        <w:rPr>
          <w:rFonts w:ascii="Times New Roman" w:hAnsi="Times New Roman" w:cs="Times New Roman"/>
          <w:sz w:val="24"/>
          <w:szCs w:val="24"/>
        </w:rPr>
        <w:tab/>
        <w:t>nilai rata-rata tersebut dikonversikan dengan kriteria sebagai berikut:</w:t>
      </w:r>
    </w:p>
    <w:p w:rsidR="00C13193" w:rsidRDefault="00C13193" w:rsidP="00C13193">
      <w:pPr>
        <w:spacing w:after="0" w:line="480" w:lineRule="auto"/>
        <w:ind w:left="900" w:hanging="540"/>
        <w:jc w:val="center"/>
        <w:rPr>
          <w:rFonts w:ascii="Times New Roman" w:hAnsi="Times New Roman" w:cs="Times New Roman"/>
          <w:sz w:val="24"/>
          <w:szCs w:val="24"/>
        </w:rPr>
      </w:pPr>
      <w:r w:rsidRPr="00C13193">
        <w:rPr>
          <w:rFonts w:ascii="Times New Roman" w:hAnsi="Times New Roman" w:cs="Times New Roman"/>
          <w:sz w:val="24"/>
          <w:szCs w:val="24"/>
        </w:rPr>
        <w:t>Tabel 1: Tingkat validasi penuntun praktikum biologi berbasis lingkungan</w:t>
      </w:r>
    </w:p>
    <w:tbl>
      <w:tblPr>
        <w:tblStyle w:val="LightShading"/>
        <w:tblW w:w="0" w:type="auto"/>
        <w:jc w:val="center"/>
        <w:tblLook w:val="04A0" w:firstRow="1" w:lastRow="0" w:firstColumn="1" w:lastColumn="0" w:noHBand="0" w:noVBand="1"/>
      </w:tblPr>
      <w:tblGrid>
        <w:gridCol w:w="648"/>
        <w:gridCol w:w="2970"/>
        <w:gridCol w:w="3060"/>
      </w:tblGrid>
      <w:tr w:rsidR="00C13193" w:rsidTr="00AB3C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 w:type="dxa"/>
          </w:tcPr>
          <w:p w:rsidR="00C13193" w:rsidRPr="001107B4" w:rsidRDefault="00C13193" w:rsidP="00C13193">
            <w:pPr>
              <w:spacing w:line="480" w:lineRule="auto"/>
              <w:jc w:val="center"/>
              <w:rPr>
                <w:rFonts w:ascii="Times New Roman" w:hAnsi="Times New Roman" w:cs="Times New Roman"/>
                <w:sz w:val="24"/>
                <w:szCs w:val="24"/>
              </w:rPr>
            </w:pPr>
            <w:r w:rsidRPr="001107B4">
              <w:rPr>
                <w:rFonts w:ascii="Times New Roman" w:hAnsi="Times New Roman" w:cs="Times New Roman"/>
                <w:sz w:val="24"/>
                <w:szCs w:val="24"/>
              </w:rPr>
              <w:t xml:space="preserve">No </w:t>
            </w:r>
          </w:p>
        </w:tc>
        <w:tc>
          <w:tcPr>
            <w:tcW w:w="2970" w:type="dxa"/>
          </w:tcPr>
          <w:p w:rsidR="00C13193" w:rsidRPr="001107B4" w:rsidRDefault="00C13193" w:rsidP="00C1319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Nilai Validasi</w:t>
            </w:r>
          </w:p>
        </w:tc>
        <w:tc>
          <w:tcPr>
            <w:tcW w:w="3060" w:type="dxa"/>
          </w:tcPr>
          <w:p w:rsidR="00C13193" w:rsidRPr="001107B4" w:rsidRDefault="00C13193" w:rsidP="00C1319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 xml:space="preserve">Kriteria </w:t>
            </w:r>
          </w:p>
        </w:tc>
      </w:tr>
      <w:tr w:rsidR="00C13193" w:rsidTr="00AB3C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 w:type="dxa"/>
          </w:tcPr>
          <w:p w:rsidR="00C13193" w:rsidRPr="001107B4" w:rsidRDefault="00C13193" w:rsidP="00C13193">
            <w:pPr>
              <w:spacing w:line="480" w:lineRule="auto"/>
              <w:jc w:val="center"/>
              <w:rPr>
                <w:rFonts w:ascii="Times New Roman" w:hAnsi="Times New Roman" w:cs="Times New Roman"/>
                <w:b w:val="0"/>
                <w:bCs w:val="0"/>
                <w:sz w:val="24"/>
                <w:szCs w:val="24"/>
              </w:rPr>
            </w:pPr>
            <w:r w:rsidRPr="001107B4">
              <w:rPr>
                <w:rFonts w:ascii="Times New Roman" w:hAnsi="Times New Roman" w:cs="Times New Roman"/>
                <w:b w:val="0"/>
                <w:bCs w:val="0"/>
                <w:sz w:val="24"/>
                <w:szCs w:val="24"/>
              </w:rPr>
              <w:t>1</w:t>
            </w:r>
          </w:p>
        </w:tc>
        <w:tc>
          <w:tcPr>
            <w:tcW w:w="2970" w:type="dxa"/>
          </w:tcPr>
          <w:p w:rsidR="00C13193" w:rsidRPr="001107B4" w:rsidRDefault="00C13193" w:rsidP="00C1319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0,80 – 1,00</w:t>
            </w:r>
          </w:p>
        </w:tc>
        <w:tc>
          <w:tcPr>
            <w:tcW w:w="3060" w:type="dxa"/>
          </w:tcPr>
          <w:p w:rsidR="00C13193" w:rsidRPr="001107B4" w:rsidRDefault="00C13193" w:rsidP="00C1319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Sangat valid</w:t>
            </w:r>
          </w:p>
        </w:tc>
      </w:tr>
      <w:tr w:rsidR="00C13193" w:rsidTr="00AB3C04">
        <w:trPr>
          <w:jc w:val="center"/>
        </w:trPr>
        <w:tc>
          <w:tcPr>
            <w:cnfStyle w:val="001000000000" w:firstRow="0" w:lastRow="0" w:firstColumn="1" w:lastColumn="0" w:oddVBand="0" w:evenVBand="0" w:oddHBand="0" w:evenHBand="0" w:firstRowFirstColumn="0" w:firstRowLastColumn="0" w:lastRowFirstColumn="0" w:lastRowLastColumn="0"/>
            <w:tcW w:w="648" w:type="dxa"/>
          </w:tcPr>
          <w:p w:rsidR="00C13193" w:rsidRPr="001107B4" w:rsidRDefault="00C13193" w:rsidP="00C13193">
            <w:pPr>
              <w:spacing w:line="480" w:lineRule="auto"/>
              <w:jc w:val="center"/>
              <w:rPr>
                <w:rFonts w:ascii="Times New Roman" w:hAnsi="Times New Roman" w:cs="Times New Roman"/>
                <w:b w:val="0"/>
                <w:bCs w:val="0"/>
                <w:sz w:val="24"/>
                <w:szCs w:val="24"/>
              </w:rPr>
            </w:pPr>
            <w:r w:rsidRPr="001107B4">
              <w:rPr>
                <w:rFonts w:ascii="Times New Roman" w:hAnsi="Times New Roman" w:cs="Times New Roman"/>
                <w:b w:val="0"/>
                <w:bCs w:val="0"/>
                <w:sz w:val="24"/>
                <w:szCs w:val="24"/>
              </w:rPr>
              <w:t>2</w:t>
            </w:r>
          </w:p>
        </w:tc>
        <w:tc>
          <w:tcPr>
            <w:tcW w:w="2970" w:type="dxa"/>
          </w:tcPr>
          <w:p w:rsidR="00C13193" w:rsidRPr="001107B4" w:rsidRDefault="00C13193" w:rsidP="00C1319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1,60 – 0,799</w:t>
            </w:r>
          </w:p>
        </w:tc>
        <w:tc>
          <w:tcPr>
            <w:tcW w:w="3060" w:type="dxa"/>
          </w:tcPr>
          <w:p w:rsidR="00C13193" w:rsidRPr="001107B4" w:rsidRDefault="00C13193" w:rsidP="00C1319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Valid</w:t>
            </w:r>
          </w:p>
        </w:tc>
      </w:tr>
      <w:tr w:rsidR="00C13193" w:rsidTr="00AB3C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 w:type="dxa"/>
          </w:tcPr>
          <w:p w:rsidR="00C13193" w:rsidRPr="001107B4" w:rsidRDefault="00C13193" w:rsidP="00C13193">
            <w:pPr>
              <w:spacing w:line="480" w:lineRule="auto"/>
              <w:jc w:val="center"/>
              <w:rPr>
                <w:rFonts w:ascii="Times New Roman" w:hAnsi="Times New Roman" w:cs="Times New Roman"/>
                <w:b w:val="0"/>
                <w:bCs w:val="0"/>
                <w:sz w:val="24"/>
                <w:szCs w:val="24"/>
              </w:rPr>
            </w:pPr>
            <w:r w:rsidRPr="001107B4">
              <w:rPr>
                <w:rFonts w:ascii="Times New Roman" w:hAnsi="Times New Roman" w:cs="Times New Roman"/>
                <w:b w:val="0"/>
                <w:bCs w:val="0"/>
                <w:sz w:val="24"/>
                <w:szCs w:val="24"/>
              </w:rPr>
              <w:t>3</w:t>
            </w:r>
          </w:p>
        </w:tc>
        <w:tc>
          <w:tcPr>
            <w:tcW w:w="2970" w:type="dxa"/>
          </w:tcPr>
          <w:p w:rsidR="00C13193" w:rsidRPr="001107B4" w:rsidRDefault="00C13193" w:rsidP="00C1319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0,40 – 0,599</w:t>
            </w:r>
          </w:p>
        </w:tc>
        <w:tc>
          <w:tcPr>
            <w:tcW w:w="3060" w:type="dxa"/>
          </w:tcPr>
          <w:p w:rsidR="00C13193" w:rsidRPr="001107B4" w:rsidRDefault="00C13193" w:rsidP="00C1319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Cukup valid</w:t>
            </w:r>
          </w:p>
        </w:tc>
      </w:tr>
      <w:tr w:rsidR="00C13193" w:rsidTr="00AB3C04">
        <w:trPr>
          <w:jc w:val="center"/>
        </w:trPr>
        <w:tc>
          <w:tcPr>
            <w:cnfStyle w:val="001000000000" w:firstRow="0" w:lastRow="0" w:firstColumn="1" w:lastColumn="0" w:oddVBand="0" w:evenVBand="0" w:oddHBand="0" w:evenHBand="0" w:firstRowFirstColumn="0" w:firstRowLastColumn="0" w:lastRowFirstColumn="0" w:lastRowLastColumn="0"/>
            <w:tcW w:w="648" w:type="dxa"/>
          </w:tcPr>
          <w:p w:rsidR="00C13193" w:rsidRPr="001107B4" w:rsidRDefault="00C13193" w:rsidP="00C13193">
            <w:pPr>
              <w:spacing w:line="480" w:lineRule="auto"/>
              <w:jc w:val="center"/>
              <w:rPr>
                <w:rFonts w:ascii="Times New Roman" w:hAnsi="Times New Roman" w:cs="Times New Roman"/>
                <w:b w:val="0"/>
                <w:bCs w:val="0"/>
                <w:sz w:val="24"/>
                <w:szCs w:val="24"/>
              </w:rPr>
            </w:pPr>
            <w:r w:rsidRPr="001107B4">
              <w:rPr>
                <w:rFonts w:ascii="Times New Roman" w:hAnsi="Times New Roman" w:cs="Times New Roman"/>
                <w:b w:val="0"/>
                <w:bCs w:val="0"/>
                <w:sz w:val="24"/>
                <w:szCs w:val="24"/>
              </w:rPr>
              <w:t>4</w:t>
            </w:r>
          </w:p>
        </w:tc>
        <w:tc>
          <w:tcPr>
            <w:tcW w:w="2970" w:type="dxa"/>
          </w:tcPr>
          <w:p w:rsidR="00C13193" w:rsidRPr="001107B4" w:rsidRDefault="00C13193" w:rsidP="00C1319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0,20 – 0,399</w:t>
            </w:r>
          </w:p>
        </w:tc>
        <w:tc>
          <w:tcPr>
            <w:tcW w:w="3060" w:type="dxa"/>
          </w:tcPr>
          <w:p w:rsidR="00C13193" w:rsidRPr="001107B4" w:rsidRDefault="00C13193" w:rsidP="00C1319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Tidak valid</w:t>
            </w:r>
          </w:p>
        </w:tc>
      </w:tr>
      <w:tr w:rsidR="00C13193" w:rsidTr="00AB3C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 w:type="dxa"/>
          </w:tcPr>
          <w:p w:rsidR="00C13193" w:rsidRPr="001107B4" w:rsidRDefault="00C13193" w:rsidP="00C13193">
            <w:pPr>
              <w:spacing w:line="480" w:lineRule="auto"/>
              <w:jc w:val="center"/>
              <w:rPr>
                <w:rFonts w:ascii="Times New Roman" w:hAnsi="Times New Roman" w:cs="Times New Roman"/>
                <w:b w:val="0"/>
                <w:bCs w:val="0"/>
                <w:sz w:val="24"/>
                <w:szCs w:val="24"/>
              </w:rPr>
            </w:pPr>
            <w:r w:rsidRPr="001107B4">
              <w:rPr>
                <w:rFonts w:ascii="Times New Roman" w:hAnsi="Times New Roman" w:cs="Times New Roman"/>
                <w:b w:val="0"/>
                <w:bCs w:val="0"/>
                <w:sz w:val="24"/>
                <w:szCs w:val="24"/>
              </w:rPr>
              <w:t>5</w:t>
            </w:r>
          </w:p>
        </w:tc>
        <w:tc>
          <w:tcPr>
            <w:tcW w:w="2970" w:type="dxa"/>
          </w:tcPr>
          <w:p w:rsidR="00C13193" w:rsidRPr="001107B4" w:rsidRDefault="00C13193" w:rsidP="00C1319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0,00 – 0,199</w:t>
            </w:r>
          </w:p>
        </w:tc>
        <w:tc>
          <w:tcPr>
            <w:tcW w:w="3060" w:type="dxa"/>
          </w:tcPr>
          <w:p w:rsidR="00C13193" w:rsidRPr="001107B4" w:rsidRDefault="00C13193" w:rsidP="00C1319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07B4">
              <w:rPr>
                <w:rFonts w:ascii="Times New Roman" w:hAnsi="Times New Roman" w:cs="Times New Roman"/>
                <w:sz w:val="24"/>
                <w:szCs w:val="24"/>
              </w:rPr>
              <w:t>Sangat tidak valid</w:t>
            </w:r>
          </w:p>
        </w:tc>
      </w:tr>
    </w:tbl>
    <w:p w:rsidR="00DE10B8" w:rsidRDefault="00DE10B8" w:rsidP="00E3328D">
      <w:pPr>
        <w:pStyle w:val="ListParagraph"/>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                                                    (Sofiyan Siregar, 2013: 124)</w:t>
      </w:r>
    </w:p>
    <w:p w:rsidR="00E3328D" w:rsidRDefault="00E3328D" w:rsidP="001672AB">
      <w:pPr>
        <w:spacing w:line="480" w:lineRule="auto"/>
        <w:rPr>
          <w:rFonts w:ascii="Times New Roman" w:hAnsi="Times New Roman" w:cs="Times New Roman"/>
          <w:sz w:val="24"/>
          <w:szCs w:val="24"/>
        </w:rPr>
      </w:pPr>
    </w:p>
    <w:p w:rsidR="001672AB" w:rsidRPr="001672AB" w:rsidRDefault="001672AB" w:rsidP="001672AB">
      <w:pPr>
        <w:spacing w:line="480" w:lineRule="auto"/>
        <w:rPr>
          <w:rFonts w:ascii="Times New Roman" w:hAnsi="Times New Roman" w:cs="Times New Roman"/>
          <w:sz w:val="24"/>
          <w:szCs w:val="24"/>
        </w:rPr>
      </w:pPr>
    </w:p>
    <w:p w:rsidR="00C13193" w:rsidRDefault="00C13193" w:rsidP="00DE10B8">
      <w:pPr>
        <w:pStyle w:val="ListParagraph"/>
        <w:spacing w:line="480" w:lineRule="auto"/>
        <w:ind w:left="360"/>
        <w:jc w:val="center"/>
        <w:rPr>
          <w:rFonts w:ascii="Times New Roman" w:hAnsi="Times New Roman" w:cs="Times New Roman"/>
          <w:sz w:val="24"/>
          <w:szCs w:val="24"/>
        </w:rPr>
      </w:pPr>
      <w:r w:rsidRPr="00C13193">
        <w:rPr>
          <w:rFonts w:ascii="Times New Roman" w:hAnsi="Times New Roman" w:cs="Times New Roman"/>
          <w:sz w:val="24"/>
          <w:szCs w:val="24"/>
        </w:rPr>
        <w:lastRenderedPageBreak/>
        <w:t>Tabel</w:t>
      </w:r>
      <w:r w:rsidR="00DE10B8">
        <w:rPr>
          <w:rFonts w:ascii="Times New Roman" w:hAnsi="Times New Roman" w:cs="Times New Roman"/>
          <w:sz w:val="24"/>
          <w:szCs w:val="24"/>
        </w:rPr>
        <w:t xml:space="preserve"> 2</w:t>
      </w:r>
      <w:r w:rsidRPr="00C13193">
        <w:rPr>
          <w:rFonts w:ascii="Times New Roman" w:hAnsi="Times New Roman" w:cs="Times New Roman"/>
          <w:sz w:val="24"/>
          <w:szCs w:val="24"/>
        </w:rPr>
        <w:t>: Hasil persentase dengan kriteria positif</w:t>
      </w:r>
      <w:r w:rsidR="00DE10B8">
        <w:rPr>
          <w:rFonts w:ascii="Times New Roman" w:hAnsi="Times New Roman" w:cs="Times New Roman"/>
          <w:sz w:val="24"/>
          <w:szCs w:val="24"/>
        </w:rPr>
        <w:t xml:space="preserve"> untuk aspek kepraktisan</w:t>
      </w:r>
    </w:p>
    <w:tbl>
      <w:tblPr>
        <w:tblStyle w:val="TableGrid"/>
        <w:tblW w:w="0" w:type="auto"/>
        <w:jc w:val="center"/>
        <w:tblInd w:w="360" w:type="dxa"/>
        <w:tblLook w:val="04A0" w:firstRow="1" w:lastRow="0" w:firstColumn="1" w:lastColumn="0" w:noHBand="0" w:noVBand="1"/>
      </w:tblPr>
      <w:tblGrid>
        <w:gridCol w:w="2538"/>
        <w:gridCol w:w="3150"/>
      </w:tblGrid>
      <w:tr w:rsidR="00DE10B8" w:rsidRPr="007E6CF6" w:rsidTr="00AB3C04">
        <w:trPr>
          <w:jc w:val="center"/>
        </w:trPr>
        <w:tc>
          <w:tcPr>
            <w:tcW w:w="2538" w:type="dxa"/>
            <w:shd w:val="clear" w:color="auto" w:fill="8DB3E2" w:themeFill="text2" w:themeFillTint="66"/>
          </w:tcPr>
          <w:p w:rsidR="00DE10B8" w:rsidRPr="007E6CF6" w:rsidRDefault="00DE10B8" w:rsidP="00AB3C04">
            <w:pPr>
              <w:pStyle w:val="ListParagraph"/>
              <w:spacing w:line="480" w:lineRule="auto"/>
              <w:ind w:left="0"/>
              <w:jc w:val="center"/>
              <w:rPr>
                <w:rFonts w:ascii="Times New Roman" w:hAnsi="Times New Roman" w:cs="Times New Roman"/>
                <w:sz w:val="24"/>
                <w:szCs w:val="24"/>
              </w:rPr>
            </w:pPr>
            <w:r w:rsidRPr="007E6CF6">
              <w:rPr>
                <w:rFonts w:ascii="Times New Roman" w:hAnsi="Times New Roman" w:cs="Times New Roman"/>
                <w:sz w:val="24"/>
                <w:szCs w:val="24"/>
              </w:rPr>
              <w:t>NILAI</w:t>
            </w:r>
          </w:p>
        </w:tc>
        <w:tc>
          <w:tcPr>
            <w:tcW w:w="3150" w:type="dxa"/>
            <w:shd w:val="clear" w:color="auto" w:fill="8DB3E2" w:themeFill="text2" w:themeFillTint="66"/>
          </w:tcPr>
          <w:p w:rsidR="00DE10B8" w:rsidRPr="007E6CF6" w:rsidRDefault="00DE10B8" w:rsidP="00AB3C04">
            <w:pPr>
              <w:pStyle w:val="ListParagraph"/>
              <w:spacing w:line="480" w:lineRule="auto"/>
              <w:ind w:left="0"/>
              <w:jc w:val="center"/>
              <w:rPr>
                <w:rFonts w:ascii="Times New Roman" w:hAnsi="Times New Roman" w:cs="Times New Roman"/>
                <w:sz w:val="24"/>
                <w:szCs w:val="24"/>
              </w:rPr>
            </w:pPr>
            <w:r w:rsidRPr="007E6CF6">
              <w:rPr>
                <w:rFonts w:ascii="Times New Roman" w:hAnsi="Times New Roman" w:cs="Times New Roman"/>
                <w:sz w:val="24"/>
                <w:szCs w:val="24"/>
              </w:rPr>
              <w:t>KRITERIA</w:t>
            </w:r>
          </w:p>
        </w:tc>
      </w:tr>
      <w:tr w:rsidR="00DE10B8" w:rsidRPr="007E6CF6" w:rsidTr="00AB3C04">
        <w:trPr>
          <w:jc w:val="center"/>
        </w:trPr>
        <w:tc>
          <w:tcPr>
            <w:tcW w:w="2538" w:type="dxa"/>
          </w:tcPr>
          <w:p w:rsidR="00DE10B8" w:rsidRPr="007E6CF6" w:rsidRDefault="00DE10B8" w:rsidP="00AB3C04">
            <w:pPr>
              <w:pStyle w:val="ListParagraph"/>
              <w:spacing w:line="480" w:lineRule="auto"/>
              <w:ind w:left="0"/>
              <w:jc w:val="center"/>
              <w:rPr>
                <w:rFonts w:ascii="Times New Roman" w:hAnsi="Times New Roman" w:cs="Times New Roman"/>
                <w:sz w:val="24"/>
                <w:szCs w:val="24"/>
              </w:rPr>
            </w:pPr>
            <w:r w:rsidRPr="007E6CF6">
              <w:rPr>
                <w:rFonts w:ascii="Times New Roman" w:hAnsi="Times New Roman" w:cs="Times New Roman"/>
                <w:sz w:val="24"/>
                <w:szCs w:val="24"/>
              </w:rPr>
              <w:t>3,5 ≤ M ≤ 4,0</w:t>
            </w:r>
          </w:p>
        </w:tc>
        <w:tc>
          <w:tcPr>
            <w:tcW w:w="3150" w:type="dxa"/>
          </w:tcPr>
          <w:p w:rsidR="00DE10B8" w:rsidRPr="007E6CF6" w:rsidRDefault="00DE10B8" w:rsidP="00AB3C04">
            <w:pPr>
              <w:pStyle w:val="ListParagraph"/>
              <w:spacing w:line="480" w:lineRule="auto"/>
              <w:ind w:left="0"/>
              <w:jc w:val="center"/>
              <w:rPr>
                <w:rFonts w:ascii="Times New Roman" w:hAnsi="Times New Roman" w:cs="Times New Roman"/>
                <w:sz w:val="24"/>
                <w:szCs w:val="24"/>
              </w:rPr>
            </w:pPr>
            <w:r w:rsidRPr="007E6CF6">
              <w:rPr>
                <w:rFonts w:ascii="Times New Roman" w:hAnsi="Times New Roman" w:cs="Times New Roman"/>
                <w:sz w:val="24"/>
                <w:szCs w:val="24"/>
              </w:rPr>
              <w:t>Sangat Positif</w:t>
            </w:r>
          </w:p>
        </w:tc>
      </w:tr>
      <w:tr w:rsidR="00DE10B8" w:rsidRPr="007E6CF6" w:rsidTr="00AB3C04">
        <w:trPr>
          <w:jc w:val="center"/>
        </w:trPr>
        <w:tc>
          <w:tcPr>
            <w:tcW w:w="2538" w:type="dxa"/>
          </w:tcPr>
          <w:p w:rsidR="00DE10B8" w:rsidRPr="007E6CF6" w:rsidRDefault="00DE10B8" w:rsidP="00AB3C0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 ≤ M &lt;</w:t>
            </w:r>
            <w:r w:rsidRPr="007E6CF6">
              <w:rPr>
                <w:rFonts w:ascii="Times New Roman" w:hAnsi="Times New Roman" w:cs="Times New Roman"/>
                <w:sz w:val="24"/>
                <w:szCs w:val="24"/>
              </w:rPr>
              <w:t xml:space="preserve"> 3,5</w:t>
            </w:r>
          </w:p>
        </w:tc>
        <w:tc>
          <w:tcPr>
            <w:tcW w:w="3150" w:type="dxa"/>
          </w:tcPr>
          <w:p w:rsidR="00DE10B8" w:rsidRPr="007E6CF6" w:rsidRDefault="00DE10B8" w:rsidP="00AB3C04">
            <w:pPr>
              <w:pStyle w:val="ListParagraph"/>
              <w:spacing w:line="480" w:lineRule="auto"/>
              <w:ind w:left="0"/>
              <w:jc w:val="center"/>
              <w:rPr>
                <w:rFonts w:ascii="Times New Roman" w:hAnsi="Times New Roman" w:cs="Times New Roman"/>
                <w:sz w:val="24"/>
                <w:szCs w:val="24"/>
              </w:rPr>
            </w:pPr>
            <w:r w:rsidRPr="007E6CF6">
              <w:rPr>
                <w:rFonts w:ascii="Times New Roman" w:hAnsi="Times New Roman" w:cs="Times New Roman"/>
                <w:sz w:val="24"/>
                <w:szCs w:val="24"/>
              </w:rPr>
              <w:t>Positif</w:t>
            </w:r>
          </w:p>
        </w:tc>
      </w:tr>
      <w:tr w:rsidR="00DE10B8" w:rsidRPr="007E6CF6" w:rsidTr="00AB3C04">
        <w:trPr>
          <w:jc w:val="center"/>
        </w:trPr>
        <w:tc>
          <w:tcPr>
            <w:tcW w:w="2538" w:type="dxa"/>
          </w:tcPr>
          <w:p w:rsidR="00DE10B8" w:rsidRPr="007E6CF6" w:rsidRDefault="00DE10B8" w:rsidP="00AB3C0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 ≤ M &lt;</w:t>
            </w:r>
            <w:r w:rsidRPr="007E6CF6">
              <w:rPr>
                <w:rFonts w:ascii="Times New Roman" w:hAnsi="Times New Roman" w:cs="Times New Roman"/>
                <w:sz w:val="24"/>
                <w:szCs w:val="24"/>
              </w:rPr>
              <w:t xml:space="preserve"> 2,5</w:t>
            </w:r>
          </w:p>
        </w:tc>
        <w:tc>
          <w:tcPr>
            <w:tcW w:w="3150" w:type="dxa"/>
          </w:tcPr>
          <w:p w:rsidR="00DE10B8" w:rsidRPr="007E6CF6" w:rsidRDefault="00DE10B8" w:rsidP="00AB3C04">
            <w:pPr>
              <w:pStyle w:val="ListParagraph"/>
              <w:spacing w:line="480" w:lineRule="auto"/>
              <w:ind w:left="0"/>
              <w:jc w:val="center"/>
              <w:rPr>
                <w:rFonts w:ascii="Times New Roman" w:hAnsi="Times New Roman" w:cs="Times New Roman"/>
                <w:sz w:val="24"/>
                <w:szCs w:val="24"/>
              </w:rPr>
            </w:pPr>
            <w:r w:rsidRPr="007E6CF6">
              <w:rPr>
                <w:rFonts w:ascii="Times New Roman" w:hAnsi="Times New Roman" w:cs="Times New Roman"/>
                <w:sz w:val="24"/>
                <w:szCs w:val="24"/>
              </w:rPr>
              <w:t>Kurang Positif</w:t>
            </w:r>
          </w:p>
        </w:tc>
      </w:tr>
      <w:tr w:rsidR="00DE10B8" w:rsidRPr="007E6CF6" w:rsidTr="00AB3C04">
        <w:trPr>
          <w:jc w:val="center"/>
        </w:trPr>
        <w:tc>
          <w:tcPr>
            <w:tcW w:w="2538" w:type="dxa"/>
          </w:tcPr>
          <w:p w:rsidR="00DE10B8" w:rsidRPr="007E6CF6" w:rsidRDefault="00DE10B8" w:rsidP="00AB3C04">
            <w:pPr>
              <w:pStyle w:val="ListParagraph"/>
              <w:spacing w:line="480" w:lineRule="auto"/>
              <w:ind w:left="0"/>
              <w:jc w:val="center"/>
              <w:rPr>
                <w:rFonts w:ascii="Times New Roman" w:hAnsi="Times New Roman" w:cs="Times New Roman"/>
                <w:sz w:val="24"/>
                <w:szCs w:val="24"/>
              </w:rPr>
            </w:pPr>
            <w:r w:rsidRPr="007E6CF6">
              <w:rPr>
                <w:rFonts w:ascii="Times New Roman" w:hAnsi="Times New Roman" w:cs="Times New Roman"/>
                <w:sz w:val="24"/>
                <w:szCs w:val="24"/>
              </w:rPr>
              <w:t>M &lt;1,5</w:t>
            </w:r>
          </w:p>
        </w:tc>
        <w:tc>
          <w:tcPr>
            <w:tcW w:w="3150" w:type="dxa"/>
          </w:tcPr>
          <w:p w:rsidR="00DE10B8" w:rsidRPr="007E6CF6" w:rsidRDefault="00DE10B8" w:rsidP="00AB3C04">
            <w:pPr>
              <w:pStyle w:val="ListParagraph"/>
              <w:spacing w:line="480" w:lineRule="auto"/>
              <w:ind w:left="0"/>
              <w:jc w:val="center"/>
              <w:rPr>
                <w:rFonts w:ascii="Times New Roman" w:hAnsi="Times New Roman" w:cs="Times New Roman"/>
                <w:sz w:val="24"/>
                <w:szCs w:val="24"/>
              </w:rPr>
            </w:pPr>
            <w:r w:rsidRPr="007E6CF6">
              <w:rPr>
                <w:rFonts w:ascii="Times New Roman" w:hAnsi="Times New Roman" w:cs="Times New Roman"/>
                <w:sz w:val="24"/>
                <w:szCs w:val="24"/>
              </w:rPr>
              <w:t>Tidak Positif</w:t>
            </w:r>
          </w:p>
        </w:tc>
      </w:tr>
    </w:tbl>
    <w:p w:rsidR="00DE10B8" w:rsidRDefault="00DE10B8" w:rsidP="00DE10B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(Nurdin, 2007: 114)</w:t>
      </w:r>
    </w:p>
    <w:p w:rsidR="00DE10B8" w:rsidRDefault="00DE10B8" w:rsidP="00DE10B8">
      <w:pPr>
        <w:pStyle w:val="ListParagraph"/>
        <w:spacing w:line="480" w:lineRule="auto"/>
        <w:ind w:left="360"/>
        <w:jc w:val="both"/>
        <w:rPr>
          <w:rFonts w:ascii="Times New Roman" w:hAnsi="Times New Roman" w:cs="Times New Roman"/>
          <w:sz w:val="24"/>
          <w:szCs w:val="24"/>
        </w:rPr>
      </w:pPr>
      <w:r w:rsidRPr="00DB42DF">
        <w:rPr>
          <w:rFonts w:ascii="Times New Roman" w:hAnsi="Times New Roman" w:cs="Times New Roman"/>
          <w:noProof/>
          <w:sz w:val="24"/>
          <w:szCs w:val="24"/>
          <w:lang w:val="id-ID" w:eastAsia="id-ID"/>
        </w:rPr>
        <mc:AlternateContent>
          <mc:Choice Requires="wps">
            <w:drawing>
              <wp:anchor distT="0" distB="0" distL="114300" distR="114300" simplePos="0" relativeHeight="251750400" behindDoc="0" locked="0" layoutInCell="1" allowOverlap="1" wp14:anchorId="7172CA22" wp14:editId="5BC17E99">
                <wp:simplePos x="0" y="0"/>
                <wp:positionH relativeFrom="column">
                  <wp:posOffset>1836420</wp:posOffset>
                </wp:positionH>
                <wp:positionV relativeFrom="paragraph">
                  <wp:posOffset>268605</wp:posOffset>
                </wp:positionV>
                <wp:extent cx="1308100" cy="438150"/>
                <wp:effectExtent l="0" t="0" r="2540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38150"/>
                        </a:xfrm>
                        <a:prstGeom prst="rect">
                          <a:avLst/>
                        </a:prstGeom>
                        <a:solidFill>
                          <a:srgbClr val="FFFFFF"/>
                        </a:solidFill>
                        <a:ln w="9525">
                          <a:solidFill>
                            <a:srgbClr val="000000"/>
                          </a:solidFill>
                          <a:miter lim="800000"/>
                          <a:headEnd/>
                          <a:tailEnd/>
                        </a:ln>
                      </wps:spPr>
                      <wps:txbx>
                        <w:txbxContent>
                          <w:p w:rsidR="0006527C" w:rsidRDefault="0006527C" w:rsidP="00DE10B8">
                            <m:oMathPara>
                              <m:oMath>
                                <m:r>
                                  <w:rPr>
                                    <w:rFonts w:ascii="Cambria Math" w:hAnsi="Cambria Math"/>
                                  </w:rPr>
                                  <m:t xml:space="preserve">RS= </m:t>
                                </m:r>
                                <m:f>
                                  <m:fPr>
                                    <m:ctrlPr>
                                      <w:rPr>
                                        <w:rFonts w:ascii="Cambria Math" w:hAnsi="Cambria Math"/>
                                        <w:i/>
                                      </w:rPr>
                                    </m:ctrlPr>
                                  </m:fPr>
                                  <m:num>
                                    <m:r>
                                      <w:rPr>
                                        <w:rFonts w:ascii="Cambria Math" w:hAnsi="Cambria Math"/>
                                      </w:rPr>
                                      <m:t>n</m:t>
                                    </m:r>
                                  </m:num>
                                  <m:den>
                                    <m:r>
                                      <w:rPr>
                                        <w:rFonts w:ascii="Cambria Math" w:hAnsi="Cambria Math"/>
                                      </w:rPr>
                                      <m:t>f</m:t>
                                    </m:r>
                                  </m:den>
                                </m:f>
                                <m:r>
                                  <w:rPr>
                                    <w:rFonts w:ascii="Cambria Math" w:hAnsi="Cambria Math"/>
                                  </w:rPr>
                                  <m:t xml:space="preserve"> ×100%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4.6pt;margin-top:21.15pt;width:103pt;height: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">
                <v:textbox>
                  <w:txbxContent>
                    <w:p w:rsidR="0006527C" w:rsidRDefault="0006527C" w:rsidP="00DE10B8">
                      <m:oMathPara>
                        <m:oMath>
                          <m:r>
                            <w:rPr>
                              <w:rFonts w:ascii="Cambria Math" w:hAnsi="Cambria Math"/>
                            </w:rPr>
                            <m:t xml:space="preserve">RS= </m:t>
                          </m:r>
                          <m:f>
                            <m:fPr>
                              <m:ctrlPr>
                                <w:rPr>
                                  <w:rFonts w:ascii="Cambria Math" w:hAnsi="Cambria Math"/>
                                  <w:i/>
                                </w:rPr>
                              </m:ctrlPr>
                            </m:fPr>
                            <m:num>
                              <m:r>
                                <w:rPr>
                                  <w:rFonts w:ascii="Cambria Math" w:hAnsi="Cambria Math"/>
                                </w:rPr>
                                <m:t>n</m:t>
                              </m:r>
                            </m:num>
                            <m:den>
                              <m:r>
                                <w:rPr>
                                  <w:rFonts w:ascii="Cambria Math" w:hAnsi="Cambria Math"/>
                                </w:rPr>
                                <m:t>f</m:t>
                              </m:r>
                            </m:den>
                          </m:f>
                          <m:r>
                            <w:rPr>
                              <w:rFonts w:ascii="Cambria Math" w:hAnsi="Cambria Math"/>
                            </w:rPr>
                            <m:t xml:space="preserve"> ×100%</m:t>
                          </m:r>
                        </m:oMath>
                      </m:oMathPara>
                    </w:p>
                  </w:txbxContent>
                </v:textbox>
              </v:shape>
            </w:pict>
          </mc:Fallback>
        </mc:AlternateContent>
      </w:r>
      <w:r>
        <w:rPr>
          <w:rFonts w:ascii="Times New Roman" w:hAnsi="Times New Roman" w:cs="Times New Roman"/>
          <w:sz w:val="24"/>
          <w:szCs w:val="24"/>
        </w:rPr>
        <w:t>Rumus p</w:t>
      </w:r>
      <w:r w:rsidRPr="007E6CF6">
        <w:rPr>
          <w:rFonts w:ascii="Times New Roman" w:hAnsi="Times New Roman" w:cs="Times New Roman"/>
          <w:sz w:val="24"/>
          <w:szCs w:val="24"/>
        </w:rPr>
        <w:t>ersentase respon peserta didik dan guru</w:t>
      </w:r>
      <w:r>
        <w:rPr>
          <w:rFonts w:ascii="Times New Roman" w:hAnsi="Times New Roman" w:cs="Times New Roman"/>
          <w:sz w:val="24"/>
          <w:szCs w:val="24"/>
        </w:rPr>
        <w:t xml:space="preserve"> untuk aspek kepraktisan</w:t>
      </w:r>
    </w:p>
    <w:p w:rsidR="00DE10B8" w:rsidRPr="00DE10B8" w:rsidRDefault="00DE10B8" w:rsidP="00DE10B8">
      <w:pPr>
        <w:spacing w:line="480" w:lineRule="auto"/>
        <w:jc w:val="both"/>
        <w:rPr>
          <w:rFonts w:ascii="Times New Roman" w:hAnsi="Times New Roman" w:cs="Times New Roman"/>
          <w:sz w:val="24"/>
          <w:szCs w:val="24"/>
        </w:rPr>
      </w:pPr>
    </w:p>
    <w:p w:rsidR="00DE10B8" w:rsidRPr="007E6CF6" w:rsidRDefault="00DE10B8" w:rsidP="00DE10B8">
      <w:pPr>
        <w:pStyle w:val="ListParagraph"/>
        <w:spacing w:line="480" w:lineRule="auto"/>
        <w:ind w:left="360"/>
        <w:jc w:val="both"/>
        <w:rPr>
          <w:rFonts w:ascii="Times New Roman" w:hAnsi="Times New Roman" w:cs="Times New Roman"/>
          <w:sz w:val="24"/>
          <w:szCs w:val="24"/>
        </w:rPr>
      </w:pPr>
      <w:r w:rsidRPr="007E6CF6">
        <w:rPr>
          <w:rFonts w:ascii="Times New Roman" w:hAnsi="Times New Roman" w:cs="Times New Roman"/>
          <w:sz w:val="24"/>
          <w:szCs w:val="24"/>
        </w:rPr>
        <w:t>Keterangan:</w:t>
      </w:r>
    </w:p>
    <w:p w:rsidR="00DE10B8" w:rsidRPr="007E6CF6" w:rsidRDefault="00DE10B8" w:rsidP="00DE10B8">
      <w:pPr>
        <w:pStyle w:val="ListParagraph"/>
        <w:spacing w:line="480" w:lineRule="auto"/>
        <w:ind w:left="360"/>
        <w:jc w:val="both"/>
        <w:rPr>
          <w:rFonts w:ascii="Times New Roman" w:hAnsi="Times New Roman" w:cs="Times New Roman"/>
          <w:sz w:val="24"/>
          <w:szCs w:val="24"/>
        </w:rPr>
      </w:pPr>
      <w:r w:rsidRPr="007E6CF6">
        <w:rPr>
          <w:rFonts w:ascii="Times New Roman" w:hAnsi="Times New Roman" w:cs="Times New Roman"/>
          <w:sz w:val="24"/>
          <w:szCs w:val="24"/>
        </w:rPr>
        <w:t>RS = Respon peserta didik dan guru</w:t>
      </w:r>
    </w:p>
    <w:p w:rsidR="00DE10B8" w:rsidRPr="007E6CF6" w:rsidRDefault="00DE10B8" w:rsidP="00DE10B8">
      <w:pPr>
        <w:pStyle w:val="ListParagraph"/>
        <w:spacing w:line="480" w:lineRule="auto"/>
        <w:ind w:left="1170" w:hanging="810"/>
        <w:jc w:val="both"/>
        <w:rPr>
          <w:rFonts w:ascii="Times New Roman" w:hAnsi="Times New Roman" w:cs="Times New Roman"/>
          <w:sz w:val="24"/>
          <w:szCs w:val="24"/>
        </w:rPr>
      </w:pPr>
      <w:r w:rsidRPr="007E6CF6">
        <w:rPr>
          <w:rFonts w:ascii="Times New Roman" w:hAnsi="Times New Roman" w:cs="Times New Roman"/>
          <w:sz w:val="24"/>
          <w:szCs w:val="24"/>
        </w:rPr>
        <w:t>f     = Banyaknya peserta didik dan guru yang menjawab setuju</w:t>
      </w:r>
      <w:r>
        <w:rPr>
          <w:rFonts w:ascii="Times New Roman" w:hAnsi="Times New Roman" w:cs="Times New Roman"/>
          <w:sz w:val="24"/>
          <w:szCs w:val="24"/>
        </w:rPr>
        <w:t xml:space="preserve"> dan sangat setuju</w:t>
      </w:r>
    </w:p>
    <w:p w:rsidR="00DE10B8" w:rsidRDefault="00DE10B8" w:rsidP="00DE10B8">
      <w:pPr>
        <w:pStyle w:val="ListParagraph"/>
        <w:spacing w:line="480" w:lineRule="auto"/>
        <w:ind w:left="360"/>
        <w:jc w:val="both"/>
        <w:rPr>
          <w:rFonts w:ascii="Times New Roman" w:hAnsi="Times New Roman" w:cs="Times New Roman"/>
          <w:sz w:val="24"/>
          <w:szCs w:val="24"/>
        </w:rPr>
      </w:pPr>
      <w:r w:rsidRPr="007E6CF6">
        <w:rPr>
          <w:rFonts w:ascii="Times New Roman" w:hAnsi="Times New Roman" w:cs="Times New Roman"/>
          <w:sz w:val="24"/>
          <w:szCs w:val="24"/>
        </w:rPr>
        <w:t xml:space="preserve">n   </w:t>
      </w:r>
      <w:r>
        <w:rPr>
          <w:rFonts w:ascii="Times New Roman" w:hAnsi="Times New Roman" w:cs="Times New Roman"/>
          <w:sz w:val="24"/>
          <w:szCs w:val="24"/>
        </w:rPr>
        <w:t xml:space="preserve">  </w:t>
      </w:r>
      <w:r w:rsidRPr="007E6CF6">
        <w:rPr>
          <w:rFonts w:ascii="Times New Roman" w:hAnsi="Times New Roman" w:cs="Times New Roman"/>
          <w:sz w:val="24"/>
          <w:szCs w:val="24"/>
        </w:rPr>
        <w:t xml:space="preserve"> = Jumlah peserta didik dan guru (responden)</w:t>
      </w:r>
    </w:p>
    <w:p w:rsidR="00DE10B8" w:rsidRDefault="00DE10B8" w:rsidP="00DE10B8">
      <w:pPr>
        <w:spacing w:after="0" w:line="480" w:lineRule="auto"/>
        <w:jc w:val="center"/>
        <w:rPr>
          <w:rFonts w:ascii="Times New Roman" w:hAnsi="Times New Roman" w:cs="Times New Roman"/>
          <w:sz w:val="24"/>
          <w:szCs w:val="24"/>
        </w:rPr>
      </w:pPr>
      <w:r w:rsidRPr="00DE10B8">
        <w:rPr>
          <w:rFonts w:ascii="Times New Roman" w:hAnsi="Times New Roman" w:cs="Times New Roman"/>
          <w:sz w:val="24"/>
          <w:szCs w:val="24"/>
        </w:rPr>
        <w:t>Tabel 3: Interval skor penentuan hasil belajar peserta didik</w:t>
      </w:r>
    </w:p>
    <w:tbl>
      <w:tblPr>
        <w:tblStyle w:val="TableGrid"/>
        <w:tblW w:w="0" w:type="auto"/>
        <w:jc w:val="center"/>
        <w:tblLook w:val="04A0" w:firstRow="1" w:lastRow="0" w:firstColumn="1" w:lastColumn="0" w:noHBand="0" w:noVBand="1"/>
      </w:tblPr>
      <w:tblGrid>
        <w:gridCol w:w="3078"/>
        <w:gridCol w:w="3060"/>
      </w:tblGrid>
      <w:tr w:rsidR="00DE10B8" w:rsidRPr="009E2F67" w:rsidTr="00AB3C04">
        <w:trPr>
          <w:jc w:val="center"/>
        </w:trPr>
        <w:tc>
          <w:tcPr>
            <w:tcW w:w="3078" w:type="dxa"/>
            <w:shd w:val="clear" w:color="auto" w:fill="8DB3E2" w:themeFill="text2" w:themeFillTint="66"/>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rPr>
              <w:t>INTERVAL SKOR</w:t>
            </w:r>
          </w:p>
        </w:tc>
        <w:tc>
          <w:tcPr>
            <w:tcW w:w="3060" w:type="dxa"/>
            <w:shd w:val="clear" w:color="auto" w:fill="8DB3E2" w:themeFill="text2" w:themeFillTint="66"/>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rPr>
              <w:t>KATEGORI</w:t>
            </w:r>
          </w:p>
        </w:tc>
      </w:tr>
      <w:tr w:rsidR="00DE10B8" w:rsidRPr="009E2F67" w:rsidTr="00AB3C04">
        <w:trPr>
          <w:jc w:val="center"/>
        </w:trPr>
        <w:tc>
          <w:tcPr>
            <w:tcW w:w="3078" w:type="dxa"/>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i/>
                <w:iCs/>
              </w:rPr>
              <w:t>P</w:t>
            </w:r>
            <w:r w:rsidRPr="009E2F67">
              <w:rPr>
                <w:rFonts w:ascii="Times New Roman" w:hAnsi="Times New Roman" w:cs="Times New Roman"/>
              </w:rPr>
              <w:t xml:space="preserve"> &gt; 80</w:t>
            </w:r>
          </w:p>
        </w:tc>
        <w:tc>
          <w:tcPr>
            <w:tcW w:w="3060" w:type="dxa"/>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rPr>
              <w:t>Sangat efektif</w:t>
            </w:r>
          </w:p>
        </w:tc>
      </w:tr>
      <w:tr w:rsidR="00DE10B8" w:rsidRPr="009E2F67" w:rsidTr="00AB3C04">
        <w:trPr>
          <w:jc w:val="center"/>
        </w:trPr>
        <w:tc>
          <w:tcPr>
            <w:tcW w:w="3078" w:type="dxa"/>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rPr>
              <w:t xml:space="preserve">60 &lt; </w:t>
            </w:r>
            <w:r w:rsidRPr="009E2F67">
              <w:rPr>
                <w:rFonts w:ascii="Times New Roman" w:hAnsi="Times New Roman" w:cs="Times New Roman"/>
                <w:i/>
                <w:iCs/>
              </w:rPr>
              <w:t>P</w:t>
            </w:r>
            <w:r w:rsidRPr="009E2F67">
              <w:rPr>
                <w:rFonts w:ascii="Times New Roman" w:hAnsi="Times New Roman" w:cs="Times New Roman"/>
              </w:rPr>
              <w:t xml:space="preserve"> ≤ 80</w:t>
            </w:r>
          </w:p>
        </w:tc>
        <w:tc>
          <w:tcPr>
            <w:tcW w:w="3060" w:type="dxa"/>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rPr>
              <w:t>Efektif</w:t>
            </w:r>
          </w:p>
        </w:tc>
      </w:tr>
      <w:tr w:rsidR="00DE10B8" w:rsidRPr="009E2F67" w:rsidTr="00AB3C04">
        <w:trPr>
          <w:jc w:val="center"/>
        </w:trPr>
        <w:tc>
          <w:tcPr>
            <w:tcW w:w="3078" w:type="dxa"/>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rPr>
              <w:t xml:space="preserve">40 &lt; </w:t>
            </w:r>
            <w:r w:rsidRPr="009E2F67">
              <w:rPr>
                <w:rFonts w:ascii="Times New Roman" w:hAnsi="Times New Roman" w:cs="Times New Roman"/>
                <w:i/>
                <w:iCs/>
              </w:rPr>
              <w:t>P</w:t>
            </w:r>
            <w:r w:rsidRPr="009E2F67">
              <w:rPr>
                <w:rFonts w:ascii="Times New Roman" w:hAnsi="Times New Roman" w:cs="Times New Roman"/>
              </w:rPr>
              <w:t xml:space="preserve"> ≤ 60</w:t>
            </w:r>
          </w:p>
        </w:tc>
        <w:tc>
          <w:tcPr>
            <w:tcW w:w="3060" w:type="dxa"/>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rPr>
              <w:t>Cukup efektif</w:t>
            </w:r>
          </w:p>
        </w:tc>
      </w:tr>
      <w:tr w:rsidR="00DE10B8" w:rsidRPr="009E2F67" w:rsidTr="00AB3C04">
        <w:trPr>
          <w:jc w:val="center"/>
        </w:trPr>
        <w:tc>
          <w:tcPr>
            <w:tcW w:w="3078" w:type="dxa"/>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rPr>
              <w:t xml:space="preserve">20 &lt; </w:t>
            </w:r>
            <w:r w:rsidRPr="009E2F67">
              <w:rPr>
                <w:rFonts w:ascii="Times New Roman" w:hAnsi="Times New Roman" w:cs="Times New Roman"/>
                <w:i/>
                <w:iCs/>
              </w:rPr>
              <w:t>P</w:t>
            </w:r>
            <w:r w:rsidRPr="009E2F67">
              <w:rPr>
                <w:rFonts w:ascii="Times New Roman" w:hAnsi="Times New Roman" w:cs="Times New Roman"/>
              </w:rPr>
              <w:t xml:space="preserve"> ≤ 40</w:t>
            </w:r>
          </w:p>
        </w:tc>
        <w:tc>
          <w:tcPr>
            <w:tcW w:w="3060" w:type="dxa"/>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rPr>
              <w:t>Kurang efektif</w:t>
            </w:r>
          </w:p>
        </w:tc>
      </w:tr>
      <w:tr w:rsidR="00DE10B8" w:rsidRPr="009E2F67" w:rsidTr="00AB3C04">
        <w:trPr>
          <w:jc w:val="center"/>
        </w:trPr>
        <w:tc>
          <w:tcPr>
            <w:tcW w:w="3078" w:type="dxa"/>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i/>
                <w:iCs/>
              </w:rPr>
              <w:t>P</w:t>
            </w:r>
            <w:r w:rsidRPr="009E2F67">
              <w:rPr>
                <w:rFonts w:ascii="Times New Roman" w:hAnsi="Times New Roman" w:cs="Times New Roman"/>
              </w:rPr>
              <w:t xml:space="preserve"> ≤ 20</w:t>
            </w:r>
          </w:p>
        </w:tc>
        <w:tc>
          <w:tcPr>
            <w:tcW w:w="3060" w:type="dxa"/>
            <w:vAlign w:val="center"/>
          </w:tcPr>
          <w:p w:rsidR="00DE10B8" w:rsidRPr="009E2F67" w:rsidRDefault="00DE10B8" w:rsidP="00DE10B8">
            <w:pPr>
              <w:spacing w:line="360" w:lineRule="auto"/>
              <w:jc w:val="center"/>
              <w:rPr>
                <w:rFonts w:ascii="Times New Roman" w:hAnsi="Times New Roman" w:cs="Times New Roman"/>
              </w:rPr>
            </w:pPr>
            <w:r w:rsidRPr="009E2F67">
              <w:rPr>
                <w:rFonts w:ascii="Times New Roman" w:hAnsi="Times New Roman" w:cs="Times New Roman"/>
              </w:rPr>
              <w:t>Tidak efektif</w:t>
            </w:r>
          </w:p>
        </w:tc>
      </w:tr>
    </w:tbl>
    <w:p w:rsidR="0081069C" w:rsidRDefault="0081069C" w:rsidP="0081069C">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(Nurdin, 2007: 116)</w:t>
      </w:r>
    </w:p>
    <w:p w:rsidR="0081069C" w:rsidRDefault="0081069C" w:rsidP="0081069C">
      <w:pPr>
        <w:pStyle w:val="ListParagraph"/>
        <w:spacing w:line="480" w:lineRule="auto"/>
        <w:ind w:left="360"/>
        <w:jc w:val="both"/>
        <w:rPr>
          <w:rFonts w:ascii="Times New Roman" w:hAnsi="Times New Roman" w:cs="Times New Roman"/>
          <w:b/>
          <w:bCs/>
          <w:sz w:val="24"/>
          <w:szCs w:val="24"/>
        </w:rPr>
      </w:pPr>
    </w:p>
    <w:p w:rsidR="001672AB" w:rsidRDefault="001672AB" w:rsidP="0081069C">
      <w:pPr>
        <w:pStyle w:val="ListParagraph"/>
        <w:spacing w:line="480" w:lineRule="auto"/>
        <w:ind w:left="360"/>
        <w:jc w:val="both"/>
        <w:rPr>
          <w:rFonts w:ascii="Times New Roman" w:hAnsi="Times New Roman" w:cs="Times New Roman"/>
          <w:b/>
          <w:bCs/>
          <w:sz w:val="24"/>
          <w:szCs w:val="24"/>
        </w:rPr>
      </w:pPr>
    </w:p>
    <w:p w:rsidR="00DE10B8" w:rsidRDefault="0081069C" w:rsidP="00A46FEB">
      <w:pPr>
        <w:pStyle w:val="ListParagraph"/>
        <w:spacing w:after="0" w:line="480" w:lineRule="auto"/>
        <w:ind w:left="360" w:hanging="360"/>
        <w:jc w:val="both"/>
        <w:rPr>
          <w:rFonts w:ascii="Times New Roman" w:hAnsi="Times New Roman" w:cs="Times New Roman"/>
          <w:b/>
          <w:bCs/>
          <w:sz w:val="24"/>
          <w:szCs w:val="24"/>
        </w:rPr>
      </w:pPr>
      <w:r w:rsidRPr="0081069C">
        <w:rPr>
          <w:rFonts w:ascii="Times New Roman" w:hAnsi="Times New Roman" w:cs="Times New Roman"/>
          <w:b/>
          <w:bCs/>
          <w:sz w:val="24"/>
          <w:szCs w:val="24"/>
        </w:rPr>
        <w:lastRenderedPageBreak/>
        <w:t>HASIL PENELITIAN DAN PEMBAHASAN</w:t>
      </w:r>
    </w:p>
    <w:p w:rsidR="00A46FEB" w:rsidRDefault="00A46FEB" w:rsidP="00A46FEB">
      <w:pPr>
        <w:pStyle w:val="Default"/>
        <w:spacing w:line="480" w:lineRule="auto"/>
        <w:ind w:firstLine="720"/>
        <w:jc w:val="both"/>
        <w:rPr>
          <w:lang w:val="en-US"/>
        </w:rPr>
      </w:pPr>
      <w:r>
        <w:t xml:space="preserve">Penelitian ini merupakan penelitian </w:t>
      </w:r>
      <w:r w:rsidRPr="007E6CF6">
        <w:rPr>
          <w:lang w:val="en-US"/>
        </w:rPr>
        <w:t>pengembangan bahan praktikum (penuntun) biologi untuk peserta didik kelas X SMAN 7 Pinrang. Penuntun ini bertujuan untuk menghasilkan penuntun praktikum yang memenuhi kriteria valid, praktis</w:t>
      </w:r>
      <w:r>
        <w:rPr>
          <w:lang w:val="en-US"/>
        </w:rPr>
        <w:t>,</w:t>
      </w:r>
      <w:r w:rsidRPr="007E6CF6">
        <w:rPr>
          <w:lang w:val="en-US"/>
        </w:rPr>
        <w:t xml:space="preserve"> dan efektif dengan menggunakan model pengembangan dari Tjeerd Plom</w:t>
      </w:r>
      <w:r>
        <w:rPr>
          <w:lang w:val="en-US"/>
        </w:rPr>
        <w:t>p</w:t>
      </w:r>
      <w:r w:rsidRPr="007E6CF6">
        <w:rPr>
          <w:lang w:val="en-US"/>
        </w:rPr>
        <w:t xml:space="preserve"> (1997) yang terdiri dari beberapa fase yaitu (1) fase investigasi awal, (2) fase desain, (3) realisasi, dan (4) fase tes, evaluasi dan revisi.</w:t>
      </w:r>
    </w:p>
    <w:p w:rsidR="00A46FEB" w:rsidRPr="007E6CF6" w:rsidRDefault="00A46FEB" w:rsidP="00A46FEB">
      <w:pPr>
        <w:pStyle w:val="Default"/>
        <w:spacing w:line="480" w:lineRule="auto"/>
        <w:jc w:val="both"/>
        <w:rPr>
          <w:lang w:val="en-US"/>
        </w:rPr>
      </w:pPr>
      <w:r>
        <w:rPr>
          <w:b/>
          <w:bCs/>
          <w:lang w:val="en-US"/>
        </w:rPr>
        <w:t xml:space="preserve">Fase </w:t>
      </w:r>
      <w:r w:rsidRPr="007E6CF6">
        <w:rPr>
          <w:b/>
          <w:bCs/>
          <w:lang w:val="en-US"/>
        </w:rPr>
        <w:t>investigasi awal</w:t>
      </w:r>
    </w:p>
    <w:p w:rsidR="00A46FEB" w:rsidRDefault="00A46FEB" w:rsidP="00A46FEB">
      <w:pPr>
        <w:pStyle w:val="Default"/>
        <w:spacing w:line="480" w:lineRule="auto"/>
        <w:ind w:firstLine="720"/>
        <w:jc w:val="both"/>
        <w:rPr>
          <w:lang w:val="en-US"/>
        </w:rPr>
      </w:pPr>
      <w:r w:rsidRPr="007E6CF6">
        <w:rPr>
          <w:lang w:val="en-US"/>
        </w:rPr>
        <w:t>Kegiatan investigasi awal bertujuan menetapkan masalah yang menjadi dasar pengembangan penuntun praktikum di SMAN 7 Pinrang. Masalah yang mendasar yaitu tidak adanya penuntun praktikum yang tersedia dan kurangnya pemahaman peserta didik tentang klasifikasi makhluk hidup serta tidak pernah dilakukan praktikum di kelas X khusus pada kelas X MIPA 1.</w:t>
      </w:r>
      <w:r w:rsidR="006C481B">
        <w:rPr>
          <w:lang w:val="en-US"/>
        </w:rPr>
        <w:t xml:space="preserve"> </w:t>
      </w:r>
    </w:p>
    <w:p w:rsidR="00A46FEB" w:rsidRDefault="00A46FEB" w:rsidP="00A46FEB">
      <w:pPr>
        <w:pStyle w:val="Default"/>
        <w:spacing w:line="480" w:lineRule="auto"/>
        <w:jc w:val="both"/>
        <w:rPr>
          <w:b/>
          <w:bCs/>
          <w:lang w:val="en-US"/>
        </w:rPr>
      </w:pPr>
      <w:r w:rsidRPr="007E6CF6">
        <w:rPr>
          <w:b/>
          <w:bCs/>
          <w:lang w:val="en-US"/>
        </w:rPr>
        <w:t>Hasil fase perancangan (</w:t>
      </w:r>
      <w:r w:rsidRPr="00A46FEB">
        <w:rPr>
          <w:b/>
          <w:bCs/>
          <w:i/>
          <w:iCs/>
          <w:lang w:val="en-US"/>
        </w:rPr>
        <w:t>Desain</w:t>
      </w:r>
      <w:r w:rsidRPr="007E6CF6">
        <w:rPr>
          <w:b/>
          <w:bCs/>
          <w:lang w:val="en-US"/>
        </w:rPr>
        <w:t>)</w:t>
      </w:r>
    </w:p>
    <w:p w:rsidR="006A0A81" w:rsidRDefault="00A46FEB" w:rsidP="006A0A81">
      <w:pPr>
        <w:pStyle w:val="Default"/>
        <w:spacing w:line="480" w:lineRule="auto"/>
        <w:ind w:firstLine="720"/>
        <w:jc w:val="both"/>
        <w:rPr>
          <w:lang w:val="en-US"/>
        </w:rPr>
      </w:pPr>
      <w:r w:rsidRPr="007E6CF6">
        <w:rPr>
          <w:lang w:val="en-US"/>
        </w:rPr>
        <w:t>Pada tahap perancangan dihasilkan rancangan penuntun. Tahapan ini bertujuan untuk merancang penuntun praktikum biologi berbasis lingkungan  yang akan dikembangkan serta tidak luput dipertimbangkan</w:t>
      </w:r>
      <w:r w:rsidRPr="007E6CF6">
        <w:rPr>
          <w:b/>
          <w:bCs/>
          <w:lang w:val="en-US"/>
        </w:rPr>
        <w:t xml:space="preserve"> </w:t>
      </w:r>
      <w:r w:rsidRPr="007E6CF6">
        <w:rPr>
          <w:lang w:val="en-US"/>
        </w:rPr>
        <w:t>pada hasil investigasi awal. Tahapan kegiatan yang dilakukan yaitu</w:t>
      </w:r>
      <w:r>
        <w:rPr>
          <w:lang w:val="en-US"/>
        </w:rPr>
        <w:t>:</w:t>
      </w:r>
      <w:r w:rsidR="006A0A81">
        <w:rPr>
          <w:lang w:val="en-US"/>
        </w:rPr>
        <w:t xml:space="preserve"> (1) </w:t>
      </w:r>
      <w:r>
        <w:rPr>
          <w:lang w:val="en-US"/>
        </w:rPr>
        <w:t>Penentuan materi</w:t>
      </w:r>
      <w:r w:rsidR="006A0A81">
        <w:rPr>
          <w:lang w:val="en-US"/>
        </w:rPr>
        <w:t>, p</w:t>
      </w:r>
      <w:r w:rsidRPr="007E6CF6">
        <w:rPr>
          <w:lang w:val="en-US"/>
        </w:rPr>
        <w:t xml:space="preserve">ada tahapan ini semua materi biologi kelas X dikumpulkan sebagai bahan pertimbangan. Selanjutnya peneliti meninjau materi mana yang akan dibuatkan penuntun praktikum. Pada proses penentuan materi, peneliti berkonsultasi dengan guru bidang studi biologi di SMAN 7 Pinrang tentang materi yang bisa dilakukan praktikum serta berkonsultasi pada pembimbing tentang materi-materi yang harus </w:t>
      </w:r>
      <w:r w:rsidRPr="007E6CF6">
        <w:rPr>
          <w:lang w:val="en-US"/>
        </w:rPr>
        <w:lastRenderedPageBreak/>
        <w:t>terdapat di</w:t>
      </w:r>
      <w:r>
        <w:rPr>
          <w:lang w:val="en-US"/>
        </w:rPr>
        <w:t xml:space="preserve"> </w:t>
      </w:r>
      <w:r w:rsidRPr="007E6CF6">
        <w:rPr>
          <w:lang w:val="en-US"/>
        </w:rPr>
        <w:t>dalam penuntun nantinya kemudian dilanjutkan ke tahap selanjutnya.</w:t>
      </w:r>
      <w:r>
        <w:rPr>
          <w:lang w:val="en-US"/>
        </w:rPr>
        <w:t xml:space="preserve"> Adapun yang menjadi materi praktikum dalam penuntun praktium biologi adalah materi klasifikasi makhluk hidup.</w:t>
      </w:r>
      <w:r w:rsidR="006A0A81">
        <w:rPr>
          <w:lang w:val="en-US"/>
        </w:rPr>
        <w:t xml:space="preserve"> (2) Pemilihan format. </w:t>
      </w:r>
      <w:r w:rsidR="006A0A81" w:rsidRPr="007E6CF6">
        <w:rPr>
          <w:lang w:val="en-US"/>
        </w:rPr>
        <w:t>Pada tahap ini, pemilihan format penuntun merujuk pada penuntun praktikum biologi yang ditulis oleh Dr. Safei, M.Si dan selanjutnya penuntun praktikum dikaitkan dengan materi klasifikasi makhluk hidup yang dilakukan di lingkungan sekolah</w:t>
      </w:r>
      <w:r w:rsidR="006A0A81">
        <w:rPr>
          <w:lang w:val="en-US"/>
        </w:rPr>
        <w:t xml:space="preserve">. (3) Perancangan awal penuntun. </w:t>
      </w:r>
      <w:r w:rsidR="006A0A81" w:rsidRPr="007E6CF6">
        <w:rPr>
          <w:lang w:val="en-US"/>
        </w:rPr>
        <w:t xml:space="preserve">Rancangan awal yang dimaksud adalah rancangan penuntun yang dibuat sebelum uji coba. </w:t>
      </w:r>
      <w:r w:rsidR="006C481B">
        <w:rPr>
          <w:lang w:val="en-US"/>
        </w:rPr>
        <w:t xml:space="preserve">Perancangan awal penuntun meliputi pembuatan cover penuntun dan penentuan isi penuntun. </w:t>
      </w:r>
      <w:r w:rsidR="006A0A81" w:rsidRPr="007E6CF6">
        <w:rPr>
          <w:lang w:val="en-US"/>
        </w:rPr>
        <w:t>Semua penuntun yang dihasilkan pada tahap ini disebut prototype 1.</w:t>
      </w:r>
      <w:r w:rsidR="006C481B">
        <w:rPr>
          <w:lang w:val="en-US"/>
        </w:rPr>
        <w:t xml:space="preserve"> </w:t>
      </w:r>
    </w:p>
    <w:p w:rsidR="006C481B" w:rsidRDefault="006C481B" w:rsidP="006A0A81">
      <w:pPr>
        <w:pStyle w:val="Default"/>
        <w:spacing w:line="480" w:lineRule="auto"/>
        <w:ind w:firstLine="720"/>
        <w:jc w:val="both"/>
        <w:rPr>
          <w:lang w:val="en-US"/>
        </w:rPr>
      </w:pPr>
      <w:r w:rsidRPr="007E6CF6">
        <w:rPr>
          <w:noProof/>
          <w:lang w:eastAsia="id-ID"/>
        </w:rPr>
        <w:drawing>
          <wp:anchor distT="0" distB="0" distL="114300" distR="114300" simplePos="0" relativeHeight="251752448" behindDoc="0" locked="0" layoutInCell="1" allowOverlap="1" wp14:anchorId="410BE56A" wp14:editId="006CE1F6">
            <wp:simplePos x="0" y="0"/>
            <wp:positionH relativeFrom="column">
              <wp:posOffset>1150620</wp:posOffset>
            </wp:positionH>
            <wp:positionV relativeFrom="paragraph">
              <wp:posOffset>121920</wp:posOffset>
            </wp:positionV>
            <wp:extent cx="3056388" cy="3971925"/>
            <wp:effectExtent l="76200" t="76200" r="125095" b="1238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extLst>
                        <a:ext uri="{28A0092B-C50C-407E-A947-70E740481C1C}">
                          <a14:useLocalDpi xmlns:a14="http://schemas.microsoft.com/office/drawing/2010/main" val="0"/>
                        </a:ext>
                      </a:extLst>
                    </a:blip>
                    <a:stretch>
                      <a:fillRect/>
                    </a:stretch>
                  </pic:blipFill>
                  <pic:spPr>
                    <a:xfrm>
                      <a:off x="0" y="0"/>
                      <a:ext cx="3059842" cy="39764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6C481B" w:rsidRDefault="006C481B" w:rsidP="006A0A81">
      <w:pPr>
        <w:pStyle w:val="Default"/>
        <w:spacing w:line="480" w:lineRule="auto"/>
        <w:ind w:firstLine="720"/>
        <w:jc w:val="both"/>
        <w:rPr>
          <w:lang w:val="en-US"/>
        </w:rPr>
      </w:pPr>
    </w:p>
    <w:p w:rsidR="006C481B" w:rsidRDefault="006C481B" w:rsidP="006A0A81">
      <w:pPr>
        <w:pStyle w:val="Default"/>
        <w:spacing w:line="480" w:lineRule="auto"/>
        <w:ind w:firstLine="720"/>
        <w:jc w:val="both"/>
        <w:rPr>
          <w:lang w:val="en-US"/>
        </w:rPr>
      </w:pPr>
    </w:p>
    <w:p w:rsidR="006C481B" w:rsidRDefault="006C481B" w:rsidP="006A0A81">
      <w:pPr>
        <w:pStyle w:val="Default"/>
        <w:spacing w:line="480" w:lineRule="auto"/>
        <w:ind w:firstLine="720"/>
        <w:jc w:val="both"/>
        <w:rPr>
          <w:lang w:val="en-US"/>
        </w:rPr>
      </w:pPr>
    </w:p>
    <w:p w:rsidR="006C481B" w:rsidRDefault="006C481B" w:rsidP="006A0A81">
      <w:pPr>
        <w:pStyle w:val="Default"/>
        <w:spacing w:line="480" w:lineRule="auto"/>
        <w:ind w:firstLine="720"/>
        <w:jc w:val="both"/>
        <w:rPr>
          <w:lang w:val="en-US"/>
        </w:rPr>
      </w:pPr>
    </w:p>
    <w:p w:rsidR="006C481B" w:rsidRDefault="006C481B" w:rsidP="006A0A81">
      <w:pPr>
        <w:pStyle w:val="Default"/>
        <w:spacing w:line="480" w:lineRule="auto"/>
        <w:ind w:firstLine="720"/>
        <w:jc w:val="both"/>
        <w:rPr>
          <w:lang w:val="en-US"/>
        </w:rPr>
      </w:pPr>
    </w:p>
    <w:p w:rsidR="006C481B" w:rsidRDefault="006C481B" w:rsidP="006A0A81">
      <w:pPr>
        <w:pStyle w:val="Default"/>
        <w:spacing w:line="480" w:lineRule="auto"/>
        <w:ind w:firstLine="720"/>
        <w:jc w:val="both"/>
        <w:rPr>
          <w:lang w:val="en-US"/>
        </w:rPr>
      </w:pPr>
    </w:p>
    <w:p w:rsidR="006C481B" w:rsidRDefault="006C481B" w:rsidP="006A0A81">
      <w:pPr>
        <w:pStyle w:val="Default"/>
        <w:spacing w:line="480" w:lineRule="auto"/>
        <w:ind w:firstLine="720"/>
        <w:jc w:val="both"/>
        <w:rPr>
          <w:lang w:val="en-US"/>
        </w:rPr>
      </w:pPr>
    </w:p>
    <w:p w:rsidR="006C481B" w:rsidRDefault="006C481B" w:rsidP="006A0A81">
      <w:pPr>
        <w:pStyle w:val="Default"/>
        <w:spacing w:line="480" w:lineRule="auto"/>
        <w:ind w:firstLine="720"/>
        <w:jc w:val="both"/>
        <w:rPr>
          <w:lang w:val="en-US"/>
        </w:rPr>
      </w:pPr>
    </w:p>
    <w:p w:rsidR="006C481B" w:rsidRDefault="006C481B" w:rsidP="006A0A81">
      <w:pPr>
        <w:pStyle w:val="Default"/>
        <w:spacing w:line="480" w:lineRule="auto"/>
        <w:ind w:firstLine="720"/>
        <w:jc w:val="both"/>
        <w:rPr>
          <w:lang w:val="en-US"/>
        </w:rPr>
      </w:pPr>
    </w:p>
    <w:p w:rsidR="006C481B" w:rsidRDefault="006C481B" w:rsidP="006A0A81">
      <w:pPr>
        <w:pStyle w:val="Default"/>
        <w:spacing w:line="480" w:lineRule="auto"/>
        <w:ind w:firstLine="720"/>
        <w:jc w:val="both"/>
        <w:rPr>
          <w:lang w:val="en-US"/>
        </w:rPr>
      </w:pPr>
    </w:p>
    <w:p w:rsidR="001672AB" w:rsidRDefault="001672AB" w:rsidP="006C481B">
      <w:pPr>
        <w:pStyle w:val="Default"/>
        <w:spacing w:line="480" w:lineRule="auto"/>
        <w:ind w:firstLine="720"/>
        <w:jc w:val="center"/>
        <w:rPr>
          <w:lang w:val="en-US"/>
        </w:rPr>
      </w:pPr>
    </w:p>
    <w:p w:rsidR="006C481B" w:rsidRPr="007E6CF6" w:rsidRDefault="006C481B" w:rsidP="001672AB">
      <w:pPr>
        <w:pStyle w:val="Default"/>
        <w:spacing w:line="480" w:lineRule="auto"/>
        <w:ind w:firstLine="720"/>
        <w:jc w:val="center"/>
        <w:rPr>
          <w:lang w:val="en-US"/>
        </w:rPr>
      </w:pPr>
      <w:r w:rsidRPr="007E6CF6">
        <w:rPr>
          <w:lang w:val="en-US"/>
        </w:rPr>
        <w:t>Gambar 1</w:t>
      </w:r>
      <w:r>
        <w:rPr>
          <w:lang w:val="en-US"/>
        </w:rPr>
        <w:t>:</w:t>
      </w:r>
      <w:r w:rsidRPr="007E6CF6">
        <w:rPr>
          <w:lang w:val="en-US"/>
        </w:rPr>
        <w:t xml:space="preserve"> Sampul penuntun</w:t>
      </w:r>
    </w:p>
    <w:p w:rsidR="006A0A81" w:rsidRPr="007E6CF6" w:rsidRDefault="006A0A81" w:rsidP="006A0A81">
      <w:pPr>
        <w:pStyle w:val="Default"/>
        <w:spacing w:line="480" w:lineRule="auto"/>
        <w:jc w:val="both"/>
        <w:rPr>
          <w:b/>
          <w:bCs/>
          <w:lang w:val="en-US"/>
        </w:rPr>
      </w:pPr>
      <w:r w:rsidRPr="007E6CF6">
        <w:rPr>
          <w:b/>
          <w:bCs/>
          <w:lang w:val="en-US"/>
        </w:rPr>
        <w:lastRenderedPageBreak/>
        <w:t>Hasil fase realisasi</w:t>
      </w:r>
    </w:p>
    <w:p w:rsidR="006A0A81" w:rsidRPr="007E6CF6" w:rsidRDefault="006A0A81" w:rsidP="006A0A81">
      <w:pPr>
        <w:pStyle w:val="Default"/>
        <w:spacing w:line="480" w:lineRule="auto"/>
        <w:ind w:firstLine="720"/>
        <w:jc w:val="both"/>
        <w:rPr>
          <w:lang w:val="en-US"/>
        </w:rPr>
      </w:pPr>
      <w:r w:rsidRPr="007E6CF6">
        <w:rPr>
          <w:lang w:val="en-US"/>
        </w:rPr>
        <w:t>Tahap ini merupakan lanjutan dari kegiatan pada tahap perancangan. Pada fase ini</w:t>
      </w:r>
      <w:r>
        <w:rPr>
          <w:lang w:val="en-US"/>
        </w:rPr>
        <w:t>,</w:t>
      </w:r>
      <w:r w:rsidRPr="007E6CF6">
        <w:rPr>
          <w:lang w:val="en-US"/>
        </w:rPr>
        <w:t xml:space="preserve"> produk yang dihasilkan adalah penuntun praktikum biologi berbasis lingkungan. Selanjutnya, p</w:t>
      </w:r>
      <w:r>
        <w:rPr>
          <w:lang w:val="en-US"/>
        </w:rPr>
        <w:t xml:space="preserve">enuntun tersebut disebut </w:t>
      </w:r>
      <w:r w:rsidRPr="00647E6B">
        <w:rPr>
          <w:i/>
          <w:iCs/>
          <w:lang w:val="en-US"/>
        </w:rPr>
        <w:t>prototype 1</w:t>
      </w:r>
      <w:r w:rsidRPr="007E6CF6">
        <w:rPr>
          <w:lang w:val="en-US"/>
        </w:rPr>
        <w:t xml:space="preserve"> (awal) sebagai hasil perancangan model.</w:t>
      </w:r>
    </w:p>
    <w:p w:rsidR="006A0A81" w:rsidRPr="007E6CF6" w:rsidRDefault="006A0A81" w:rsidP="006A0A81">
      <w:pPr>
        <w:pStyle w:val="Default"/>
        <w:spacing w:line="480" w:lineRule="auto"/>
        <w:ind w:firstLine="720"/>
        <w:jc w:val="both"/>
        <w:rPr>
          <w:lang w:val="en-US"/>
        </w:rPr>
      </w:pPr>
      <w:r>
        <w:rPr>
          <w:lang w:val="en-US"/>
        </w:rPr>
        <w:t>Hasil</w:t>
      </w:r>
      <w:r w:rsidRPr="007E6CF6">
        <w:rPr>
          <w:lang w:val="en-US"/>
        </w:rPr>
        <w:t xml:space="preserve"> kontruksi diteliti kembali apakah penuntun praktikum biologi berbasis lingkungan mampu memfasilitasi peserta didik dalam melakukan praktikum. Dengan demikian, penuntun praktikum biologi </w:t>
      </w:r>
      <w:r>
        <w:rPr>
          <w:lang w:val="en-US"/>
        </w:rPr>
        <w:t xml:space="preserve">berbasis lingkungan </w:t>
      </w:r>
      <w:r w:rsidRPr="007E6CF6">
        <w:rPr>
          <w:lang w:val="en-US"/>
        </w:rPr>
        <w:t>siap diuji kevalidannya oleh para ahli.</w:t>
      </w:r>
    </w:p>
    <w:p w:rsidR="006C481B" w:rsidRPr="007E6CF6" w:rsidRDefault="006C481B" w:rsidP="006C481B">
      <w:pPr>
        <w:pStyle w:val="Default"/>
        <w:spacing w:line="480" w:lineRule="auto"/>
        <w:jc w:val="both"/>
        <w:rPr>
          <w:b/>
          <w:bCs/>
          <w:lang w:val="en-US"/>
        </w:rPr>
      </w:pPr>
      <w:r w:rsidRPr="007E6CF6">
        <w:rPr>
          <w:b/>
          <w:bCs/>
          <w:lang w:val="en-US"/>
        </w:rPr>
        <w:t>Fase tes, evaluasi dan revisi</w:t>
      </w:r>
    </w:p>
    <w:p w:rsidR="00190B6A" w:rsidRDefault="006C481B" w:rsidP="00190B6A">
      <w:pPr>
        <w:pStyle w:val="Default"/>
        <w:spacing w:line="480" w:lineRule="auto"/>
        <w:ind w:firstLine="720"/>
        <w:jc w:val="both"/>
        <w:rPr>
          <w:lang w:val="en-US"/>
        </w:rPr>
      </w:pPr>
      <w:r w:rsidRPr="007E6CF6">
        <w:rPr>
          <w:lang w:val="en-US"/>
        </w:rPr>
        <w:t>Pada fase tes ini kegia</w:t>
      </w:r>
      <w:r w:rsidR="00190B6A">
        <w:rPr>
          <w:lang w:val="en-US"/>
        </w:rPr>
        <w:t>tan yang dilakukan adalah v</w:t>
      </w:r>
      <w:r>
        <w:rPr>
          <w:lang w:val="en-US"/>
        </w:rPr>
        <w:t>alidasi instrument</w:t>
      </w:r>
      <w:r w:rsidR="00190B6A">
        <w:rPr>
          <w:lang w:val="en-US"/>
        </w:rPr>
        <w:t xml:space="preserve"> (validasi penuntun praktikum biologi, v</w:t>
      </w:r>
      <w:r w:rsidR="00190B6A" w:rsidRPr="007E6CF6">
        <w:rPr>
          <w:lang w:val="en-US"/>
        </w:rPr>
        <w:t>alidasi angket repon peserta didik</w:t>
      </w:r>
      <w:r w:rsidR="00190B6A">
        <w:rPr>
          <w:lang w:val="en-US"/>
        </w:rPr>
        <w:t>, Validasi angket respon guru, dan v</w:t>
      </w:r>
      <w:r w:rsidR="00190B6A" w:rsidRPr="007E6CF6">
        <w:rPr>
          <w:lang w:val="en-US"/>
        </w:rPr>
        <w:t>alidasi tes hasil belajar peserta didik</w:t>
      </w:r>
      <w:r w:rsidR="00190B6A">
        <w:rPr>
          <w:lang w:val="en-US"/>
        </w:rPr>
        <w:t>) dan kegiatan uji coba penuntun.</w:t>
      </w:r>
    </w:p>
    <w:p w:rsidR="00190B6A" w:rsidRDefault="00190B6A" w:rsidP="00190B6A">
      <w:pPr>
        <w:pStyle w:val="Default"/>
        <w:spacing w:line="480" w:lineRule="auto"/>
        <w:ind w:firstLine="720"/>
        <w:jc w:val="both"/>
        <w:rPr>
          <w:lang w:val="en-US"/>
        </w:rPr>
      </w:pPr>
      <w:r w:rsidRPr="007E6CF6">
        <w:rPr>
          <w:lang w:val="en-US"/>
        </w:rPr>
        <w:t>Langkah awal pada tah</w:t>
      </w:r>
      <w:r>
        <w:rPr>
          <w:lang w:val="en-US"/>
        </w:rPr>
        <w:t>ap ini adalah seluruh instrumen</w:t>
      </w:r>
      <w:r w:rsidRPr="007E6CF6">
        <w:rPr>
          <w:lang w:val="en-US"/>
        </w:rPr>
        <w:t xml:space="preserve"> peneliti</w:t>
      </w:r>
      <w:r>
        <w:rPr>
          <w:lang w:val="en-US"/>
        </w:rPr>
        <w:t>a</w:t>
      </w:r>
      <w:r w:rsidRPr="007E6CF6">
        <w:rPr>
          <w:lang w:val="en-US"/>
        </w:rPr>
        <w:t>n divalidasi oleh validasi ahli</w:t>
      </w:r>
      <w:r>
        <w:rPr>
          <w:lang w:val="en-US"/>
        </w:rPr>
        <w:t xml:space="preserve"> sebelum instrumen</w:t>
      </w:r>
      <w:r w:rsidRPr="007E6CF6">
        <w:rPr>
          <w:lang w:val="en-US"/>
        </w:rPr>
        <w:t xml:space="preserve"> tersebut digunakan. </w:t>
      </w:r>
      <w:r>
        <w:rPr>
          <w:lang w:val="en-US"/>
        </w:rPr>
        <w:t>Menurut Thiagarajan</w:t>
      </w:r>
      <w:r w:rsidRPr="007E6CF6">
        <w:rPr>
          <w:lang w:val="en-US"/>
        </w:rPr>
        <w:t xml:space="preserve"> dkk, validasi ahli merupakan teknik untuk memvalidasi atau menilai kelayakan rancangan produk. Sedangkan penafsiran pakar merupakan teknik untuk memperoleh masukan dan saran untuk merevisi instrument yang dikembangkan</w:t>
      </w:r>
      <w:r>
        <w:rPr>
          <w:lang w:val="en-US"/>
        </w:rPr>
        <w:t xml:space="preserve"> (Thiagaram, 2012:8).</w:t>
      </w:r>
    </w:p>
    <w:p w:rsidR="00190B6A" w:rsidRPr="0082053A" w:rsidRDefault="00190B6A" w:rsidP="00190B6A">
      <w:pPr>
        <w:pStyle w:val="Default"/>
        <w:spacing w:line="480" w:lineRule="auto"/>
        <w:ind w:firstLine="720"/>
        <w:jc w:val="both"/>
      </w:pPr>
      <w:r w:rsidRPr="007E6CF6">
        <w:rPr>
          <w:lang w:val="en-US"/>
        </w:rPr>
        <w:t xml:space="preserve">Instrument yang divalidasi dalam penelitian ini adalah lembar validasi penuntun, angket respon pesrta didik dan guru serta instrument soal. Validasi meliputi aspek petunjuk, aspek cakupan materi, bahasa dan penilaian umum. Hasil </w:t>
      </w:r>
      <w:r w:rsidRPr="007E6CF6">
        <w:rPr>
          <w:lang w:val="en-US"/>
        </w:rPr>
        <w:lastRenderedPageBreak/>
        <w:t>para ahli digunakan sebagai dasar untuk melakukan revisi penuntun praktikum biologi. Dalam hal ini penulis mengacu pada saran-saran serta petunjuk para ahli. Nama-nama validator dapat dilihat pada tabel berikut:</w:t>
      </w:r>
      <w:r>
        <w:rPr>
          <w:lang w:val="en-US"/>
        </w:rPr>
        <w:t xml:space="preserve"> </w:t>
      </w:r>
    </w:p>
    <w:tbl>
      <w:tblPr>
        <w:tblStyle w:val="LightShading-Accent1"/>
        <w:tblW w:w="0" w:type="auto"/>
        <w:tblLook w:val="04A0" w:firstRow="1" w:lastRow="0" w:firstColumn="1" w:lastColumn="0" w:noHBand="0" w:noVBand="1"/>
      </w:tblPr>
      <w:tblGrid>
        <w:gridCol w:w="558"/>
        <w:gridCol w:w="3420"/>
        <w:gridCol w:w="4176"/>
      </w:tblGrid>
      <w:tr w:rsidR="00190B6A" w:rsidRPr="007E6CF6" w:rsidTr="00065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190B6A" w:rsidRPr="007E6CF6" w:rsidRDefault="00190B6A" w:rsidP="0006527C">
            <w:pPr>
              <w:pStyle w:val="Default"/>
              <w:spacing w:line="480" w:lineRule="auto"/>
              <w:jc w:val="center"/>
              <w:rPr>
                <w:b w:val="0"/>
                <w:bCs w:val="0"/>
                <w:lang w:val="en-US"/>
              </w:rPr>
            </w:pPr>
            <w:r w:rsidRPr="007E6CF6">
              <w:rPr>
                <w:lang w:val="en-US"/>
              </w:rPr>
              <w:t>No</w:t>
            </w:r>
          </w:p>
        </w:tc>
        <w:tc>
          <w:tcPr>
            <w:tcW w:w="3420" w:type="dxa"/>
          </w:tcPr>
          <w:p w:rsidR="00190B6A" w:rsidRPr="007E6CF6" w:rsidRDefault="00190B6A" w:rsidP="0006527C">
            <w:pPr>
              <w:pStyle w:val="Default"/>
              <w:spacing w:line="480" w:lineRule="auto"/>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7E6CF6">
              <w:rPr>
                <w:lang w:val="en-US"/>
              </w:rPr>
              <w:t>Nama Validator</w:t>
            </w:r>
          </w:p>
        </w:tc>
        <w:tc>
          <w:tcPr>
            <w:tcW w:w="4176" w:type="dxa"/>
          </w:tcPr>
          <w:p w:rsidR="00190B6A" w:rsidRPr="007E6CF6" w:rsidRDefault="00190B6A" w:rsidP="0006527C">
            <w:pPr>
              <w:pStyle w:val="Default"/>
              <w:spacing w:line="480" w:lineRule="auto"/>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7E6CF6">
              <w:rPr>
                <w:lang w:val="en-US"/>
              </w:rPr>
              <w:t>Jabatan</w:t>
            </w:r>
          </w:p>
        </w:tc>
      </w:tr>
      <w:tr w:rsidR="00190B6A" w:rsidRPr="007E6CF6" w:rsidTr="00065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190B6A" w:rsidRPr="007E6CF6" w:rsidRDefault="00190B6A" w:rsidP="0006527C">
            <w:pPr>
              <w:pStyle w:val="Default"/>
              <w:spacing w:line="480" w:lineRule="auto"/>
              <w:jc w:val="center"/>
              <w:rPr>
                <w:lang w:val="en-US"/>
              </w:rPr>
            </w:pPr>
            <w:r w:rsidRPr="007E6CF6">
              <w:rPr>
                <w:lang w:val="en-US"/>
              </w:rPr>
              <w:t>1</w:t>
            </w:r>
          </w:p>
        </w:tc>
        <w:tc>
          <w:tcPr>
            <w:tcW w:w="3420" w:type="dxa"/>
          </w:tcPr>
          <w:p w:rsidR="00190B6A" w:rsidRPr="007E6CF6" w:rsidRDefault="00190B6A" w:rsidP="0006527C">
            <w:pPr>
              <w:pStyle w:val="Default"/>
              <w:spacing w:line="480" w:lineRule="auto"/>
              <w:jc w:val="center"/>
              <w:cnfStyle w:val="000000100000" w:firstRow="0" w:lastRow="0" w:firstColumn="0" w:lastColumn="0" w:oddVBand="0" w:evenVBand="0" w:oddHBand="1" w:evenHBand="0" w:firstRowFirstColumn="0" w:firstRowLastColumn="0" w:lastRowFirstColumn="0" w:lastRowLastColumn="0"/>
              <w:rPr>
                <w:lang w:val="en-US"/>
              </w:rPr>
            </w:pPr>
            <w:r w:rsidRPr="007E6CF6">
              <w:rPr>
                <w:lang w:val="en-US"/>
              </w:rPr>
              <w:t>Dr. Hj. St. Syamsudduha, M.Pd.</w:t>
            </w:r>
          </w:p>
        </w:tc>
        <w:tc>
          <w:tcPr>
            <w:tcW w:w="4176" w:type="dxa"/>
          </w:tcPr>
          <w:p w:rsidR="00190B6A" w:rsidRPr="007E6CF6" w:rsidRDefault="00190B6A" w:rsidP="0006527C">
            <w:pPr>
              <w:pStyle w:val="Default"/>
              <w:spacing w:line="480"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Dosen Jurusan Pendidikan B</w:t>
            </w:r>
            <w:r w:rsidRPr="007E6CF6">
              <w:rPr>
                <w:lang w:val="en-US"/>
              </w:rPr>
              <w:t>iologi</w:t>
            </w:r>
          </w:p>
        </w:tc>
      </w:tr>
      <w:tr w:rsidR="00190B6A" w:rsidRPr="007E6CF6" w:rsidTr="0006527C">
        <w:tc>
          <w:tcPr>
            <w:cnfStyle w:val="001000000000" w:firstRow="0" w:lastRow="0" w:firstColumn="1" w:lastColumn="0" w:oddVBand="0" w:evenVBand="0" w:oddHBand="0" w:evenHBand="0" w:firstRowFirstColumn="0" w:firstRowLastColumn="0" w:lastRowFirstColumn="0" w:lastRowLastColumn="0"/>
            <w:tcW w:w="558" w:type="dxa"/>
          </w:tcPr>
          <w:p w:rsidR="00190B6A" w:rsidRPr="007E6CF6" w:rsidRDefault="00190B6A" w:rsidP="0006527C">
            <w:pPr>
              <w:pStyle w:val="Default"/>
              <w:spacing w:line="480" w:lineRule="auto"/>
              <w:jc w:val="center"/>
              <w:rPr>
                <w:lang w:val="en-US"/>
              </w:rPr>
            </w:pPr>
            <w:r w:rsidRPr="007E6CF6">
              <w:rPr>
                <w:lang w:val="en-US"/>
              </w:rPr>
              <w:t>2</w:t>
            </w:r>
          </w:p>
        </w:tc>
        <w:tc>
          <w:tcPr>
            <w:tcW w:w="3420" w:type="dxa"/>
          </w:tcPr>
          <w:p w:rsidR="00190B6A" w:rsidRPr="007E6CF6" w:rsidRDefault="00190B6A" w:rsidP="0006527C">
            <w:pPr>
              <w:pStyle w:val="Default"/>
              <w:spacing w:line="480" w:lineRule="auto"/>
              <w:jc w:val="center"/>
              <w:cnfStyle w:val="000000000000" w:firstRow="0" w:lastRow="0" w:firstColumn="0" w:lastColumn="0" w:oddVBand="0" w:evenVBand="0" w:oddHBand="0" w:evenHBand="0" w:firstRowFirstColumn="0" w:firstRowLastColumn="0" w:lastRowFirstColumn="0" w:lastRowLastColumn="0"/>
              <w:rPr>
                <w:lang w:val="en-US"/>
              </w:rPr>
            </w:pPr>
            <w:r w:rsidRPr="007E6CF6">
              <w:rPr>
                <w:lang w:val="en-US"/>
              </w:rPr>
              <w:t>Dr. H. Muh. Rapi, S. Ag., M.Pd.</w:t>
            </w:r>
          </w:p>
        </w:tc>
        <w:tc>
          <w:tcPr>
            <w:tcW w:w="4176" w:type="dxa"/>
          </w:tcPr>
          <w:p w:rsidR="00190B6A" w:rsidRPr="007E6CF6" w:rsidRDefault="00190B6A" w:rsidP="0006527C">
            <w:pPr>
              <w:pStyle w:val="Default"/>
              <w:spacing w:line="48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Sekertaris Jurusan Pendidikan B</w:t>
            </w:r>
            <w:r w:rsidRPr="007E6CF6">
              <w:rPr>
                <w:lang w:val="en-US"/>
              </w:rPr>
              <w:t>iologi</w:t>
            </w:r>
          </w:p>
        </w:tc>
      </w:tr>
    </w:tbl>
    <w:p w:rsidR="00190B6A" w:rsidRDefault="00190B6A" w:rsidP="00190B6A">
      <w:pPr>
        <w:pStyle w:val="Default"/>
        <w:spacing w:line="480" w:lineRule="auto"/>
        <w:ind w:firstLine="720"/>
        <w:jc w:val="both"/>
        <w:rPr>
          <w:lang w:val="en-US"/>
        </w:rPr>
      </w:pPr>
    </w:p>
    <w:p w:rsidR="00190B6A" w:rsidRDefault="00190B6A" w:rsidP="00190B6A">
      <w:pPr>
        <w:pStyle w:val="Default"/>
        <w:spacing w:line="480" w:lineRule="auto"/>
        <w:ind w:firstLine="720"/>
        <w:jc w:val="both"/>
        <w:rPr>
          <w:lang w:val="en-US"/>
        </w:rPr>
      </w:pPr>
      <w:r>
        <w:rPr>
          <w:lang w:val="en-US"/>
        </w:rPr>
        <w:t>Aspek-</w:t>
      </w:r>
      <w:r w:rsidRPr="007E6CF6">
        <w:rPr>
          <w:lang w:val="en-US"/>
        </w:rPr>
        <w:t>aspek yang diperhatikan dalam validasi penuntun praktikum biologi berbasis lingkungan yang dikembangkan; (1) kesesuaian materi dengan KD, (2) keakuratan dan kebenaran materi, (3) materi pendukung pembelajaran, (4) teknik penyajian, (5) kelayakan penyajian, (6) kompenen penggunaan bahasa, dan</w:t>
      </w:r>
      <w:r>
        <w:rPr>
          <w:lang w:val="en-US"/>
        </w:rPr>
        <w:t xml:space="preserve"> (7) kelayakan kegrafikan. Adapu</w:t>
      </w:r>
      <w:r w:rsidRPr="007E6CF6">
        <w:rPr>
          <w:lang w:val="en-US"/>
        </w:rPr>
        <w:t xml:space="preserve">n hasil validasi penuntun praktikum biologi berbasis lingkungan oleh tim validator ahli, </w:t>
      </w:r>
      <w:r>
        <w:rPr>
          <w:lang w:val="en-US"/>
        </w:rPr>
        <w:t>s</w:t>
      </w:r>
      <w:r w:rsidRPr="007E6CF6">
        <w:rPr>
          <w:lang w:val="en-US"/>
        </w:rPr>
        <w:t>ebagai berikut:</w:t>
      </w:r>
    </w:p>
    <w:p w:rsidR="00190B6A" w:rsidRPr="00190B6A" w:rsidRDefault="00190B6A" w:rsidP="00190B6A">
      <w:pPr>
        <w:pStyle w:val="Default"/>
        <w:spacing w:line="480" w:lineRule="auto"/>
        <w:ind w:left="360"/>
        <w:jc w:val="center"/>
        <w:rPr>
          <w:lang w:val="en-US"/>
        </w:rPr>
      </w:pPr>
      <w:r w:rsidRPr="00190B6A">
        <w:rPr>
          <w:lang w:val="en-US"/>
        </w:rPr>
        <w:t>Tabel 2 Hasil validasi penuntun praktikum berbasis lingkungan</w:t>
      </w:r>
    </w:p>
    <w:tbl>
      <w:tblPr>
        <w:tblStyle w:val="TableGrid"/>
        <w:tblW w:w="0" w:type="auto"/>
        <w:tblLook w:val="04A0" w:firstRow="1" w:lastRow="0" w:firstColumn="1" w:lastColumn="0" w:noHBand="0" w:noVBand="1"/>
      </w:tblPr>
      <w:tblGrid>
        <w:gridCol w:w="510"/>
        <w:gridCol w:w="4170"/>
        <w:gridCol w:w="990"/>
        <w:gridCol w:w="819"/>
        <w:gridCol w:w="1557"/>
      </w:tblGrid>
      <w:tr w:rsidR="00190B6A" w:rsidRPr="001672AB" w:rsidTr="0006527C">
        <w:tc>
          <w:tcPr>
            <w:tcW w:w="510" w:type="dxa"/>
            <w:shd w:val="clear" w:color="auto" w:fill="C6D9F1" w:themeFill="text2" w:themeFillTint="33"/>
            <w:vAlign w:val="center"/>
          </w:tcPr>
          <w:p w:rsidR="00190B6A" w:rsidRPr="001672AB" w:rsidRDefault="00190B6A" w:rsidP="0006527C">
            <w:pPr>
              <w:pStyle w:val="Default"/>
              <w:spacing w:line="480" w:lineRule="auto"/>
              <w:jc w:val="center"/>
              <w:rPr>
                <w:b/>
                <w:bCs/>
                <w:sz w:val="22"/>
                <w:szCs w:val="22"/>
                <w:lang w:val="en-US"/>
              </w:rPr>
            </w:pPr>
            <w:r w:rsidRPr="001672AB">
              <w:rPr>
                <w:b/>
                <w:bCs/>
                <w:sz w:val="22"/>
                <w:szCs w:val="22"/>
                <w:lang w:val="en-US"/>
              </w:rPr>
              <w:t>No</w:t>
            </w:r>
          </w:p>
        </w:tc>
        <w:tc>
          <w:tcPr>
            <w:tcW w:w="4170" w:type="dxa"/>
            <w:shd w:val="clear" w:color="auto" w:fill="C6D9F1" w:themeFill="text2" w:themeFillTint="33"/>
            <w:vAlign w:val="center"/>
          </w:tcPr>
          <w:p w:rsidR="00190B6A" w:rsidRPr="001672AB" w:rsidRDefault="00190B6A" w:rsidP="0006527C">
            <w:pPr>
              <w:pStyle w:val="Default"/>
              <w:spacing w:line="480" w:lineRule="auto"/>
              <w:jc w:val="center"/>
              <w:rPr>
                <w:b/>
                <w:bCs/>
                <w:sz w:val="22"/>
                <w:szCs w:val="22"/>
                <w:lang w:val="en-US"/>
              </w:rPr>
            </w:pPr>
            <w:r w:rsidRPr="001672AB">
              <w:rPr>
                <w:b/>
                <w:bCs/>
                <w:sz w:val="22"/>
                <w:szCs w:val="22"/>
                <w:lang w:val="en-US"/>
              </w:rPr>
              <w:t>Aspek</w:t>
            </w:r>
          </w:p>
        </w:tc>
        <w:tc>
          <w:tcPr>
            <w:tcW w:w="990" w:type="dxa"/>
            <w:shd w:val="clear" w:color="auto" w:fill="C6D9F1" w:themeFill="text2" w:themeFillTint="33"/>
            <w:vAlign w:val="center"/>
          </w:tcPr>
          <w:p w:rsidR="00190B6A" w:rsidRPr="001672AB" w:rsidRDefault="00190B6A" w:rsidP="0006527C">
            <w:pPr>
              <w:pStyle w:val="Default"/>
              <w:spacing w:line="480" w:lineRule="auto"/>
              <w:jc w:val="center"/>
              <w:rPr>
                <w:b/>
                <w:bCs/>
                <w:sz w:val="22"/>
                <w:szCs w:val="22"/>
                <w:lang w:val="en-US"/>
              </w:rPr>
            </w:pPr>
            <w:r w:rsidRPr="001672AB">
              <w:rPr>
                <w:b/>
                <w:bCs/>
                <w:sz w:val="22"/>
                <w:szCs w:val="22"/>
                <w:lang w:val="en-US"/>
              </w:rPr>
              <w:t>rerata</w:t>
            </w:r>
          </w:p>
        </w:tc>
        <w:tc>
          <w:tcPr>
            <w:tcW w:w="819" w:type="dxa"/>
            <w:shd w:val="clear" w:color="auto" w:fill="C6D9F1" w:themeFill="text2" w:themeFillTint="33"/>
            <w:vAlign w:val="center"/>
          </w:tcPr>
          <w:p w:rsidR="00190B6A" w:rsidRPr="001672AB" w:rsidRDefault="00190B6A" w:rsidP="0006527C">
            <w:pPr>
              <w:pStyle w:val="Default"/>
              <w:spacing w:line="480" w:lineRule="auto"/>
              <w:jc w:val="center"/>
              <w:rPr>
                <w:b/>
                <w:bCs/>
                <w:sz w:val="22"/>
                <w:szCs w:val="22"/>
                <w:lang w:val="en-US"/>
              </w:rPr>
            </w:pPr>
            <w:r w:rsidRPr="001672AB">
              <w:rPr>
                <w:b/>
                <w:bCs/>
                <w:sz w:val="22"/>
                <w:szCs w:val="22"/>
                <w:lang w:val="en-US"/>
              </w:rPr>
              <w:t>R</w:t>
            </w:r>
          </w:p>
        </w:tc>
        <w:tc>
          <w:tcPr>
            <w:tcW w:w="1557" w:type="dxa"/>
            <w:shd w:val="clear" w:color="auto" w:fill="C6D9F1" w:themeFill="text2" w:themeFillTint="33"/>
            <w:vAlign w:val="center"/>
          </w:tcPr>
          <w:p w:rsidR="00190B6A" w:rsidRPr="001672AB" w:rsidRDefault="00190B6A" w:rsidP="0006527C">
            <w:pPr>
              <w:pStyle w:val="Default"/>
              <w:spacing w:line="480" w:lineRule="auto"/>
              <w:jc w:val="center"/>
              <w:rPr>
                <w:b/>
                <w:bCs/>
                <w:sz w:val="22"/>
                <w:szCs w:val="22"/>
                <w:lang w:val="en-US"/>
              </w:rPr>
            </w:pPr>
            <w:r w:rsidRPr="001672AB">
              <w:rPr>
                <w:b/>
                <w:bCs/>
                <w:sz w:val="22"/>
                <w:szCs w:val="22"/>
                <w:lang w:val="en-US"/>
              </w:rPr>
              <w:t>Keterangan</w:t>
            </w:r>
          </w:p>
        </w:tc>
      </w:tr>
      <w:tr w:rsidR="00190B6A" w:rsidRPr="001672AB" w:rsidTr="0006527C">
        <w:tc>
          <w:tcPr>
            <w:tcW w:w="51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1</w:t>
            </w:r>
          </w:p>
        </w:tc>
        <w:tc>
          <w:tcPr>
            <w:tcW w:w="4170" w:type="dxa"/>
            <w:vAlign w:val="center"/>
          </w:tcPr>
          <w:p w:rsidR="00190B6A" w:rsidRPr="001672AB" w:rsidRDefault="00190B6A" w:rsidP="0006527C">
            <w:pPr>
              <w:pStyle w:val="Default"/>
              <w:spacing w:line="480" w:lineRule="auto"/>
              <w:rPr>
                <w:sz w:val="22"/>
                <w:szCs w:val="22"/>
                <w:lang w:val="en-US"/>
              </w:rPr>
            </w:pPr>
            <w:r w:rsidRPr="001672AB">
              <w:rPr>
                <w:sz w:val="22"/>
                <w:szCs w:val="22"/>
                <w:lang w:val="en-US"/>
              </w:rPr>
              <w:t>Kesesuaian uraian dengan KD</w:t>
            </w:r>
          </w:p>
        </w:tc>
        <w:tc>
          <w:tcPr>
            <w:tcW w:w="99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3,67</w:t>
            </w:r>
          </w:p>
        </w:tc>
        <w:tc>
          <w:tcPr>
            <w:tcW w:w="819"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0,89</w:t>
            </w:r>
          </w:p>
        </w:tc>
        <w:tc>
          <w:tcPr>
            <w:tcW w:w="1557"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Sangat valid</w:t>
            </w:r>
          </w:p>
        </w:tc>
      </w:tr>
      <w:tr w:rsidR="00190B6A" w:rsidRPr="001672AB" w:rsidTr="0006527C">
        <w:tc>
          <w:tcPr>
            <w:tcW w:w="51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2</w:t>
            </w:r>
          </w:p>
        </w:tc>
        <w:tc>
          <w:tcPr>
            <w:tcW w:w="4170" w:type="dxa"/>
            <w:vAlign w:val="center"/>
          </w:tcPr>
          <w:p w:rsidR="00190B6A" w:rsidRPr="001672AB" w:rsidRDefault="00190B6A" w:rsidP="0006527C">
            <w:pPr>
              <w:pStyle w:val="Default"/>
              <w:spacing w:line="480" w:lineRule="auto"/>
              <w:rPr>
                <w:sz w:val="22"/>
                <w:szCs w:val="22"/>
                <w:lang w:val="en-US"/>
              </w:rPr>
            </w:pPr>
            <w:r w:rsidRPr="001672AB">
              <w:rPr>
                <w:sz w:val="22"/>
                <w:szCs w:val="22"/>
                <w:lang w:val="en-US"/>
              </w:rPr>
              <w:t>Keakuratan dan kebenaran penuntun</w:t>
            </w:r>
          </w:p>
        </w:tc>
        <w:tc>
          <w:tcPr>
            <w:tcW w:w="99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4,00</w:t>
            </w:r>
          </w:p>
        </w:tc>
        <w:tc>
          <w:tcPr>
            <w:tcW w:w="819"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1,00</w:t>
            </w:r>
          </w:p>
        </w:tc>
        <w:tc>
          <w:tcPr>
            <w:tcW w:w="1557"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Sangat valid</w:t>
            </w:r>
          </w:p>
        </w:tc>
      </w:tr>
      <w:tr w:rsidR="00190B6A" w:rsidRPr="001672AB" w:rsidTr="0006527C">
        <w:tc>
          <w:tcPr>
            <w:tcW w:w="51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3</w:t>
            </w:r>
          </w:p>
        </w:tc>
        <w:tc>
          <w:tcPr>
            <w:tcW w:w="4170" w:type="dxa"/>
            <w:vAlign w:val="center"/>
          </w:tcPr>
          <w:p w:rsidR="00190B6A" w:rsidRPr="001672AB" w:rsidRDefault="00190B6A" w:rsidP="0006527C">
            <w:pPr>
              <w:pStyle w:val="Default"/>
              <w:spacing w:line="480" w:lineRule="auto"/>
              <w:rPr>
                <w:sz w:val="22"/>
                <w:szCs w:val="22"/>
                <w:lang w:val="en-US"/>
              </w:rPr>
            </w:pPr>
            <w:r w:rsidRPr="001672AB">
              <w:rPr>
                <w:sz w:val="22"/>
                <w:szCs w:val="22"/>
                <w:lang w:val="en-US"/>
              </w:rPr>
              <w:t>Materi pendukung pelajaran</w:t>
            </w:r>
          </w:p>
        </w:tc>
        <w:tc>
          <w:tcPr>
            <w:tcW w:w="99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3,25</w:t>
            </w:r>
          </w:p>
        </w:tc>
        <w:tc>
          <w:tcPr>
            <w:tcW w:w="819"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0,75</w:t>
            </w:r>
          </w:p>
        </w:tc>
        <w:tc>
          <w:tcPr>
            <w:tcW w:w="1557"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Valid</w:t>
            </w:r>
          </w:p>
        </w:tc>
      </w:tr>
      <w:tr w:rsidR="00190B6A" w:rsidRPr="001672AB" w:rsidTr="0006527C">
        <w:tc>
          <w:tcPr>
            <w:tcW w:w="51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4</w:t>
            </w:r>
          </w:p>
        </w:tc>
        <w:tc>
          <w:tcPr>
            <w:tcW w:w="4170" w:type="dxa"/>
            <w:vAlign w:val="center"/>
          </w:tcPr>
          <w:p w:rsidR="00190B6A" w:rsidRPr="001672AB" w:rsidRDefault="00190B6A" w:rsidP="0006527C">
            <w:pPr>
              <w:pStyle w:val="Default"/>
              <w:spacing w:line="480" w:lineRule="auto"/>
              <w:rPr>
                <w:sz w:val="22"/>
                <w:szCs w:val="22"/>
                <w:lang w:val="en-US"/>
              </w:rPr>
            </w:pPr>
            <w:r w:rsidRPr="001672AB">
              <w:rPr>
                <w:sz w:val="22"/>
                <w:szCs w:val="22"/>
                <w:lang w:val="en-US"/>
              </w:rPr>
              <w:t>Teknik penyajian</w:t>
            </w:r>
          </w:p>
        </w:tc>
        <w:tc>
          <w:tcPr>
            <w:tcW w:w="99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3,50</w:t>
            </w:r>
          </w:p>
        </w:tc>
        <w:tc>
          <w:tcPr>
            <w:tcW w:w="819"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0,83</w:t>
            </w:r>
          </w:p>
        </w:tc>
        <w:tc>
          <w:tcPr>
            <w:tcW w:w="1557"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Sangat valid</w:t>
            </w:r>
          </w:p>
        </w:tc>
      </w:tr>
      <w:tr w:rsidR="00190B6A" w:rsidRPr="001672AB" w:rsidTr="0006527C">
        <w:tc>
          <w:tcPr>
            <w:tcW w:w="51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5</w:t>
            </w:r>
          </w:p>
        </w:tc>
        <w:tc>
          <w:tcPr>
            <w:tcW w:w="4170" w:type="dxa"/>
            <w:vAlign w:val="center"/>
          </w:tcPr>
          <w:p w:rsidR="00190B6A" w:rsidRPr="001672AB" w:rsidRDefault="00190B6A" w:rsidP="0006527C">
            <w:pPr>
              <w:pStyle w:val="Default"/>
              <w:spacing w:line="480" w:lineRule="auto"/>
              <w:rPr>
                <w:sz w:val="22"/>
                <w:szCs w:val="22"/>
                <w:lang w:val="en-US"/>
              </w:rPr>
            </w:pPr>
            <w:r w:rsidRPr="001672AB">
              <w:rPr>
                <w:sz w:val="22"/>
                <w:szCs w:val="22"/>
                <w:lang w:val="en-US"/>
              </w:rPr>
              <w:t>Kelayakan penyajian</w:t>
            </w:r>
          </w:p>
        </w:tc>
        <w:tc>
          <w:tcPr>
            <w:tcW w:w="99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4,00</w:t>
            </w:r>
          </w:p>
        </w:tc>
        <w:tc>
          <w:tcPr>
            <w:tcW w:w="819"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1,00</w:t>
            </w:r>
          </w:p>
        </w:tc>
        <w:tc>
          <w:tcPr>
            <w:tcW w:w="1557"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Sangat valid</w:t>
            </w:r>
          </w:p>
        </w:tc>
      </w:tr>
      <w:tr w:rsidR="00190B6A" w:rsidRPr="001672AB" w:rsidTr="0006527C">
        <w:tc>
          <w:tcPr>
            <w:tcW w:w="51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6</w:t>
            </w:r>
          </w:p>
        </w:tc>
        <w:tc>
          <w:tcPr>
            <w:tcW w:w="4170" w:type="dxa"/>
            <w:vAlign w:val="center"/>
          </w:tcPr>
          <w:p w:rsidR="00190B6A" w:rsidRPr="001672AB" w:rsidRDefault="00190B6A" w:rsidP="0006527C">
            <w:pPr>
              <w:pStyle w:val="Default"/>
              <w:spacing w:line="480" w:lineRule="auto"/>
              <w:rPr>
                <w:sz w:val="22"/>
                <w:szCs w:val="22"/>
                <w:lang w:val="en-US"/>
              </w:rPr>
            </w:pPr>
            <w:r w:rsidRPr="001672AB">
              <w:rPr>
                <w:sz w:val="22"/>
                <w:szCs w:val="22"/>
                <w:lang w:val="en-US"/>
              </w:rPr>
              <w:t>Kompenen penggunaan bahasa</w:t>
            </w:r>
          </w:p>
        </w:tc>
        <w:tc>
          <w:tcPr>
            <w:tcW w:w="99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3,38</w:t>
            </w:r>
          </w:p>
        </w:tc>
        <w:tc>
          <w:tcPr>
            <w:tcW w:w="819"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0,79</w:t>
            </w:r>
          </w:p>
        </w:tc>
        <w:tc>
          <w:tcPr>
            <w:tcW w:w="1557"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Valid</w:t>
            </w:r>
          </w:p>
        </w:tc>
      </w:tr>
      <w:tr w:rsidR="00190B6A" w:rsidRPr="001672AB" w:rsidTr="0006527C">
        <w:trPr>
          <w:trHeight w:val="225"/>
        </w:trPr>
        <w:tc>
          <w:tcPr>
            <w:tcW w:w="51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7</w:t>
            </w:r>
          </w:p>
        </w:tc>
        <w:tc>
          <w:tcPr>
            <w:tcW w:w="4170" w:type="dxa"/>
            <w:vAlign w:val="center"/>
          </w:tcPr>
          <w:p w:rsidR="00190B6A" w:rsidRPr="001672AB" w:rsidRDefault="00190B6A" w:rsidP="0006527C">
            <w:pPr>
              <w:pStyle w:val="Default"/>
              <w:spacing w:line="480" w:lineRule="auto"/>
              <w:rPr>
                <w:sz w:val="22"/>
                <w:szCs w:val="22"/>
                <w:lang w:val="en-US"/>
              </w:rPr>
            </w:pPr>
            <w:r w:rsidRPr="001672AB">
              <w:rPr>
                <w:sz w:val="22"/>
                <w:szCs w:val="22"/>
                <w:lang w:val="en-US"/>
              </w:rPr>
              <w:t>Kelayakan kegrafikan</w:t>
            </w:r>
          </w:p>
        </w:tc>
        <w:tc>
          <w:tcPr>
            <w:tcW w:w="990"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3,50</w:t>
            </w:r>
          </w:p>
        </w:tc>
        <w:tc>
          <w:tcPr>
            <w:tcW w:w="819"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0,83</w:t>
            </w:r>
          </w:p>
        </w:tc>
        <w:tc>
          <w:tcPr>
            <w:tcW w:w="1557" w:type="dxa"/>
            <w:vAlign w:val="center"/>
          </w:tcPr>
          <w:p w:rsidR="00190B6A" w:rsidRPr="001672AB" w:rsidRDefault="00190B6A" w:rsidP="0006527C">
            <w:pPr>
              <w:pStyle w:val="Default"/>
              <w:spacing w:line="480" w:lineRule="auto"/>
              <w:jc w:val="center"/>
              <w:rPr>
                <w:sz w:val="22"/>
                <w:szCs w:val="22"/>
                <w:lang w:val="en-US"/>
              </w:rPr>
            </w:pPr>
            <w:r w:rsidRPr="001672AB">
              <w:rPr>
                <w:sz w:val="22"/>
                <w:szCs w:val="22"/>
                <w:lang w:val="en-US"/>
              </w:rPr>
              <w:t>Sangat valid</w:t>
            </w:r>
          </w:p>
        </w:tc>
      </w:tr>
      <w:tr w:rsidR="00190B6A" w:rsidRPr="001672AB" w:rsidTr="0006527C">
        <w:trPr>
          <w:trHeight w:val="195"/>
        </w:trPr>
        <w:tc>
          <w:tcPr>
            <w:tcW w:w="4680" w:type="dxa"/>
            <w:gridSpan w:val="2"/>
            <w:shd w:val="clear" w:color="auto" w:fill="C6D9F1" w:themeFill="text2" w:themeFillTint="33"/>
            <w:vAlign w:val="center"/>
          </w:tcPr>
          <w:p w:rsidR="00190B6A" w:rsidRPr="001672AB" w:rsidRDefault="00190B6A" w:rsidP="0006527C">
            <w:pPr>
              <w:pStyle w:val="Default"/>
              <w:spacing w:line="480" w:lineRule="auto"/>
              <w:jc w:val="center"/>
              <w:rPr>
                <w:b/>
                <w:bCs/>
                <w:sz w:val="22"/>
                <w:szCs w:val="22"/>
                <w:lang w:val="en-US"/>
              </w:rPr>
            </w:pPr>
            <w:r w:rsidRPr="001672AB">
              <w:rPr>
                <w:b/>
                <w:bCs/>
                <w:sz w:val="22"/>
                <w:szCs w:val="22"/>
                <w:lang w:val="en-US"/>
              </w:rPr>
              <w:t>Rata-rata</w:t>
            </w:r>
          </w:p>
        </w:tc>
        <w:tc>
          <w:tcPr>
            <w:tcW w:w="990" w:type="dxa"/>
            <w:shd w:val="clear" w:color="auto" w:fill="C6D9F1" w:themeFill="text2" w:themeFillTint="33"/>
            <w:vAlign w:val="center"/>
          </w:tcPr>
          <w:p w:rsidR="00190B6A" w:rsidRPr="001672AB" w:rsidRDefault="00190B6A" w:rsidP="0006527C">
            <w:pPr>
              <w:pStyle w:val="Default"/>
              <w:spacing w:line="480" w:lineRule="auto"/>
              <w:jc w:val="center"/>
              <w:rPr>
                <w:b/>
                <w:bCs/>
                <w:sz w:val="22"/>
                <w:szCs w:val="22"/>
                <w:lang w:val="en-US"/>
              </w:rPr>
            </w:pPr>
            <w:r w:rsidRPr="001672AB">
              <w:rPr>
                <w:b/>
                <w:bCs/>
                <w:sz w:val="22"/>
                <w:szCs w:val="22"/>
                <w:lang w:val="en-US"/>
              </w:rPr>
              <w:t>3,61</w:t>
            </w:r>
          </w:p>
        </w:tc>
        <w:tc>
          <w:tcPr>
            <w:tcW w:w="819" w:type="dxa"/>
            <w:shd w:val="clear" w:color="auto" w:fill="C6D9F1" w:themeFill="text2" w:themeFillTint="33"/>
            <w:vAlign w:val="center"/>
          </w:tcPr>
          <w:p w:rsidR="00190B6A" w:rsidRPr="001672AB" w:rsidRDefault="00190B6A" w:rsidP="0006527C">
            <w:pPr>
              <w:pStyle w:val="Default"/>
              <w:spacing w:line="480" w:lineRule="auto"/>
              <w:jc w:val="center"/>
              <w:rPr>
                <w:b/>
                <w:bCs/>
                <w:sz w:val="22"/>
                <w:szCs w:val="22"/>
                <w:lang w:val="en-US"/>
              </w:rPr>
            </w:pPr>
            <w:r w:rsidRPr="001672AB">
              <w:rPr>
                <w:b/>
                <w:bCs/>
                <w:sz w:val="22"/>
                <w:szCs w:val="22"/>
                <w:lang w:val="en-US"/>
              </w:rPr>
              <w:t>0,87</w:t>
            </w:r>
          </w:p>
        </w:tc>
        <w:tc>
          <w:tcPr>
            <w:tcW w:w="1557" w:type="dxa"/>
            <w:shd w:val="clear" w:color="auto" w:fill="C6D9F1" w:themeFill="text2" w:themeFillTint="33"/>
            <w:vAlign w:val="center"/>
          </w:tcPr>
          <w:p w:rsidR="00190B6A" w:rsidRPr="001672AB" w:rsidRDefault="00190B6A" w:rsidP="0006527C">
            <w:pPr>
              <w:pStyle w:val="Default"/>
              <w:spacing w:line="480" w:lineRule="auto"/>
              <w:jc w:val="center"/>
              <w:rPr>
                <w:b/>
                <w:bCs/>
                <w:sz w:val="22"/>
                <w:szCs w:val="22"/>
                <w:lang w:val="en-US"/>
              </w:rPr>
            </w:pPr>
            <w:r w:rsidRPr="001672AB">
              <w:rPr>
                <w:b/>
                <w:bCs/>
                <w:sz w:val="22"/>
                <w:szCs w:val="22"/>
                <w:lang w:val="en-US"/>
              </w:rPr>
              <w:t>Sangat valid</w:t>
            </w:r>
          </w:p>
        </w:tc>
      </w:tr>
    </w:tbl>
    <w:p w:rsidR="00190B6A" w:rsidRDefault="00190B6A" w:rsidP="00190B6A">
      <w:pPr>
        <w:pStyle w:val="Default"/>
        <w:spacing w:line="480" w:lineRule="auto"/>
        <w:ind w:firstLine="720"/>
        <w:jc w:val="both"/>
        <w:rPr>
          <w:lang w:val="en-US"/>
        </w:rPr>
      </w:pPr>
      <w:r w:rsidRPr="007E6CF6">
        <w:rPr>
          <w:lang w:val="en-US"/>
        </w:rPr>
        <w:lastRenderedPageBreak/>
        <w:t>Berdasarkan</w:t>
      </w:r>
      <w:r>
        <w:rPr>
          <w:lang w:val="en-US"/>
        </w:rPr>
        <w:t xml:space="preserve"> uraian hasil analisis di atas, nilai rata-rata total kevalidan penuntun praktikum biologi adalah 0,87 dari skor ideal 1,00. Sesuai kriteria kevalidan, nilai ini dinyatakan dalam kategori “sangat valid” (0,80-1,00). Jadi ditinjau dari keseluruhan aspek, maka penuntun praktikum biologi berbasis lingkungan dinyatakan memenuhi kriteria kevalidan (Nurdin, 2007).</w:t>
      </w:r>
    </w:p>
    <w:p w:rsidR="00190B6A" w:rsidRPr="007E6CF6" w:rsidRDefault="00190B6A" w:rsidP="00190B6A">
      <w:pPr>
        <w:pStyle w:val="Default"/>
        <w:spacing w:line="480" w:lineRule="auto"/>
        <w:ind w:firstLine="720"/>
        <w:jc w:val="both"/>
        <w:rPr>
          <w:lang w:val="en-US"/>
        </w:rPr>
      </w:pPr>
      <w:r w:rsidRPr="007E6CF6">
        <w:rPr>
          <w:lang w:val="en-US"/>
        </w:rPr>
        <w:t>Instrument angket respon peserta didik bertujuan untuk menilai kepraktisan penuntun praktikum biologi yang dikembangkan. Aspek aspek yang diperhatikan dalam angket respon peserta didik secara umum meliputi: (1)</w:t>
      </w:r>
      <w:r>
        <w:rPr>
          <w:lang w:val="en-US"/>
        </w:rPr>
        <w:tab/>
      </w:r>
      <w:r w:rsidRPr="007E6CF6">
        <w:rPr>
          <w:lang w:val="en-US"/>
        </w:rPr>
        <w:t>aspek petunjuk, (2) aspek bahasa,</w:t>
      </w:r>
      <w:r>
        <w:rPr>
          <w:lang w:val="en-US"/>
        </w:rPr>
        <w:t xml:space="preserve"> dan</w:t>
      </w:r>
      <w:r w:rsidRPr="007E6CF6">
        <w:rPr>
          <w:lang w:val="en-US"/>
        </w:rPr>
        <w:t xml:space="preserve"> (3) aspek isi. Berikut ini merupakan rincian analisis hasil validasi angket respon peserta didik  untuk setiap penilaian:</w:t>
      </w:r>
    </w:p>
    <w:p w:rsidR="00190B6A" w:rsidRPr="00190B6A" w:rsidRDefault="00190B6A" w:rsidP="00190B6A">
      <w:pPr>
        <w:pStyle w:val="Default"/>
        <w:spacing w:line="480" w:lineRule="auto"/>
        <w:ind w:left="360"/>
        <w:jc w:val="center"/>
        <w:rPr>
          <w:lang w:val="en-US"/>
        </w:rPr>
      </w:pPr>
      <w:r w:rsidRPr="00190B6A">
        <w:rPr>
          <w:lang w:val="en-US"/>
        </w:rPr>
        <w:t>Tabel 3 Hasil validasi angket respon peserta didik</w:t>
      </w:r>
    </w:p>
    <w:tbl>
      <w:tblPr>
        <w:tblStyle w:val="TableGrid"/>
        <w:tblW w:w="8057" w:type="dxa"/>
        <w:tblInd w:w="108" w:type="dxa"/>
        <w:tblLook w:val="04A0" w:firstRow="1" w:lastRow="0" w:firstColumn="1" w:lastColumn="0" w:noHBand="0" w:noVBand="1"/>
      </w:tblPr>
      <w:tblGrid>
        <w:gridCol w:w="510"/>
        <w:gridCol w:w="2820"/>
        <w:gridCol w:w="1380"/>
        <w:gridCol w:w="793"/>
        <w:gridCol w:w="11"/>
        <w:gridCol w:w="2532"/>
        <w:gridCol w:w="11"/>
      </w:tblGrid>
      <w:tr w:rsidR="00190B6A" w:rsidRPr="007E6CF6" w:rsidTr="0006527C">
        <w:trPr>
          <w:gridAfter w:val="1"/>
          <w:wAfter w:w="11" w:type="dxa"/>
        </w:trPr>
        <w:tc>
          <w:tcPr>
            <w:tcW w:w="510" w:type="dxa"/>
            <w:tcBorders>
              <w:right w:val="single" w:sz="4" w:space="0" w:color="auto"/>
            </w:tcBorders>
            <w:shd w:val="clear" w:color="auto" w:fill="C6D9F1" w:themeFill="text2" w:themeFillTint="33"/>
            <w:vAlign w:val="center"/>
          </w:tcPr>
          <w:p w:rsidR="00190B6A" w:rsidRPr="007E6CF6" w:rsidRDefault="00190B6A" w:rsidP="0006527C">
            <w:pPr>
              <w:pStyle w:val="Default"/>
              <w:spacing w:line="480" w:lineRule="auto"/>
              <w:jc w:val="center"/>
              <w:rPr>
                <w:b/>
                <w:bCs/>
                <w:lang w:val="en-US"/>
              </w:rPr>
            </w:pPr>
            <w:r>
              <w:rPr>
                <w:b/>
                <w:bCs/>
                <w:lang w:val="en-US"/>
              </w:rPr>
              <w:t>No</w:t>
            </w:r>
          </w:p>
        </w:tc>
        <w:tc>
          <w:tcPr>
            <w:tcW w:w="2820" w:type="dxa"/>
            <w:tcBorders>
              <w:left w:val="single" w:sz="4" w:space="0" w:color="auto"/>
            </w:tcBorders>
            <w:shd w:val="clear" w:color="auto" w:fill="C6D9F1" w:themeFill="text2" w:themeFillTint="33"/>
            <w:vAlign w:val="center"/>
          </w:tcPr>
          <w:p w:rsidR="00190B6A" w:rsidRPr="007E6CF6" w:rsidRDefault="00190B6A" w:rsidP="0006527C">
            <w:pPr>
              <w:pStyle w:val="Default"/>
              <w:spacing w:line="480" w:lineRule="auto"/>
              <w:jc w:val="center"/>
              <w:rPr>
                <w:b/>
                <w:bCs/>
                <w:lang w:val="en-US"/>
              </w:rPr>
            </w:pPr>
            <w:r w:rsidRPr="007E6CF6">
              <w:rPr>
                <w:b/>
                <w:bCs/>
                <w:lang w:val="en-US"/>
              </w:rPr>
              <w:t>Apek Penilaian</w:t>
            </w:r>
          </w:p>
        </w:tc>
        <w:tc>
          <w:tcPr>
            <w:tcW w:w="1380" w:type="dxa"/>
            <w:shd w:val="clear" w:color="auto" w:fill="C6D9F1" w:themeFill="text2" w:themeFillTint="33"/>
            <w:vAlign w:val="center"/>
          </w:tcPr>
          <w:p w:rsidR="00190B6A" w:rsidRPr="007E6CF6" w:rsidRDefault="001672AB" w:rsidP="0006527C">
            <w:pPr>
              <w:pStyle w:val="Default"/>
              <w:spacing w:line="480" w:lineRule="auto"/>
              <w:jc w:val="center"/>
              <w:rPr>
                <w:b/>
                <w:bCs/>
                <w:lang w:val="en-US"/>
              </w:rPr>
            </w:pPr>
            <w:r>
              <w:rPr>
                <w:b/>
                <w:bCs/>
                <w:lang w:val="en-US"/>
              </w:rPr>
              <w:t>R</w:t>
            </w:r>
            <w:r w:rsidR="00190B6A">
              <w:rPr>
                <w:b/>
                <w:bCs/>
                <w:lang w:val="en-US"/>
              </w:rPr>
              <w:t>erata</w:t>
            </w:r>
          </w:p>
        </w:tc>
        <w:tc>
          <w:tcPr>
            <w:tcW w:w="793" w:type="dxa"/>
            <w:tcBorders>
              <w:right w:val="single" w:sz="4" w:space="0" w:color="auto"/>
            </w:tcBorders>
            <w:shd w:val="clear" w:color="auto" w:fill="C6D9F1" w:themeFill="text2" w:themeFillTint="33"/>
            <w:vAlign w:val="center"/>
          </w:tcPr>
          <w:p w:rsidR="00190B6A" w:rsidRPr="007E6CF6" w:rsidRDefault="00190B6A" w:rsidP="0006527C">
            <w:pPr>
              <w:pStyle w:val="Default"/>
              <w:spacing w:line="480" w:lineRule="auto"/>
              <w:jc w:val="center"/>
              <w:rPr>
                <w:b/>
                <w:bCs/>
                <w:lang w:val="en-US"/>
              </w:rPr>
            </w:pPr>
            <w:r>
              <w:rPr>
                <w:b/>
                <w:bCs/>
                <w:lang w:val="en-US"/>
              </w:rPr>
              <w:t>R</w:t>
            </w:r>
          </w:p>
        </w:tc>
        <w:tc>
          <w:tcPr>
            <w:tcW w:w="2543" w:type="dxa"/>
            <w:gridSpan w:val="2"/>
            <w:tcBorders>
              <w:left w:val="single" w:sz="4" w:space="0" w:color="auto"/>
            </w:tcBorders>
            <w:shd w:val="clear" w:color="auto" w:fill="C6D9F1" w:themeFill="text2" w:themeFillTint="33"/>
            <w:vAlign w:val="center"/>
          </w:tcPr>
          <w:p w:rsidR="00190B6A" w:rsidRPr="007E6CF6" w:rsidRDefault="00190B6A" w:rsidP="0006527C">
            <w:pPr>
              <w:pStyle w:val="Default"/>
              <w:spacing w:line="480" w:lineRule="auto"/>
              <w:jc w:val="center"/>
              <w:rPr>
                <w:b/>
                <w:bCs/>
                <w:lang w:val="en-US"/>
              </w:rPr>
            </w:pPr>
            <w:r w:rsidRPr="007E6CF6">
              <w:rPr>
                <w:b/>
                <w:bCs/>
                <w:lang w:val="en-US"/>
              </w:rPr>
              <w:t>Keterangan</w:t>
            </w:r>
          </w:p>
        </w:tc>
      </w:tr>
      <w:tr w:rsidR="00190B6A" w:rsidRPr="007E6CF6" w:rsidTr="0006527C">
        <w:trPr>
          <w:gridAfter w:val="1"/>
          <w:wAfter w:w="11" w:type="dxa"/>
        </w:trPr>
        <w:tc>
          <w:tcPr>
            <w:tcW w:w="510" w:type="dxa"/>
            <w:tcBorders>
              <w:right w:val="single" w:sz="4" w:space="0" w:color="auto"/>
            </w:tcBorders>
            <w:vAlign w:val="center"/>
          </w:tcPr>
          <w:p w:rsidR="00190B6A" w:rsidRPr="007E6CF6" w:rsidRDefault="00190B6A" w:rsidP="0006527C">
            <w:pPr>
              <w:pStyle w:val="Default"/>
              <w:spacing w:line="480" w:lineRule="auto"/>
              <w:jc w:val="center"/>
              <w:rPr>
                <w:lang w:val="en-US"/>
              </w:rPr>
            </w:pPr>
            <w:r>
              <w:rPr>
                <w:lang w:val="en-US"/>
              </w:rPr>
              <w:t>1</w:t>
            </w:r>
          </w:p>
        </w:tc>
        <w:tc>
          <w:tcPr>
            <w:tcW w:w="2820" w:type="dxa"/>
            <w:tcBorders>
              <w:left w:val="single" w:sz="4" w:space="0" w:color="auto"/>
            </w:tcBorders>
            <w:vAlign w:val="center"/>
          </w:tcPr>
          <w:p w:rsidR="00190B6A" w:rsidRPr="007E6CF6" w:rsidRDefault="00190B6A" w:rsidP="0006527C">
            <w:pPr>
              <w:pStyle w:val="Default"/>
              <w:spacing w:line="480" w:lineRule="auto"/>
              <w:jc w:val="center"/>
              <w:rPr>
                <w:lang w:val="en-US"/>
              </w:rPr>
            </w:pPr>
            <w:r w:rsidRPr="007E6CF6">
              <w:rPr>
                <w:lang w:val="en-US"/>
              </w:rPr>
              <w:t>A</w:t>
            </w:r>
            <w:r>
              <w:rPr>
                <w:lang w:val="en-US"/>
              </w:rPr>
              <w:t>s</w:t>
            </w:r>
            <w:r w:rsidRPr="007E6CF6">
              <w:rPr>
                <w:lang w:val="en-US"/>
              </w:rPr>
              <w:t>pek petunjuk</w:t>
            </w:r>
          </w:p>
        </w:tc>
        <w:tc>
          <w:tcPr>
            <w:tcW w:w="1380" w:type="dxa"/>
            <w:vAlign w:val="center"/>
          </w:tcPr>
          <w:p w:rsidR="00190B6A" w:rsidRPr="007E6CF6" w:rsidRDefault="00190B6A" w:rsidP="0006527C">
            <w:pPr>
              <w:pStyle w:val="Default"/>
              <w:spacing w:line="480" w:lineRule="auto"/>
              <w:jc w:val="center"/>
              <w:rPr>
                <w:lang w:val="en-US"/>
              </w:rPr>
            </w:pPr>
            <w:r>
              <w:rPr>
                <w:lang w:val="en-US"/>
              </w:rPr>
              <w:t>3,50</w:t>
            </w:r>
          </w:p>
        </w:tc>
        <w:tc>
          <w:tcPr>
            <w:tcW w:w="793" w:type="dxa"/>
            <w:tcBorders>
              <w:right w:val="single" w:sz="4" w:space="0" w:color="auto"/>
            </w:tcBorders>
            <w:vAlign w:val="center"/>
          </w:tcPr>
          <w:p w:rsidR="00190B6A" w:rsidRPr="007E6CF6" w:rsidRDefault="00190B6A" w:rsidP="0006527C">
            <w:pPr>
              <w:pStyle w:val="Default"/>
              <w:spacing w:line="480" w:lineRule="auto"/>
              <w:jc w:val="center"/>
              <w:rPr>
                <w:lang w:val="en-US"/>
              </w:rPr>
            </w:pPr>
            <w:r>
              <w:rPr>
                <w:lang w:val="en-US"/>
              </w:rPr>
              <w:t>0,83</w:t>
            </w:r>
          </w:p>
        </w:tc>
        <w:tc>
          <w:tcPr>
            <w:tcW w:w="2543" w:type="dxa"/>
            <w:gridSpan w:val="2"/>
            <w:tcBorders>
              <w:left w:val="single" w:sz="4" w:space="0" w:color="auto"/>
            </w:tcBorders>
            <w:vAlign w:val="center"/>
          </w:tcPr>
          <w:p w:rsidR="00190B6A" w:rsidRPr="007E6CF6" w:rsidRDefault="00190B6A" w:rsidP="0006527C">
            <w:pPr>
              <w:pStyle w:val="Default"/>
              <w:spacing w:line="480" w:lineRule="auto"/>
              <w:jc w:val="center"/>
              <w:rPr>
                <w:lang w:val="en-US"/>
              </w:rPr>
            </w:pPr>
            <w:r w:rsidRPr="007E6CF6">
              <w:rPr>
                <w:lang w:val="en-US"/>
              </w:rPr>
              <w:t>Sangat valid</w:t>
            </w:r>
          </w:p>
        </w:tc>
      </w:tr>
      <w:tr w:rsidR="00190B6A" w:rsidRPr="007E6CF6" w:rsidTr="0006527C">
        <w:trPr>
          <w:gridAfter w:val="1"/>
          <w:wAfter w:w="11" w:type="dxa"/>
        </w:trPr>
        <w:tc>
          <w:tcPr>
            <w:tcW w:w="510" w:type="dxa"/>
            <w:tcBorders>
              <w:right w:val="single" w:sz="4" w:space="0" w:color="auto"/>
            </w:tcBorders>
            <w:vAlign w:val="center"/>
          </w:tcPr>
          <w:p w:rsidR="00190B6A" w:rsidRPr="007E6CF6" w:rsidRDefault="00190B6A" w:rsidP="0006527C">
            <w:pPr>
              <w:pStyle w:val="Default"/>
              <w:spacing w:line="480" w:lineRule="auto"/>
              <w:jc w:val="center"/>
              <w:rPr>
                <w:lang w:val="en-US"/>
              </w:rPr>
            </w:pPr>
            <w:r>
              <w:rPr>
                <w:lang w:val="en-US"/>
              </w:rPr>
              <w:t>2</w:t>
            </w:r>
          </w:p>
        </w:tc>
        <w:tc>
          <w:tcPr>
            <w:tcW w:w="2820" w:type="dxa"/>
            <w:tcBorders>
              <w:left w:val="single" w:sz="4" w:space="0" w:color="auto"/>
            </w:tcBorders>
            <w:vAlign w:val="center"/>
          </w:tcPr>
          <w:p w:rsidR="00190B6A" w:rsidRPr="007E6CF6" w:rsidRDefault="00190B6A" w:rsidP="0006527C">
            <w:pPr>
              <w:pStyle w:val="Default"/>
              <w:spacing w:line="480" w:lineRule="auto"/>
              <w:jc w:val="center"/>
              <w:rPr>
                <w:lang w:val="en-US"/>
              </w:rPr>
            </w:pPr>
            <w:r w:rsidRPr="007E6CF6">
              <w:rPr>
                <w:lang w:val="en-US"/>
              </w:rPr>
              <w:t>Aspek bahasa</w:t>
            </w:r>
          </w:p>
        </w:tc>
        <w:tc>
          <w:tcPr>
            <w:tcW w:w="1380" w:type="dxa"/>
            <w:vAlign w:val="center"/>
          </w:tcPr>
          <w:p w:rsidR="00190B6A" w:rsidRPr="007E6CF6" w:rsidRDefault="00190B6A" w:rsidP="0006527C">
            <w:pPr>
              <w:pStyle w:val="Default"/>
              <w:spacing w:line="480" w:lineRule="auto"/>
              <w:jc w:val="center"/>
              <w:rPr>
                <w:lang w:val="en-US"/>
              </w:rPr>
            </w:pPr>
            <w:r w:rsidRPr="007E6CF6">
              <w:rPr>
                <w:lang w:val="en-US"/>
              </w:rPr>
              <w:t>3,17</w:t>
            </w:r>
          </w:p>
        </w:tc>
        <w:tc>
          <w:tcPr>
            <w:tcW w:w="793" w:type="dxa"/>
            <w:tcBorders>
              <w:right w:val="single" w:sz="4" w:space="0" w:color="auto"/>
            </w:tcBorders>
            <w:vAlign w:val="center"/>
          </w:tcPr>
          <w:p w:rsidR="00190B6A" w:rsidRPr="007E6CF6" w:rsidRDefault="00190B6A" w:rsidP="0006527C">
            <w:pPr>
              <w:pStyle w:val="Default"/>
              <w:spacing w:line="480" w:lineRule="auto"/>
              <w:jc w:val="center"/>
              <w:rPr>
                <w:lang w:val="en-US"/>
              </w:rPr>
            </w:pPr>
            <w:r>
              <w:rPr>
                <w:lang w:val="en-US"/>
              </w:rPr>
              <w:t>0,75</w:t>
            </w:r>
          </w:p>
        </w:tc>
        <w:tc>
          <w:tcPr>
            <w:tcW w:w="2543" w:type="dxa"/>
            <w:gridSpan w:val="2"/>
            <w:tcBorders>
              <w:left w:val="single" w:sz="4" w:space="0" w:color="auto"/>
            </w:tcBorders>
            <w:vAlign w:val="center"/>
          </w:tcPr>
          <w:p w:rsidR="00190B6A" w:rsidRPr="007E6CF6" w:rsidRDefault="00190B6A" w:rsidP="0006527C">
            <w:pPr>
              <w:pStyle w:val="Default"/>
              <w:spacing w:line="480" w:lineRule="auto"/>
              <w:jc w:val="center"/>
              <w:rPr>
                <w:lang w:val="en-US"/>
              </w:rPr>
            </w:pPr>
            <w:r w:rsidRPr="007E6CF6">
              <w:rPr>
                <w:lang w:val="en-US"/>
              </w:rPr>
              <w:t>Valid</w:t>
            </w:r>
          </w:p>
        </w:tc>
      </w:tr>
      <w:tr w:rsidR="00190B6A" w:rsidRPr="007E6CF6" w:rsidTr="0006527C">
        <w:trPr>
          <w:gridAfter w:val="1"/>
          <w:wAfter w:w="11" w:type="dxa"/>
        </w:trPr>
        <w:tc>
          <w:tcPr>
            <w:tcW w:w="510" w:type="dxa"/>
            <w:tcBorders>
              <w:right w:val="single" w:sz="4" w:space="0" w:color="auto"/>
            </w:tcBorders>
            <w:vAlign w:val="center"/>
          </w:tcPr>
          <w:p w:rsidR="00190B6A" w:rsidRPr="007E6CF6" w:rsidRDefault="00190B6A" w:rsidP="0006527C">
            <w:pPr>
              <w:pStyle w:val="Default"/>
              <w:spacing w:line="480" w:lineRule="auto"/>
              <w:jc w:val="center"/>
              <w:rPr>
                <w:lang w:val="en-US"/>
              </w:rPr>
            </w:pPr>
            <w:r>
              <w:rPr>
                <w:lang w:val="en-US"/>
              </w:rPr>
              <w:t>3</w:t>
            </w:r>
          </w:p>
        </w:tc>
        <w:tc>
          <w:tcPr>
            <w:tcW w:w="2820" w:type="dxa"/>
            <w:tcBorders>
              <w:left w:val="single" w:sz="4" w:space="0" w:color="auto"/>
            </w:tcBorders>
            <w:vAlign w:val="center"/>
          </w:tcPr>
          <w:p w:rsidR="00190B6A" w:rsidRPr="007E6CF6" w:rsidRDefault="00190B6A" w:rsidP="0006527C">
            <w:pPr>
              <w:pStyle w:val="Default"/>
              <w:spacing w:line="480" w:lineRule="auto"/>
              <w:jc w:val="center"/>
              <w:rPr>
                <w:lang w:val="en-US"/>
              </w:rPr>
            </w:pPr>
            <w:r w:rsidRPr="007E6CF6">
              <w:rPr>
                <w:lang w:val="en-US"/>
              </w:rPr>
              <w:t>Aspek isi</w:t>
            </w:r>
          </w:p>
        </w:tc>
        <w:tc>
          <w:tcPr>
            <w:tcW w:w="1380" w:type="dxa"/>
            <w:vAlign w:val="center"/>
          </w:tcPr>
          <w:p w:rsidR="00190B6A" w:rsidRPr="007E6CF6" w:rsidRDefault="00190B6A" w:rsidP="0006527C">
            <w:pPr>
              <w:pStyle w:val="Default"/>
              <w:spacing w:line="480" w:lineRule="auto"/>
              <w:jc w:val="center"/>
              <w:rPr>
                <w:lang w:val="en-US"/>
              </w:rPr>
            </w:pPr>
            <w:r w:rsidRPr="007E6CF6">
              <w:rPr>
                <w:lang w:val="en-US"/>
              </w:rPr>
              <w:t>3,60</w:t>
            </w:r>
          </w:p>
        </w:tc>
        <w:tc>
          <w:tcPr>
            <w:tcW w:w="793" w:type="dxa"/>
            <w:tcBorders>
              <w:right w:val="single" w:sz="4" w:space="0" w:color="auto"/>
            </w:tcBorders>
            <w:vAlign w:val="center"/>
          </w:tcPr>
          <w:p w:rsidR="00190B6A" w:rsidRPr="007E6CF6" w:rsidRDefault="00190B6A" w:rsidP="0006527C">
            <w:pPr>
              <w:pStyle w:val="Default"/>
              <w:spacing w:line="480" w:lineRule="auto"/>
              <w:jc w:val="center"/>
              <w:rPr>
                <w:lang w:val="en-US"/>
              </w:rPr>
            </w:pPr>
            <w:r>
              <w:rPr>
                <w:lang w:val="en-US"/>
              </w:rPr>
              <w:t>0,83</w:t>
            </w:r>
          </w:p>
        </w:tc>
        <w:tc>
          <w:tcPr>
            <w:tcW w:w="2543" w:type="dxa"/>
            <w:gridSpan w:val="2"/>
            <w:tcBorders>
              <w:left w:val="single" w:sz="4" w:space="0" w:color="auto"/>
            </w:tcBorders>
            <w:vAlign w:val="center"/>
          </w:tcPr>
          <w:p w:rsidR="00190B6A" w:rsidRPr="007E6CF6" w:rsidRDefault="00190B6A" w:rsidP="0006527C">
            <w:pPr>
              <w:pStyle w:val="Default"/>
              <w:spacing w:line="480" w:lineRule="auto"/>
              <w:jc w:val="center"/>
              <w:rPr>
                <w:lang w:val="en-US"/>
              </w:rPr>
            </w:pPr>
            <w:r w:rsidRPr="007E6CF6">
              <w:rPr>
                <w:lang w:val="en-US"/>
              </w:rPr>
              <w:t>Sangat valid</w:t>
            </w:r>
          </w:p>
        </w:tc>
      </w:tr>
      <w:tr w:rsidR="00190B6A" w:rsidRPr="007E6CF6" w:rsidTr="0006527C">
        <w:tc>
          <w:tcPr>
            <w:tcW w:w="3330" w:type="dxa"/>
            <w:gridSpan w:val="2"/>
            <w:shd w:val="clear" w:color="auto" w:fill="C6D9F1" w:themeFill="text2" w:themeFillTint="33"/>
            <w:vAlign w:val="center"/>
          </w:tcPr>
          <w:p w:rsidR="00190B6A" w:rsidRPr="007E6CF6" w:rsidRDefault="00190B6A" w:rsidP="0006527C">
            <w:pPr>
              <w:pStyle w:val="Default"/>
              <w:spacing w:line="480" w:lineRule="auto"/>
              <w:jc w:val="center"/>
              <w:rPr>
                <w:lang w:val="en-US"/>
              </w:rPr>
            </w:pPr>
            <w:r w:rsidRPr="007E6CF6">
              <w:rPr>
                <w:lang w:val="en-US"/>
              </w:rPr>
              <w:t>Rata-rata penilaian total</w:t>
            </w:r>
          </w:p>
        </w:tc>
        <w:tc>
          <w:tcPr>
            <w:tcW w:w="1380" w:type="dxa"/>
            <w:shd w:val="clear" w:color="auto" w:fill="C6D9F1" w:themeFill="text2" w:themeFillTint="33"/>
            <w:vAlign w:val="center"/>
          </w:tcPr>
          <w:p w:rsidR="00190B6A" w:rsidRPr="007E6CF6" w:rsidRDefault="00190B6A" w:rsidP="0006527C">
            <w:pPr>
              <w:pStyle w:val="Default"/>
              <w:spacing w:line="480" w:lineRule="auto"/>
              <w:jc w:val="center"/>
              <w:rPr>
                <w:lang w:val="en-US"/>
              </w:rPr>
            </w:pPr>
            <w:r w:rsidRPr="00BE63A7">
              <w:rPr>
                <w:color w:val="auto"/>
                <w:lang w:val="en-US"/>
              </w:rPr>
              <w:t>3,42</w:t>
            </w:r>
          </w:p>
        </w:tc>
        <w:tc>
          <w:tcPr>
            <w:tcW w:w="804" w:type="dxa"/>
            <w:gridSpan w:val="2"/>
            <w:tcBorders>
              <w:right w:val="single" w:sz="4" w:space="0" w:color="auto"/>
            </w:tcBorders>
            <w:shd w:val="clear" w:color="auto" w:fill="C6D9F1" w:themeFill="text2" w:themeFillTint="33"/>
            <w:vAlign w:val="center"/>
          </w:tcPr>
          <w:p w:rsidR="00190B6A" w:rsidRPr="007E6CF6" w:rsidRDefault="00190B6A" w:rsidP="0006527C">
            <w:pPr>
              <w:pStyle w:val="Default"/>
              <w:spacing w:line="480" w:lineRule="auto"/>
              <w:jc w:val="center"/>
              <w:rPr>
                <w:lang w:val="en-US"/>
              </w:rPr>
            </w:pPr>
            <w:r>
              <w:rPr>
                <w:lang w:val="en-US"/>
              </w:rPr>
              <w:t>0,81</w:t>
            </w:r>
          </w:p>
        </w:tc>
        <w:tc>
          <w:tcPr>
            <w:tcW w:w="2543" w:type="dxa"/>
            <w:gridSpan w:val="2"/>
            <w:tcBorders>
              <w:left w:val="single" w:sz="4" w:space="0" w:color="auto"/>
            </w:tcBorders>
            <w:shd w:val="clear" w:color="auto" w:fill="C6D9F1" w:themeFill="text2" w:themeFillTint="33"/>
            <w:vAlign w:val="center"/>
          </w:tcPr>
          <w:p w:rsidR="00190B6A" w:rsidRPr="007E6CF6" w:rsidRDefault="00190B6A" w:rsidP="0006527C">
            <w:pPr>
              <w:pStyle w:val="Default"/>
              <w:spacing w:line="480" w:lineRule="auto"/>
              <w:jc w:val="center"/>
              <w:rPr>
                <w:lang w:val="en-US"/>
              </w:rPr>
            </w:pPr>
            <w:r w:rsidRPr="007E6CF6">
              <w:rPr>
                <w:lang w:val="en-US"/>
              </w:rPr>
              <w:t>Sangat valid</w:t>
            </w:r>
          </w:p>
        </w:tc>
      </w:tr>
    </w:tbl>
    <w:p w:rsidR="001672AB" w:rsidRDefault="001672AB" w:rsidP="00190B6A">
      <w:pPr>
        <w:pStyle w:val="Default"/>
        <w:spacing w:line="480" w:lineRule="auto"/>
        <w:ind w:firstLine="720"/>
        <w:jc w:val="both"/>
        <w:rPr>
          <w:lang w:val="en-US"/>
        </w:rPr>
      </w:pPr>
    </w:p>
    <w:p w:rsidR="00190B6A" w:rsidRDefault="00190B6A" w:rsidP="00190B6A">
      <w:pPr>
        <w:pStyle w:val="Default"/>
        <w:spacing w:line="480" w:lineRule="auto"/>
        <w:ind w:firstLine="720"/>
        <w:jc w:val="both"/>
        <w:rPr>
          <w:lang w:val="en-US"/>
        </w:rPr>
      </w:pPr>
      <w:r w:rsidRPr="007E6CF6">
        <w:rPr>
          <w:lang w:val="en-US"/>
        </w:rPr>
        <w:t>Berd</w:t>
      </w:r>
      <w:r>
        <w:rPr>
          <w:lang w:val="en-US"/>
        </w:rPr>
        <w:t xml:space="preserve">asarkan uraian hasil analisis di atas, nilai rata-rata total kevalidan angket respon peserta didik adalah </w:t>
      </w:r>
      <w:r w:rsidRPr="00BA2A83">
        <w:rPr>
          <w:color w:val="auto"/>
          <w:lang w:val="en-US"/>
        </w:rPr>
        <w:t xml:space="preserve">0,81 </w:t>
      </w:r>
      <w:r>
        <w:rPr>
          <w:lang w:val="en-US"/>
        </w:rPr>
        <w:t>dari skor ideal 1,00. Sesuai kriteria kevalidan, nilai ini dinyatakan dalam kategori “sangat valid” (0,80-1,00). Jadi ditinjau dari keseluruhan aspek, maka angket respon peserta didik dinyatakan memenuhi kriteria kevalidan (Siregar, 2013:124).</w:t>
      </w:r>
    </w:p>
    <w:p w:rsidR="00190B6A" w:rsidRPr="007E6CF6" w:rsidRDefault="00190B6A" w:rsidP="00190B6A">
      <w:pPr>
        <w:pStyle w:val="Default"/>
        <w:spacing w:line="480" w:lineRule="auto"/>
        <w:ind w:firstLine="720"/>
        <w:jc w:val="both"/>
        <w:rPr>
          <w:lang w:val="en-US"/>
        </w:rPr>
      </w:pPr>
      <w:r w:rsidRPr="007E6CF6">
        <w:rPr>
          <w:lang w:val="en-US"/>
        </w:rPr>
        <w:lastRenderedPageBreak/>
        <w:t xml:space="preserve">Instrument angket respon guru bertujuan untuk menilai kepraktisan penuntun praktikum biologi berbasis lingkungan yang telah dibuat. Aspek-aspek yang diperhatikan dalam validasi angket respon guru meliputi; (1) aspek petunjuk, (2) aspek bahasa, </w:t>
      </w:r>
      <w:r>
        <w:rPr>
          <w:lang w:val="en-US"/>
        </w:rPr>
        <w:t xml:space="preserve">dan </w:t>
      </w:r>
      <w:r w:rsidRPr="007E6CF6">
        <w:rPr>
          <w:lang w:val="en-US"/>
        </w:rPr>
        <w:t>(3) aspek isi. Berikut ini adalah rincian hasil valida</w:t>
      </w:r>
      <w:r>
        <w:rPr>
          <w:lang w:val="en-US"/>
        </w:rPr>
        <w:t>s</w:t>
      </w:r>
      <w:r w:rsidRPr="007E6CF6">
        <w:rPr>
          <w:lang w:val="en-US"/>
        </w:rPr>
        <w:t>i angket repon guru untuk setiap aspek penilaian:</w:t>
      </w:r>
    </w:p>
    <w:p w:rsidR="00190B6A" w:rsidRPr="00190B6A" w:rsidRDefault="00190B6A" w:rsidP="00190B6A">
      <w:pPr>
        <w:pStyle w:val="Default"/>
        <w:spacing w:line="480" w:lineRule="auto"/>
        <w:jc w:val="center"/>
        <w:rPr>
          <w:lang w:val="en-US"/>
        </w:rPr>
      </w:pPr>
      <w:r>
        <w:rPr>
          <w:lang w:val="en-US"/>
        </w:rPr>
        <w:t xml:space="preserve">Tabel </w:t>
      </w:r>
      <w:r w:rsidRPr="00190B6A">
        <w:rPr>
          <w:lang w:val="en-US"/>
        </w:rPr>
        <w:t>4 hasil validasi angket respon guru</w:t>
      </w:r>
    </w:p>
    <w:tbl>
      <w:tblPr>
        <w:tblStyle w:val="TableGrid"/>
        <w:tblW w:w="8195" w:type="dxa"/>
        <w:tblLook w:val="04A0" w:firstRow="1" w:lastRow="0" w:firstColumn="1" w:lastColumn="0" w:noHBand="0" w:noVBand="1"/>
      </w:tblPr>
      <w:tblGrid>
        <w:gridCol w:w="510"/>
        <w:gridCol w:w="3108"/>
        <w:gridCol w:w="1028"/>
        <w:gridCol w:w="1042"/>
        <w:gridCol w:w="2507"/>
      </w:tblGrid>
      <w:tr w:rsidR="00190B6A" w:rsidRPr="007E6CF6" w:rsidTr="0006527C">
        <w:tc>
          <w:tcPr>
            <w:tcW w:w="510" w:type="dxa"/>
            <w:shd w:val="clear" w:color="auto" w:fill="C6D9F1" w:themeFill="text2" w:themeFillTint="33"/>
            <w:vAlign w:val="center"/>
          </w:tcPr>
          <w:p w:rsidR="00190B6A" w:rsidRPr="00BE63A7" w:rsidRDefault="00190B6A" w:rsidP="0006527C">
            <w:pPr>
              <w:pStyle w:val="Default"/>
              <w:spacing w:line="480" w:lineRule="auto"/>
              <w:jc w:val="center"/>
              <w:rPr>
                <w:b/>
                <w:bCs/>
                <w:lang w:val="en-US"/>
              </w:rPr>
            </w:pPr>
            <w:r w:rsidRPr="00BE63A7">
              <w:rPr>
                <w:b/>
                <w:bCs/>
                <w:lang w:val="en-US"/>
              </w:rPr>
              <w:t>No</w:t>
            </w:r>
          </w:p>
        </w:tc>
        <w:tc>
          <w:tcPr>
            <w:tcW w:w="3108" w:type="dxa"/>
            <w:shd w:val="clear" w:color="auto" w:fill="C6D9F1" w:themeFill="text2" w:themeFillTint="33"/>
            <w:vAlign w:val="center"/>
          </w:tcPr>
          <w:p w:rsidR="00190B6A" w:rsidRPr="00BE63A7" w:rsidRDefault="00190B6A" w:rsidP="0006527C">
            <w:pPr>
              <w:pStyle w:val="Default"/>
              <w:spacing w:line="480" w:lineRule="auto"/>
              <w:jc w:val="center"/>
              <w:rPr>
                <w:b/>
                <w:bCs/>
                <w:lang w:val="en-US"/>
              </w:rPr>
            </w:pPr>
            <w:r w:rsidRPr="00BE63A7">
              <w:rPr>
                <w:b/>
                <w:bCs/>
                <w:lang w:val="en-US"/>
              </w:rPr>
              <w:t>Aspek</w:t>
            </w:r>
          </w:p>
        </w:tc>
        <w:tc>
          <w:tcPr>
            <w:tcW w:w="1028" w:type="dxa"/>
            <w:shd w:val="clear" w:color="auto" w:fill="C6D9F1" w:themeFill="text2" w:themeFillTint="33"/>
            <w:vAlign w:val="center"/>
          </w:tcPr>
          <w:p w:rsidR="00190B6A" w:rsidRPr="00BE63A7" w:rsidRDefault="00190B6A" w:rsidP="0006527C">
            <w:pPr>
              <w:pStyle w:val="Default"/>
              <w:spacing w:line="480" w:lineRule="auto"/>
              <w:jc w:val="center"/>
              <w:rPr>
                <w:b/>
                <w:bCs/>
                <w:lang w:val="en-US"/>
              </w:rPr>
            </w:pPr>
            <w:r w:rsidRPr="00BE63A7">
              <w:rPr>
                <w:b/>
                <w:bCs/>
                <w:lang w:val="en-US"/>
              </w:rPr>
              <w:t>Rerata</w:t>
            </w:r>
          </w:p>
        </w:tc>
        <w:tc>
          <w:tcPr>
            <w:tcW w:w="1042" w:type="dxa"/>
            <w:shd w:val="clear" w:color="auto" w:fill="C6D9F1" w:themeFill="text2" w:themeFillTint="33"/>
            <w:vAlign w:val="center"/>
          </w:tcPr>
          <w:p w:rsidR="00190B6A" w:rsidRPr="00BE63A7" w:rsidRDefault="00190B6A" w:rsidP="0006527C">
            <w:pPr>
              <w:pStyle w:val="Default"/>
              <w:spacing w:line="480" w:lineRule="auto"/>
              <w:jc w:val="center"/>
              <w:rPr>
                <w:b/>
                <w:bCs/>
                <w:lang w:val="en-US"/>
              </w:rPr>
            </w:pPr>
            <w:r w:rsidRPr="00BE63A7">
              <w:rPr>
                <w:b/>
                <w:bCs/>
                <w:lang w:val="en-US"/>
              </w:rPr>
              <w:t>R</w:t>
            </w:r>
          </w:p>
        </w:tc>
        <w:tc>
          <w:tcPr>
            <w:tcW w:w="2507" w:type="dxa"/>
            <w:shd w:val="clear" w:color="auto" w:fill="C6D9F1" w:themeFill="text2" w:themeFillTint="33"/>
            <w:vAlign w:val="center"/>
          </w:tcPr>
          <w:p w:rsidR="00190B6A" w:rsidRPr="00BE63A7" w:rsidRDefault="00190B6A" w:rsidP="0006527C">
            <w:pPr>
              <w:pStyle w:val="Default"/>
              <w:spacing w:line="480" w:lineRule="auto"/>
              <w:jc w:val="center"/>
              <w:rPr>
                <w:b/>
                <w:bCs/>
                <w:lang w:val="en-US"/>
              </w:rPr>
            </w:pPr>
            <w:r w:rsidRPr="00BE63A7">
              <w:rPr>
                <w:b/>
                <w:bCs/>
                <w:lang w:val="en-US"/>
              </w:rPr>
              <w:t>Keterangan</w:t>
            </w:r>
          </w:p>
        </w:tc>
      </w:tr>
      <w:tr w:rsidR="00190B6A" w:rsidRPr="007E6CF6" w:rsidTr="0006527C">
        <w:tc>
          <w:tcPr>
            <w:tcW w:w="510" w:type="dxa"/>
            <w:vAlign w:val="center"/>
          </w:tcPr>
          <w:p w:rsidR="00190B6A" w:rsidRPr="00BE63A7" w:rsidRDefault="00190B6A" w:rsidP="0006527C">
            <w:pPr>
              <w:pStyle w:val="Default"/>
              <w:spacing w:line="480" w:lineRule="auto"/>
              <w:jc w:val="center"/>
              <w:rPr>
                <w:b/>
                <w:bCs/>
                <w:lang w:val="en-US"/>
              </w:rPr>
            </w:pPr>
            <w:r w:rsidRPr="00BE63A7">
              <w:rPr>
                <w:b/>
                <w:bCs/>
                <w:lang w:val="en-US"/>
              </w:rPr>
              <w:t>1</w:t>
            </w:r>
          </w:p>
        </w:tc>
        <w:tc>
          <w:tcPr>
            <w:tcW w:w="3108" w:type="dxa"/>
            <w:vAlign w:val="center"/>
          </w:tcPr>
          <w:p w:rsidR="00190B6A" w:rsidRPr="007E6CF6" w:rsidRDefault="00190B6A" w:rsidP="0006527C">
            <w:pPr>
              <w:pStyle w:val="Default"/>
              <w:spacing w:line="480" w:lineRule="auto"/>
              <w:jc w:val="center"/>
              <w:rPr>
                <w:lang w:val="en-US"/>
              </w:rPr>
            </w:pPr>
            <w:r>
              <w:rPr>
                <w:lang w:val="en-US"/>
              </w:rPr>
              <w:t>Aspek petunjuk</w:t>
            </w:r>
          </w:p>
        </w:tc>
        <w:tc>
          <w:tcPr>
            <w:tcW w:w="1028" w:type="dxa"/>
            <w:vAlign w:val="center"/>
          </w:tcPr>
          <w:p w:rsidR="00190B6A" w:rsidRPr="007E6CF6" w:rsidRDefault="00190B6A" w:rsidP="0006527C">
            <w:pPr>
              <w:pStyle w:val="Default"/>
              <w:spacing w:line="480" w:lineRule="auto"/>
              <w:jc w:val="center"/>
              <w:rPr>
                <w:lang w:val="en-US"/>
              </w:rPr>
            </w:pPr>
            <w:r>
              <w:rPr>
                <w:lang w:val="en-US"/>
              </w:rPr>
              <w:t>3,75</w:t>
            </w:r>
          </w:p>
        </w:tc>
        <w:tc>
          <w:tcPr>
            <w:tcW w:w="1042" w:type="dxa"/>
            <w:vAlign w:val="center"/>
          </w:tcPr>
          <w:p w:rsidR="00190B6A" w:rsidRPr="007E6CF6" w:rsidRDefault="00190B6A" w:rsidP="0006527C">
            <w:pPr>
              <w:pStyle w:val="Default"/>
              <w:spacing w:line="480" w:lineRule="auto"/>
              <w:jc w:val="center"/>
              <w:rPr>
                <w:lang w:val="en-US"/>
              </w:rPr>
            </w:pPr>
            <w:r>
              <w:rPr>
                <w:lang w:val="en-US"/>
              </w:rPr>
              <w:t>0,92</w:t>
            </w:r>
          </w:p>
        </w:tc>
        <w:tc>
          <w:tcPr>
            <w:tcW w:w="2507" w:type="dxa"/>
            <w:vAlign w:val="center"/>
          </w:tcPr>
          <w:p w:rsidR="00190B6A" w:rsidRPr="007E6CF6" w:rsidRDefault="00190B6A" w:rsidP="0006527C">
            <w:pPr>
              <w:pStyle w:val="Default"/>
              <w:spacing w:line="480" w:lineRule="auto"/>
              <w:jc w:val="center"/>
              <w:rPr>
                <w:lang w:val="en-US"/>
              </w:rPr>
            </w:pPr>
            <w:r>
              <w:rPr>
                <w:lang w:val="en-US"/>
              </w:rPr>
              <w:t>Sangat valid</w:t>
            </w:r>
          </w:p>
        </w:tc>
      </w:tr>
      <w:tr w:rsidR="00190B6A" w:rsidRPr="007E6CF6" w:rsidTr="0006527C">
        <w:tc>
          <w:tcPr>
            <w:tcW w:w="510" w:type="dxa"/>
            <w:vAlign w:val="center"/>
          </w:tcPr>
          <w:p w:rsidR="00190B6A" w:rsidRPr="00BE63A7" w:rsidRDefault="00190B6A" w:rsidP="0006527C">
            <w:pPr>
              <w:pStyle w:val="Default"/>
              <w:spacing w:line="480" w:lineRule="auto"/>
              <w:jc w:val="center"/>
              <w:rPr>
                <w:b/>
                <w:bCs/>
                <w:lang w:val="en-US"/>
              </w:rPr>
            </w:pPr>
            <w:r w:rsidRPr="00BE63A7">
              <w:rPr>
                <w:b/>
                <w:bCs/>
                <w:lang w:val="en-US"/>
              </w:rPr>
              <w:t>2</w:t>
            </w:r>
          </w:p>
        </w:tc>
        <w:tc>
          <w:tcPr>
            <w:tcW w:w="3108" w:type="dxa"/>
            <w:vAlign w:val="center"/>
          </w:tcPr>
          <w:p w:rsidR="00190B6A" w:rsidRPr="007E6CF6" w:rsidRDefault="00190B6A" w:rsidP="0006527C">
            <w:pPr>
              <w:pStyle w:val="Default"/>
              <w:spacing w:line="480" w:lineRule="auto"/>
              <w:jc w:val="center"/>
              <w:rPr>
                <w:lang w:val="en-US"/>
              </w:rPr>
            </w:pPr>
            <w:r>
              <w:rPr>
                <w:lang w:val="en-US"/>
              </w:rPr>
              <w:t>Aspek bahas</w:t>
            </w:r>
          </w:p>
        </w:tc>
        <w:tc>
          <w:tcPr>
            <w:tcW w:w="1028" w:type="dxa"/>
            <w:vAlign w:val="center"/>
          </w:tcPr>
          <w:p w:rsidR="00190B6A" w:rsidRPr="007E6CF6" w:rsidRDefault="00190B6A" w:rsidP="0006527C">
            <w:pPr>
              <w:pStyle w:val="Default"/>
              <w:spacing w:line="480" w:lineRule="auto"/>
              <w:jc w:val="center"/>
              <w:rPr>
                <w:lang w:val="en-US"/>
              </w:rPr>
            </w:pPr>
            <w:r>
              <w:rPr>
                <w:lang w:val="en-US"/>
              </w:rPr>
              <w:t>3,33</w:t>
            </w:r>
          </w:p>
        </w:tc>
        <w:tc>
          <w:tcPr>
            <w:tcW w:w="1042" w:type="dxa"/>
            <w:vAlign w:val="center"/>
          </w:tcPr>
          <w:p w:rsidR="00190B6A" w:rsidRPr="007E6CF6" w:rsidRDefault="00190B6A" w:rsidP="0006527C">
            <w:pPr>
              <w:pStyle w:val="Default"/>
              <w:spacing w:line="480" w:lineRule="auto"/>
              <w:jc w:val="center"/>
              <w:rPr>
                <w:lang w:val="en-US"/>
              </w:rPr>
            </w:pPr>
            <w:r>
              <w:rPr>
                <w:lang w:val="en-US"/>
              </w:rPr>
              <w:t>0,78</w:t>
            </w:r>
          </w:p>
        </w:tc>
        <w:tc>
          <w:tcPr>
            <w:tcW w:w="2507" w:type="dxa"/>
            <w:vAlign w:val="center"/>
          </w:tcPr>
          <w:p w:rsidR="00190B6A" w:rsidRPr="007E6CF6" w:rsidRDefault="00190B6A" w:rsidP="0006527C">
            <w:pPr>
              <w:pStyle w:val="Default"/>
              <w:spacing w:line="480" w:lineRule="auto"/>
              <w:jc w:val="center"/>
              <w:rPr>
                <w:lang w:val="en-US"/>
              </w:rPr>
            </w:pPr>
            <w:r>
              <w:rPr>
                <w:lang w:val="en-US"/>
              </w:rPr>
              <w:t xml:space="preserve">Valid </w:t>
            </w:r>
          </w:p>
        </w:tc>
      </w:tr>
      <w:tr w:rsidR="00190B6A" w:rsidRPr="007E6CF6" w:rsidTr="0006527C">
        <w:tc>
          <w:tcPr>
            <w:tcW w:w="510" w:type="dxa"/>
            <w:vAlign w:val="center"/>
          </w:tcPr>
          <w:p w:rsidR="00190B6A" w:rsidRPr="00BE63A7" w:rsidRDefault="00190B6A" w:rsidP="0006527C">
            <w:pPr>
              <w:pStyle w:val="Default"/>
              <w:spacing w:line="480" w:lineRule="auto"/>
              <w:jc w:val="center"/>
              <w:rPr>
                <w:b/>
                <w:bCs/>
                <w:lang w:val="en-US"/>
              </w:rPr>
            </w:pPr>
            <w:r w:rsidRPr="00BE63A7">
              <w:rPr>
                <w:b/>
                <w:bCs/>
                <w:lang w:val="en-US"/>
              </w:rPr>
              <w:t>3</w:t>
            </w:r>
          </w:p>
        </w:tc>
        <w:tc>
          <w:tcPr>
            <w:tcW w:w="3108" w:type="dxa"/>
            <w:vAlign w:val="center"/>
          </w:tcPr>
          <w:p w:rsidR="00190B6A" w:rsidRPr="007E6CF6" w:rsidRDefault="00190B6A" w:rsidP="0006527C">
            <w:pPr>
              <w:pStyle w:val="Default"/>
              <w:spacing w:line="480" w:lineRule="auto"/>
              <w:jc w:val="center"/>
              <w:rPr>
                <w:lang w:val="en-US"/>
              </w:rPr>
            </w:pPr>
            <w:r>
              <w:rPr>
                <w:lang w:val="en-US"/>
              </w:rPr>
              <w:t>Aspek isi</w:t>
            </w:r>
          </w:p>
        </w:tc>
        <w:tc>
          <w:tcPr>
            <w:tcW w:w="1028" w:type="dxa"/>
            <w:vAlign w:val="center"/>
          </w:tcPr>
          <w:p w:rsidR="00190B6A" w:rsidRPr="007E6CF6" w:rsidRDefault="00190B6A" w:rsidP="0006527C">
            <w:pPr>
              <w:pStyle w:val="Default"/>
              <w:spacing w:line="480" w:lineRule="auto"/>
              <w:jc w:val="center"/>
              <w:rPr>
                <w:lang w:val="en-US"/>
              </w:rPr>
            </w:pPr>
            <w:r>
              <w:rPr>
                <w:lang w:val="en-US"/>
              </w:rPr>
              <w:t>3,30</w:t>
            </w:r>
          </w:p>
        </w:tc>
        <w:tc>
          <w:tcPr>
            <w:tcW w:w="1042" w:type="dxa"/>
            <w:vAlign w:val="center"/>
          </w:tcPr>
          <w:p w:rsidR="00190B6A" w:rsidRPr="007E6CF6" w:rsidRDefault="00190B6A" w:rsidP="0006527C">
            <w:pPr>
              <w:pStyle w:val="Default"/>
              <w:spacing w:line="480" w:lineRule="auto"/>
              <w:jc w:val="center"/>
              <w:rPr>
                <w:lang w:val="en-US"/>
              </w:rPr>
            </w:pPr>
            <w:r>
              <w:rPr>
                <w:lang w:val="en-US"/>
              </w:rPr>
              <w:t>0,77</w:t>
            </w:r>
          </w:p>
        </w:tc>
        <w:tc>
          <w:tcPr>
            <w:tcW w:w="2507" w:type="dxa"/>
            <w:vAlign w:val="center"/>
          </w:tcPr>
          <w:p w:rsidR="00190B6A" w:rsidRPr="007E6CF6" w:rsidRDefault="00190B6A" w:rsidP="0006527C">
            <w:pPr>
              <w:pStyle w:val="Default"/>
              <w:spacing w:line="480" w:lineRule="auto"/>
              <w:jc w:val="center"/>
              <w:rPr>
                <w:lang w:val="en-US"/>
              </w:rPr>
            </w:pPr>
            <w:r>
              <w:rPr>
                <w:lang w:val="en-US"/>
              </w:rPr>
              <w:t>Valid</w:t>
            </w:r>
          </w:p>
        </w:tc>
      </w:tr>
      <w:tr w:rsidR="00190B6A" w:rsidRPr="007E6CF6" w:rsidTr="0006527C">
        <w:trPr>
          <w:trHeight w:val="341"/>
        </w:trPr>
        <w:tc>
          <w:tcPr>
            <w:tcW w:w="3618" w:type="dxa"/>
            <w:gridSpan w:val="2"/>
            <w:shd w:val="clear" w:color="auto" w:fill="C6D9F1" w:themeFill="text2" w:themeFillTint="33"/>
            <w:vAlign w:val="center"/>
          </w:tcPr>
          <w:p w:rsidR="00190B6A" w:rsidRPr="00BE63A7" w:rsidRDefault="00190B6A" w:rsidP="0006527C">
            <w:pPr>
              <w:pStyle w:val="Default"/>
              <w:spacing w:line="480" w:lineRule="auto"/>
              <w:jc w:val="center"/>
              <w:rPr>
                <w:b/>
                <w:bCs/>
                <w:lang w:val="en-US"/>
              </w:rPr>
            </w:pPr>
            <w:r w:rsidRPr="00BE63A7">
              <w:rPr>
                <w:b/>
                <w:bCs/>
                <w:lang w:val="en-US"/>
              </w:rPr>
              <w:t>Rata-rata total</w:t>
            </w:r>
          </w:p>
        </w:tc>
        <w:tc>
          <w:tcPr>
            <w:tcW w:w="1028" w:type="dxa"/>
            <w:shd w:val="clear" w:color="auto" w:fill="C6D9F1" w:themeFill="text2" w:themeFillTint="33"/>
            <w:vAlign w:val="center"/>
          </w:tcPr>
          <w:p w:rsidR="00190B6A" w:rsidRPr="00BE63A7" w:rsidRDefault="00190B6A" w:rsidP="0006527C">
            <w:pPr>
              <w:pStyle w:val="Default"/>
              <w:spacing w:line="480" w:lineRule="auto"/>
              <w:jc w:val="center"/>
              <w:rPr>
                <w:b/>
                <w:bCs/>
                <w:lang w:val="en-US"/>
              </w:rPr>
            </w:pPr>
            <w:r w:rsidRPr="00BE63A7">
              <w:rPr>
                <w:b/>
                <w:bCs/>
                <w:lang w:val="en-US"/>
              </w:rPr>
              <w:t>4,46</w:t>
            </w:r>
          </w:p>
        </w:tc>
        <w:tc>
          <w:tcPr>
            <w:tcW w:w="1042" w:type="dxa"/>
            <w:shd w:val="clear" w:color="auto" w:fill="C6D9F1" w:themeFill="text2" w:themeFillTint="33"/>
            <w:vAlign w:val="center"/>
          </w:tcPr>
          <w:p w:rsidR="00190B6A" w:rsidRPr="00BE63A7" w:rsidRDefault="00190B6A" w:rsidP="0006527C">
            <w:pPr>
              <w:pStyle w:val="Default"/>
              <w:spacing w:line="480" w:lineRule="auto"/>
              <w:jc w:val="center"/>
              <w:rPr>
                <w:b/>
                <w:bCs/>
                <w:lang w:val="en-US"/>
              </w:rPr>
            </w:pPr>
            <w:r>
              <w:rPr>
                <w:b/>
                <w:bCs/>
                <w:lang w:val="en-US"/>
              </w:rPr>
              <w:t>0,82</w:t>
            </w:r>
          </w:p>
        </w:tc>
        <w:tc>
          <w:tcPr>
            <w:tcW w:w="2507" w:type="dxa"/>
            <w:shd w:val="clear" w:color="auto" w:fill="C6D9F1" w:themeFill="text2" w:themeFillTint="33"/>
            <w:vAlign w:val="center"/>
          </w:tcPr>
          <w:p w:rsidR="00190B6A" w:rsidRPr="00BE63A7" w:rsidRDefault="00190B6A" w:rsidP="0006527C">
            <w:pPr>
              <w:pStyle w:val="Default"/>
              <w:spacing w:line="480" w:lineRule="auto"/>
              <w:jc w:val="center"/>
              <w:rPr>
                <w:b/>
                <w:bCs/>
                <w:lang w:val="en-US"/>
              </w:rPr>
            </w:pPr>
            <w:r w:rsidRPr="00BE63A7">
              <w:rPr>
                <w:b/>
                <w:bCs/>
                <w:lang w:val="en-US"/>
              </w:rPr>
              <w:t>Sangat valid</w:t>
            </w:r>
          </w:p>
        </w:tc>
      </w:tr>
    </w:tbl>
    <w:p w:rsidR="00190B6A" w:rsidRPr="007E6CF6" w:rsidRDefault="00190B6A" w:rsidP="00190B6A">
      <w:pPr>
        <w:pStyle w:val="Default"/>
        <w:spacing w:line="480" w:lineRule="auto"/>
        <w:ind w:firstLine="720"/>
        <w:jc w:val="both"/>
        <w:rPr>
          <w:lang w:val="en-US"/>
        </w:rPr>
      </w:pPr>
      <w:r>
        <w:rPr>
          <w:lang w:val="en-US"/>
        </w:rPr>
        <w:t>Berdasarkan uraian hasil analisis di atas, nilai rata-rata total kevalidan instrument angket respon guru adalah 0,82 dari skor ideal 1,00. Sesuai kriteria kevalidan, nilai ini dinyatakan dalam kategori “sangat valid” (0,80-1,00). Jadi di tinnjau dari keseluruhan aspek, maka instrument angket respon guru dinyatakan memenuhi kriteria kevalidan (Siregar, 2013: 124).</w:t>
      </w:r>
    </w:p>
    <w:p w:rsidR="00190B6A" w:rsidRDefault="00190B6A" w:rsidP="00190B6A">
      <w:pPr>
        <w:pStyle w:val="Default"/>
        <w:spacing w:line="480" w:lineRule="auto"/>
        <w:ind w:firstLine="720"/>
        <w:jc w:val="both"/>
        <w:rPr>
          <w:lang w:val="en-US"/>
        </w:rPr>
      </w:pPr>
      <w:r w:rsidRPr="007E6CF6">
        <w:rPr>
          <w:lang w:val="en-US"/>
        </w:rPr>
        <w:t>Hasil validasi tes hasil belaj</w:t>
      </w:r>
      <w:r>
        <w:rPr>
          <w:lang w:val="en-US"/>
        </w:rPr>
        <w:t>a</w:t>
      </w:r>
      <w:r w:rsidRPr="007E6CF6">
        <w:rPr>
          <w:lang w:val="en-US"/>
        </w:rPr>
        <w:t>r bertujuan untuk menilai kevalidan soal-soal yang akan dijadikan sebagai tes hasil belajar yang telah dibuat. Aspek-aspek yang diperhatikan dalam validasi lembar soal tes hasil belajar secara umum meliputi: (1) materi/isi, (2) konstruksi dan (3) bahasa. Berikut ini adalah rincian analisis hasil validasi lembar soal tes hasil belaja</w:t>
      </w:r>
      <w:r>
        <w:rPr>
          <w:lang w:val="en-US"/>
        </w:rPr>
        <w:t>r untuk setiap aspek penilaian:</w:t>
      </w:r>
    </w:p>
    <w:p w:rsidR="00190B6A" w:rsidRDefault="00190B6A" w:rsidP="001672AB">
      <w:pPr>
        <w:pStyle w:val="Default"/>
        <w:spacing w:line="480" w:lineRule="auto"/>
        <w:jc w:val="both"/>
        <w:rPr>
          <w:lang w:val="en-US"/>
        </w:rPr>
      </w:pPr>
    </w:p>
    <w:p w:rsidR="001672AB" w:rsidRPr="007E6CF6" w:rsidRDefault="001672AB" w:rsidP="001672AB">
      <w:pPr>
        <w:pStyle w:val="Default"/>
        <w:spacing w:line="480" w:lineRule="auto"/>
        <w:jc w:val="both"/>
        <w:rPr>
          <w:lang w:val="en-US"/>
        </w:rPr>
      </w:pPr>
    </w:p>
    <w:p w:rsidR="00190B6A" w:rsidRPr="00190B6A" w:rsidRDefault="00190B6A" w:rsidP="00190B6A">
      <w:pPr>
        <w:pStyle w:val="Default"/>
        <w:spacing w:line="480" w:lineRule="auto"/>
        <w:jc w:val="center"/>
        <w:rPr>
          <w:lang w:val="en-US"/>
        </w:rPr>
      </w:pPr>
      <w:r>
        <w:rPr>
          <w:lang w:val="en-US"/>
        </w:rPr>
        <w:lastRenderedPageBreak/>
        <w:t xml:space="preserve">Tabel </w:t>
      </w:r>
      <w:r w:rsidRPr="00190B6A">
        <w:rPr>
          <w:lang w:val="en-US"/>
        </w:rPr>
        <w:t>5 Hasil validasi tes hasil belajar</w:t>
      </w:r>
    </w:p>
    <w:tbl>
      <w:tblPr>
        <w:tblStyle w:val="TableGrid"/>
        <w:tblW w:w="0" w:type="auto"/>
        <w:tblLook w:val="04A0" w:firstRow="1" w:lastRow="0" w:firstColumn="1" w:lastColumn="0" w:noHBand="0" w:noVBand="1"/>
      </w:tblPr>
      <w:tblGrid>
        <w:gridCol w:w="510"/>
        <w:gridCol w:w="3462"/>
        <w:gridCol w:w="923"/>
        <w:gridCol w:w="804"/>
        <w:gridCol w:w="2455"/>
      </w:tblGrid>
      <w:tr w:rsidR="00190B6A" w:rsidRPr="00AD28D1" w:rsidTr="00190B6A">
        <w:tc>
          <w:tcPr>
            <w:tcW w:w="510" w:type="dxa"/>
            <w:shd w:val="clear" w:color="auto" w:fill="C6D9F1" w:themeFill="text2" w:themeFillTint="33"/>
            <w:vAlign w:val="center"/>
          </w:tcPr>
          <w:p w:rsidR="00190B6A" w:rsidRPr="00AD28D1" w:rsidRDefault="00190B6A" w:rsidP="0006527C">
            <w:pPr>
              <w:pStyle w:val="Default"/>
              <w:spacing w:line="480" w:lineRule="auto"/>
              <w:jc w:val="center"/>
              <w:rPr>
                <w:b/>
                <w:bCs/>
                <w:color w:val="auto"/>
                <w:lang w:val="en-US"/>
              </w:rPr>
            </w:pPr>
            <w:r w:rsidRPr="00AD28D1">
              <w:rPr>
                <w:b/>
                <w:bCs/>
                <w:color w:val="auto"/>
                <w:lang w:val="en-US"/>
              </w:rPr>
              <w:t>No</w:t>
            </w:r>
          </w:p>
        </w:tc>
        <w:tc>
          <w:tcPr>
            <w:tcW w:w="3462" w:type="dxa"/>
            <w:shd w:val="clear" w:color="auto" w:fill="C6D9F1" w:themeFill="text2" w:themeFillTint="33"/>
            <w:vAlign w:val="center"/>
          </w:tcPr>
          <w:p w:rsidR="00190B6A" w:rsidRPr="00AD28D1" w:rsidRDefault="00190B6A" w:rsidP="0006527C">
            <w:pPr>
              <w:pStyle w:val="Default"/>
              <w:spacing w:line="480" w:lineRule="auto"/>
              <w:jc w:val="center"/>
              <w:rPr>
                <w:b/>
                <w:bCs/>
                <w:color w:val="auto"/>
                <w:lang w:val="en-US"/>
              </w:rPr>
            </w:pPr>
            <w:r w:rsidRPr="00AD28D1">
              <w:rPr>
                <w:b/>
                <w:bCs/>
                <w:color w:val="auto"/>
                <w:lang w:val="en-US"/>
              </w:rPr>
              <w:t>Aspek</w:t>
            </w:r>
          </w:p>
        </w:tc>
        <w:tc>
          <w:tcPr>
            <w:tcW w:w="923" w:type="dxa"/>
            <w:shd w:val="clear" w:color="auto" w:fill="C6D9F1" w:themeFill="text2" w:themeFillTint="33"/>
            <w:vAlign w:val="center"/>
          </w:tcPr>
          <w:p w:rsidR="00190B6A" w:rsidRPr="00AD28D1" w:rsidRDefault="00190B6A" w:rsidP="0006527C">
            <w:pPr>
              <w:pStyle w:val="Default"/>
              <w:spacing w:line="480" w:lineRule="auto"/>
              <w:jc w:val="center"/>
              <w:rPr>
                <w:b/>
                <w:bCs/>
                <w:color w:val="auto"/>
                <w:lang w:val="en-US"/>
              </w:rPr>
            </w:pPr>
            <w:r w:rsidRPr="00AD28D1">
              <w:rPr>
                <w:b/>
                <w:bCs/>
                <w:color w:val="auto"/>
                <w:lang w:val="en-US"/>
              </w:rPr>
              <w:t>Rerata</w:t>
            </w:r>
          </w:p>
        </w:tc>
        <w:tc>
          <w:tcPr>
            <w:tcW w:w="804" w:type="dxa"/>
            <w:shd w:val="clear" w:color="auto" w:fill="C6D9F1" w:themeFill="text2" w:themeFillTint="33"/>
            <w:vAlign w:val="center"/>
          </w:tcPr>
          <w:p w:rsidR="00190B6A" w:rsidRPr="00AD28D1" w:rsidRDefault="00190B6A" w:rsidP="0006527C">
            <w:pPr>
              <w:pStyle w:val="Default"/>
              <w:spacing w:line="480" w:lineRule="auto"/>
              <w:jc w:val="center"/>
              <w:rPr>
                <w:b/>
                <w:bCs/>
                <w:color w:val="auto"/>
                <w:lang w:val="en-US"/>
              </w:rPr>
            </w:pPr>
            <w:r w:rsidRPr="00AD28D1">
              <w:rPr>
                <w:b/>
                <w:bCs/>
                <w:color w:val="auto"/>
                <w:lang w:val="en-US"/>
              </w:rPr>
              <w:t>R</w:t>
            </w:r>
          </w:p>
        </w:tc>
        <w:tc>
          <w:tcPr>
            <w:tcW w:w="2455" w:type="dxa"/>
            <w:shd w:val="clear" w:color="auto" w:fill="C6D9F1" w:themeFill="text2" w:themeFillTint="33"/>
            <w:vAlign w:val="center"/>
          </w:tcPr>
          <w:p w:rsidR="00190B6A" w:rsidRPr="00AD28D1" w:rsidRDefault="00190B6A" w:rsidP="0006527C">
            <w:pPr>
              <w:pStyle w:val="Default"/>
              <w:spacing w:line="480" w:lineRule="auto"/>
              <w:jc w:val="center"/>
              <w:rPr>
                <w:b/>
                <w:bCs/>
                <w:color w:val="auto"/>
                <w:lang w:val="en-US"/>
              </w:rPr>
            </w:pPr>
            <w:r w:rsidRPr="00AD28D1">
              <w:rPr>
                <w:b/>
                <w:bCs/>
                <w:color w:val="auto"/>
                <w:lang w:val="en-US"/>
              </w:rPr>
              <w:t>KETERANGAN</w:t>
            </w:r>
          </w:p>
        </w:tc>
      </w:tr>
      <w:tr w:rsidR="00190B6A" w:rsidRPr="00AD28D1" w:rsidTr="00190B6A">
        <w:tc>
          <w:tcPr>
            <w:tcW w:w="510"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1</w:t>
            </w:r>
          </w:p>
        </w:tc>
        <w:tc>
          <w:tcPr>
            <w:tcW w:w="3462"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Materi</w:t>
            </w:r>
          </w:p>
        </w:tc>
        <w:tc>
          <w:tcPr>
            <w:tcW w:w="923"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3,80</w:t>
            </w:r>
          </w:p>
        </w:tc>
        <w:tc>
          <w:tcPr>
            <w:tcW w:w="804"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0,93</w:t>
            </w:r>
          </w:p>
        </w:tc>
        <w:tc>
          <w:tcPr>
            <w:tcW w:w="2455"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Sangat valid</w:t>
            </w:r>
          </w:p>
        </w:tc>
      </w:tr>
      <w:tr w:rsidR="00190B6A" w:rsidRPr="00AD28D1" w:rsidTr="00190B6A">
        <w:tc>
          <w:tcPr>
            <w:tcW w:w="510"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2</w:t>
            </w:r>
          </w:p>
        </w:tc>
        <w:tc>
          <w:tcPr>
            <w:tcW w:w="3462"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Konstruksi</w:t>
            </w:r>
          </w:p>
        </w:tc>
        <w:tc>
          <w:tcPr>
            <w:tcW w:w="923"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3,63</w:t>
            </w:r>
          </w:p>
        </w:tc>
        <w:tc>
          <w:tcPr>
            <w:tcW w:w="804" w:type="dxa"/>
            <w:vAlign w:val="center"/>
          </w:tcPr>
          <w:p w:rsidR="00190B6A" w:rsidRPr="00AD28D1" w:rsidRDefault="00190B6A" w:rsidP="0006527C">
            <w:pPr>
              <w:pStyle w:val="Default"/>
              <w:spacing w:line="480" w:lineRule="auto"/>
              <w:jc w:val="center"/>
              <w:rPr>
                <w:color w:val="auto"/>
                <w:lang w:val="en-US"/>
              </w:rPr>
            </w:pPr>
            <w:r>
              <w:rPr>
                <w:color w:val="auto"/>
                <w:lang w:val="en-US"/>
              </w:rPr>
              <w:t>0,88</w:t>
            </w:r>
          </w:p>
        </w:tc>
        <w:tc>
          <w:tcPr>
            <w:tcW w:w="2455"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Sangat valid</w:t>
            </w:r>
          </w:p>
        </w:tc>
      </w:tr>
      <w:tr w:rsidR="00190B6A" w:rsidRPr="00AD28D1" w:rsidTr="00190B6A">
        <w:tc>
          <w:tcPr>
            <w:tcW w:w="510"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3</w:t>
            </w:r>
          </w:p>
        </w:tc>
        <w:tc>
          <w:tcPr>
            <w:tcW w:w="3462"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Bahasa</w:t>
            </w:r>
          </w:p>
        </w:tc>
        <w:tc>
          <w:tcPr>
            <w:tcW w:w="923"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3,75</w:t>
            </w:r>
          </w:p>
        </w:tc>
        <w:tc>
          <w:tcPr>
            <w:tcW w:w="804" w:type="dxa"/>
            <w:vAlign w:val="center"/>
          </w:tcPr>
          <w:p w:rsidR="00190B6A" w:rsidRPr="00AD28D1" w:rsidRDefault="00190B6A" w:rsidP="0006527C">
            <w:pPr>
              <w:pStyle w:val="Default"/>
              <w:spacing w:line="480" w:lineRule="auto"/>
              <w:jc w:val="center"/>
              <w:rPr>
                <w:color w:val="auto"/>
                <w:lang w:val="en-US"/>
              </w:rPr>
            </w:pPr>
            <w:r>
              <w:rPr>
                <w:color w:val="auto"/>
                <w:lang w:val="en-US"/>
              </w:rPr>
              <w:t>0,92</w:t>
            </w:r>
          </w:p>
        </w:tc>
        <w:tc>
          <w:tcPr>
            <w:tcW w:w="2455" w:type="dxa"/>
            <w:vAlign w:val="center"/>
          </w:tcPr>
          <w:p w:rsidR="00190B6A" w:rsidRPr="00AD28D1" w:rsidRDefault="00190B6A" w:rsidP="0006527C">
            <w:pPr>
              <w:pStyle w:val="Default"/>
              <w:spacing w:line="480" w:lineRule="auto"/>
              <w:jc w:val="center"/>
              <w:rPr>
                <w:color w:val="auto"/>
                <w:lang w:val="en-US"/>
              </w:rPr>
            </w:pPr>
            <w:r w:rsidRPr="00AD28D1">
              <w:rPr>
                <w:color w:val="auto"/>
                <w:lang w:val="en-US"/>
              </w:rPr>
              <w:t>Sangat valid</w:t>
            </w:r>
          </w:p>
        </w:tc>
      </w:tr>
      <w:tr w:rsidR="00190B6A" w:rsidRPr="00AD28D1" w:rsidTr="00190B6A">
        <w:tc>
          <w:tcPr>
            <w:tcW w:w="3972" w:type="dxa"/>
            <w:gridSpan w:val="2"/>
            <w:shd w:val="clear" w:color="auto" w:fill="C6D9F1" w:themeFill="text2" w:themeFillTint="33"/>
            <w:vAlign w:val="center"/>
          </w:tcPr>
          <w:p w:rsidR="00190B6A" w:rsidRPr="00AD28D1" w:rsidRDefault="00190B6A" w:rsidP="0006527C">
            <w:pPr>
              <w:pStyle w:val="Default"/>
              <w:spacing w:line="480" w:lineRule="auto"/>
              <w:jc w:val="center"/>
              <w:rPr>
                <w:b/>
                <w:bCs/>
                <w:color w:val="auto"/>
                <w:lang w:val="en-US"/>
              </w:rPr>
            </w:pPr>
            <w:r w:rsidRPr="00AD28D1">
              <w:rPr>
                <w:b/>
                <w:bCs/>
                <w:color w:val="auto"/>
                <w:lang w:val="en-US"/>
              </w:rPr>
              <w:t>Rata-rata total</w:t>
            </w:r>
          </w:p>
        </w:tc>
        <w:tc>
          <w:tcPr>
            <w:tcW w:w="923" w:type="dxa"/>
            <w:shd w:val="clear" w:color="auto" w:fill="C6D9F1" w:themeFill="text2" w:themeFillTint="33"/>
            <w:vAlign w:val="center"/>
          </w:tcPr>
          <w:p w:rsidR="00190B6A" w:rsidRPr="00AD28D1" w:rsidRDefault="00190B6A" w:rsidP="0006527C">
            <w:pPr>
              <w:pStyle w:val="Default"/>
              <w:spacing w:line="480" w:lineRule="auto"/>
              <w:jc w:val="center"/>
              <w:rPr>
                <w:b/>
                <w:bCs/>
                <w:color w:val="auto"/>
                <w:lang w:val="en-US"/>
              </w:rPr>
            </w:pPr>
            <w:r w:rsidRPr="00AD28D1">
              <w:rPr>
                <w:b/>
                <w:bCs/>
                <w:color w:val="auto"/>
                <w:lang w:val="en-US"/>
              </w:rPr>
              <w:t>3,73</w:t>
            </w:r>
          </w:p>
        </w:tc>
        <w:tc>
          <w:tcPr>
            <w:tcW w:w="804" w:type="dxa"/>
            <w:shd w:val="clear" w:color="auto" w:fill="C6D9F1" w:themeFill="text2" w:themeFillTint="33"/>
            <w:vAlign w:val="center"/>
          </w:tcPr>
          <w:p w:rsidR="00190B6A" w:rsidRPr="00AD28D1" w:rsidRDefault="00190B6A" w:rsidP="0006527C">
            <w:pPr>
              <w:pStyle w:val="Default"/>
              <w:spacing w:line="480" w:lineRule="auto"/>
              <w:jc w:val="center"/>
              <w:rPr>
                <w:b/>
                <w:bCs/>
                <w:color w:val="auto"/>
                <w:lang w:val="en-US"/>
              </w:rPr>
            </w:pPr>
            <w:r>
              <w:rPr>
                <w:b/>
                <w:bCs/>
                <w:color w:val="auto"/>
                <w:lang w:val="en-US"/>
              </w:rPr>
              <w:t>0,91</w:t>
            </w:r>
          </w:p>
        </w:tc>
        <w:tc>
          <w:tcPr>
            <w:tcW w:w="2455" w:type="dxa"/>
            <w:shd w:val="clear" w:color="auto" w:fill="C6D9F1" w:themeFill="text2" w:themeFillTint="33"/>
            <w:vAlign w:val="center"/>
          </w:tcPr>
          <w:p w:rsidR="00190B6A" w:rsidRPr="00AD28D1" w:rsidRDefault="00190B6A" w:rsidP="0006527C">
            <w:pPr>
              <w:pStyle w:val="Default"/>
              <w:spacing w:line="480" w:lineRule="auto"/>
              <w:jc w:val="center"/>
              <w:rPr>
                <w:b/>
                <w:bCs/>
                <w:color w:val="auto"/>
                <w:lang w:val="en-US"/>
              </w:rPr>
            </w:pPr>
            <w:r w:rsidRPr="00AD28D1">
              <w:rPr>
                <w:b/>
                <w:bCs/>
                <w:color w:val="auto"/>
                <w:lang w:val="en-US"/>
              </w:rPr>
              <w:t>Sangat valid</w:t>
            </w:r>
          </w:p>
        </w:tc>
      </w:tr>
    </w:tbl>
    <w:p w:rsidR="00190B6A" w:rsidRDefault="00190B6A" w:rsidP="00190B6A">
      <w:pPr>
        <w:pStyle w:val="Default"/>
        <w:spacing w:line="480" w:lineRule="auto"/>
        <w:jc w:val="both"/>
        <w:rPr>
          <w:lang w:val="en-US"/>
        </w:rPr>
      </w:pPr>
    </w:p>
    <w:p w:rsidR="006C481B" w:rsidRDefault="00190B6A" w:rsidP="00190B6A">
      <w:pPr>
        <w:pStyle w:val="Default"/>
        <w:spacing w:line="480" w:lineRule="auto"/>
        <w:ind w:firstLine="720"/>
        <w:jc w:val="both"/>
        <w:rPr>
          <w:lang w:val="en-US"/>
        </w:rPr>
      </w:pPr>
      <w:r>
        <w:rPr>
          <w:lang w:val="en-US"/>
        </w:rPr>
        <w:t>Berdasarkan uraian analisis di atas, nilai rata-rata total kevalidan instrumen soal tes hasil belajar adalah 0,91 dari skor ideal 1,00. Sesuai kriteria kevalidan , nilai ini dinyatakan dalam kategori “sangat valid” (0,80-1,00). Jadi ditinjau dari keseluruhan aspek, maka instrument soal tes hasil belajar peserta didik dinyatakan memenuhi kriteria kevalidan (Siregar, 2013: 124).</w:t>
      </w:r>
    </w:p>
    <w:p w:rsidR="00190B6A" w:rsidRDefault="00190B6A" w:rsidP="00190B6A">
      <w:pPr>
        <w:pStyle w:val="Default"/>
        <w:spacing w:line="480" w:lineRule="auto"/>
        <w:ind w:firstLine="720"/>
        <w:jc w:val="both"/>
        <w:rPr>
          <w:lang w:val="en-US"/>
        </w:rPr>
      </w:pPr>
      <w:r>
        <w:rPr>
          <w:lang w:val="en-US"/>
        </w:rPr>
        <w:t>Dari hasil analisis data kevalidan mengenai penuntun praktikum biologi berbasis lingkungan dan lembar instrument penelitian yang penilaiannya dilakukan oleh dua validator yang ahli, maka hasil analisis data kevalidan media dan instrument penelitian untuk pengembangan penuntun praktikum biologi berbasis lingkungan dapat digambarkan melalui grafik sebagai berikut:</w:t>
      </w:r>
    </w:p>
    <w:p w:rsidR="00A46FEB" w:rsidRDefault="00190B6A" w:rsidP="00190B6A">
      <w:pPr>
        <w:pStyle w:val="Default"/>
        <w:spacing w:line="480" w:lineRule="auto"/>
        <w:ind w:firstLine="720"/>
        <w:jc w:val="both"/>
        <w:rPr>
          <w:lang w:val="en-US"/>
        </w:rPr>
      </w:pPr>
      <w:r>
        <w:rPr>
          <w:noProof/>
          <w:lang w:eastAsia="id-ID"/>
        </w:rPr>
        <w:drawing>
          <wp:inline distT="0" distB="0" distL="0" distR="0" wp14:anchorId="62389686" wp14:editId="2FF38073">
            <wp:extent cx="3495675" cy="18954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0B6A" w:rsidRPr="007E6CF6" w:rsidRDefault="00190B6A" w:rsidP="00190B6A">
      <w:pPr>
        <w:pStyle w:val="Default"/>
        <w:spacing w:line="480" w:lineRule="auto"/>
        <w:ind w:firstLine="720"/>
        <w:jc w:val="both"/>
        <w:rPr>
          <w:lang w:val="en-US"/>
        </w:rPr>
      </w:pPr>
      <w:r w:rsidRPr="007E6CF6">
        <w:rPr>
          <w:lang w:val="en-US"/>
        </w:rPr>
        <w:lastRenderedPageBreak/>
        <w:t xml:space="preserve">Setelah melalui tahap validasi maka selanjutnya dilakukan kegiatan uji coba pada peserta didik kelas X MIPA 1 SMAN 7 Pinrang pada hari Selasa, 23 Oktober 2018. Kegiatan ini bertujuan untuk mengetahui sajauh mana keefektifan dan kepraktisan penuntun praktikum yang dibuat oleh peneliti untuk menunjang pengetahuan biologi peserta didik. Diharapkan </w:t>
      </w:r>
      <w:r>
        <w:rPr>
          <w:lang w:val="en-US"/>
        </w:rPr>
        <w:t>dalam proses pelaksanaannya aka</w:t>
      </w:r>
      <w:r w:rsidRPr="007E6CF6">
        <w:rPr>
          <w:lang w:val="en-US"/>
        </w:rPr>
        <w:t>n</w:t>
      </w:r>
      <w:r>
        <w:rPr>
          <w:lang w:val="en-US"/>
        </w:rPr>
        <w:t xml:space="preserve"> </w:t>
      </w:r>
      <w:r w:rsidRPr="007E6CF6">
        <w:rPr>
          <w:lang w:val="en-US"/>
        </w:rPr>
        <w:t>ada kritik dan saran sebagai bahan evaluasi oleh peneliti.</w:t>
      </w:r>
    </w:p>
    <w:p w:rsidR="00E83F97" w:rsidRDefault="00E83F97" w:rsidP="00E83F97">
      <w:pPr>
        <w:pStyle w:val="Default"/>
        <w:spacing w:line="480" w:lineRule="auto"/>
        <w:ind w:firstLine="720"/>
        <w:jc w:val="both"/>
        <w:rPr>
          <w:lang w:val="en-US"/>
        </w:rPr>
      </w:pPr>
      <w:r w:rsidRPr="007E6CF6">
        <w:rPr>
          <w:lang w:val="en-US"/>
        </w:rPr>
        <w:t>Fase evaluasi bertujuan untuk mengetahui sejauh mana tingkat kepraktisan dan keefektifan penuntun praktikum biologi yang dikembangkan untuk peserta didik. Adapun metode yang digunakan yaitu memberikan angket respon peserta didik dan soal-soal. Angket respon peserta didik digunakan untuk mengukur kepraktisan penuntun praktikum biologi yang berisikan tentang pertanyaan yang memiliki keterkaitan dengan judul praktikum yang terdapat dalam penuntun praktikum biologi dan soal-soal untuk mengetahui sejauh mana keefektifan penuntun yang telah dibuat. Angket respon peserta didik terdiri dari 18 butir pernyataan</w:t>
      </w:r>
      <w:r>
        <w:rPr>
          <w:lang w:val="en-US"/>
        </w:rPr>
        <w:t>,</w:t>
      </w:r>
      <w:r w:rsidRPr="007E6CF6">
        <w:rPr>
          <w:lang w:val="en-US"/>
        </w:rPr>
        <w:t xml:space="preserve"> sedangkan soal-soal tes hasil belajar terdiri dari 20 nomor soal. </w:t>
      </w:r>
    </w:p>
    <w:p w:rsidR="00E83F97" w:rsidRDefault="00E83F97" w:rsidP="00E83F97">
      <w:pPr>
        <w:pStyle w:val="Default"/>
        <w:spacing w:line="480" w:lineRule="auto"/>
        <w:ind w:firstLine="720"/>
        <w:jc w:val="both"/>
        <w:rPr>
          <w:lang w:val="en-US"/>
        </w:rPr>
      </w:pPr>
      <w:r w:rsidRPr="007E6CF6">
        <w:rPr>
          <w:lang w:val="en-US"/>
        </w:rPr>
        <w:t>Tingkat kepraktisan penuntun praktikum biologi diukur dengan instrument berupa angket respon peserta didik dan guru (instrument angket respon peerta didik dan guru dapat dilihat pada lampiran). Hasil tanggapan peserta didik merupakan pendukung  kepraktisan penuntun praktikum biologi yang digunakan dalam pembe</w:t>
      </w:r>
      <w:r>
        <w:rPr>
          <w:lang w:val="en-US"/>
        </w:rPr>
        <w:t>l</w:t>
      </w:r>
      <w:r w:rsidRPr="007E6CF6">
        <w:rPr>
          <w:lang w:val="en-US"/>
        </w:rPr>
        <w:t>ajaran. Hasil angket respon peserta didik berdasarkan uji coba penuntun praktikum biologi yang dikembangkan maka diperoleh data pengamatan peserta didik  terhadap penuntun praktikum biologi berbasis lingkungan. Tahap uji coba ini dilaksanakan di SMAN 7 Pinrang pada kelas X MIPA</w:t>
      </w:r>
      <w:r>
        <w:rPr>
          <w:lang w:val="en-US"/>
        </w:rPr>
        <w:t xml:space="preserve"> 1</w:t>
      </w:r>
      <w:r w:rsidRPr="007E6CF6">
        <w:rPr>
          <w:lang w:val="en-US"/>
        </w:rPr>
        <w:t xml:space="preserve">. Hasil analisis </w:t>
      </w:r>
      <w:r w:rsidRPr="007E6CF6">
        <w:rPr>
          <w:lang w:val="en-US"/>
        </w:rPr>
        <w:lastRenderedPageBreak/>
        <w:t>data angket peserta didik dan guru terhadap penuntun praktikum biologi berbasis lingkungan dirangkum pada tabel berikut:</w:t>
      </w:r>
    </w:p>
    <w:p w:rsidR="00E83F97" w:rsidRDefault="00E83F97" w:rsidP="00E83F97">
      <w:pPr>
        <w:pStyle w:val="Default"/>
        <w:spacing w:line="480" w:lineRule="auto"/>
        <w:ind w:firstLine="720"/>
        <w:jc w:val="both"/>
        <w:rPr>
          <w:lang w:val="en-US"/>
        </w:rPr>
      </w:pPr>
      <w:r w:rsidRPr="00E83F97">
        <w:rPr>
          <w:lang w:val="en-US"/>
        </w:rPr>
        <w:t>Tabel 6 Hasil respon peserta didik dan guru terhadap penuntun praktikum biologi berbasis lingkungan</w:t>
      </w:r>
    </w:p>
    <w:tbl>
      <w:tblPr>
        <w:tblStyle w:val="TableGrid"/>
        <w:tblW w:w="0" w:type="auto"/>
        <w:tblLook w:val="04A0" w:firstRow="1" w:lastRow="0" w:firstColumn="1" w:lastColumn="0" w:noHBand="0" w:noVBand="1"/>
      </w:tblPr>
      <w:tblGrid>
        <w:gridCol w:w="648"/>
        <w:gridCol w:w="3428"/>
        <w:gridCol w:w="2039"/>
        <w:gridCol w:w="2039"/>
      </w:tblGrid>
      <w:tr w:rsidR="00E83F97" w:rsidRPr="007E6CF6" w:rsidTr="0006527C">
        <w:tc>
          <w:tcPr>
            <w:tcW w:w="648" w:type="dxa"/>
            <w:shd w:val="clear" w:color="auto" w:fill="C6D9F1" w:themeFill="text2" w:themeFillTint="33"/>
            <w:vAlign w:val="center"/>
          </w:tcPr>
          <w:p w:rsidR="00E83F97" w:rsidRPr="0077457D" w:rsidRDefault="00E83F97" w:rsidP="0006527C">
            <w:pPr>
              <w:pStyle w:val="Default"/>
              <w:spacing w:line="276" w:lineRule="auto"/>
              <w:jc w:val="center"/>
              <w:rPr>
                <w:b/>
                <w:bCs/>
                <w:lang w:val="en-US"/>
              </w:rPr>
            </w:pPr>
            <w:r w:rsidRPr="0077457D">
              <w:rPr>
                <w:b/>
                <w:bCs/>
                <w:lang w:val="en-US"/>
              </w:rPr>
              <w:t>NO</w:t>
            </w:r>
          </w:p>
        </w:tc>
        <w:tc>
          <w:tcPr>
            <w:tcW w:w="3428" w:type="dxa"/>
            <w:shd w:val="clear" w:color="auto" w:fill="C6D9F1" w:themeFill="text2" w:themeFillTint="33"/>
            <w:vAlign w:val="center"/>
          </w:tcPr>
          <w:p w:rsidR="00E83F97" w:rsidRPr="007E6CF6" w:rsidRDefault="00E83F97" w:rsidP="0006527C">
            <w:pPr>
              <w:pStyle w:val="Default"/>
              <w:spacing w:line="276" w:lineRule="auto"/>
              <w:jc w:val="center"/>
              <w:rPr>
                <w:b/>
                <w:bCs/>
                <w:lang w:val="en-US"/>
              </w:rPr>
            </w:pPr>
            <w:r w:rsidRPr="007E6CF6">
              <w:rPr>
                <w:b/>
                <w:bCs/>
                <w:lang w:val="en-US"/>
              </w:rPr>
              <w:t>KRITERIA RESPON</w:t>
            </w:r>
          </w:p>
        </w:tc>
        <w:tc>
          <w:tcPr>
            <w:tcW w:w="2039" w:type="dxa"/>
            <w:shd w:val="clear" w:color="auto" w:fill="C6D9F1" w:themeFill="text2" w:themeFillTint="33"/>
            <w:vAlign w:val="center"/>
          </w:tcPr>
          <w:p w:rsidR="00E83F97" w:rsidRPr="007E6CF6" w:rsidRDefault="00E83F97" w:rsidP="0006527C">
            <w:pPr>
              <w:pStyle w:val="Default"/>
              <w:spacing w:line="276" w:lineRule="auto"/>
              <w:jc w:val="center"/>
              <w:rPr>
                <w:b/>
                <w:bCs/>
                <w:lang w:val="en-US"/>
              </w:rPr>
            </w:pPr>
            <w:r w:rsidRPr="007E6CF6">
              <w:rPr>
                <w:b/>
                <w:bCs/>
                <w:lang w:val="en-US"/>
              </w:rPr>
              <w:t>FREKUENSI</w:t>
            </w:r>
          </w:p>
        </w:tc>
        <w:tc>
          <w:tcPr>
            <w:tcW w:w="2039" w:type="dxa"/>
            <w:shd w:val="clear" w:color="auto" w:fill="C6D9F1" w:themeFill="text2" w:themeFillTint="33"/>
            <w:vAlign w:val="center"/>
          </w:tcPr>
          <w:p w:rsidR="00E83F97" w:rsidRPr="007E6CF6" w:rsidRDefault="00E83F97" w:rsidP="0006527C">
            <w:pPr>
              <w:pStyle w:val="Default"/>
              <w:spacing w:line="276" w:lineRule="auto"/>
              <w:jc w:val="center"/>
              <w:rPr>
                <w:b/>
                <w:bCs/>
                <w:lang w:val="en-US"/>
              </w:rPr>
            </w:pPr>
            <w:r w:rsidRPr="007E6CF6">
              <w:rPr>
                <w:b/>
                <w:bCs/>
                <w:lang w:val="en-US"/>
              </w:rPr>
              <w:t>PERSENTASE</w:t>
            </w:r>
          </w:p>
        </w:tc>
      </w:tr>
      <w:tr w:rsidR="00E83F97" w:rsidRPr="007E6CF6" w:rsidTr="0006527C">
        <w:tc>
          <w:tcPr>
            <w:tcW w:w="648" w:type="dxa"/>
            <w:vAlign w:val="center"/>
          </w:tcPr>
          <w:p w:rsidR="00E83F97" w:rsidRPr="0077457D" w:rsidRDefault="00E83F97" w:rsidP="0006527C">
            <w:pPr>
              <w:pStyle w:val="Default"/>
              <w:spacing w:line="276" w:lineRule="auto"/>
              <w:jc w:val="center"/>
              <w:rPr>
                <w:b/>
                <w:bCs/>
                <w:lang w:val="en-US"/>
              </w:rPr>
            </w:pPr>
            <w:r w:rsidRPr="0077457D">
              <w:rPr>
                <w:b/>
                <w:bCs/>
                <w:lang w:val="en-US"/>
              </w:rPr>
              <w:t>1</w:t>
            </w:r>
          </w:p>
        </w:tc>
        <w:tc>
          <w:tcPr>
            <w:tcW w:w="3428" w:type="dxa"/>
            <w:vAlign w:val="center"/>
          </w:tcPr>
          <w:p w:rsidR="00E83F97" w:rsidRPr="007E6CF6" w:rsidRDefault="00E83F97" w:rsidP="0006527C">
            <w:pPr>
              <w:pStyle w:val="Default"/>
              <w:spacing w:line="276" w:lineRule="auto"/>
              <w:jc w:val="center"/>
              <w:rPr>
                <w:lang w:val="en-US"/>
              </w:rPr>
            </w:pPr>
            <w:r w:rsidRPr="007E6CF6">
              <w:rPr>
                <w:lang w:val="en-US"/>
              </w:rPr>
              <w:t>Sangat positif</w:t>
            </w:r>
          </w:p>
        </w:tc>
        <w:tc>
          <w:tcPr>
            <w:tcW w:w="2039" w:type="dxa"/>
            <w:vAlign w:val="center"/>
          </w:tcPr>
          <w:p w:rsidR="00E83F97" w:rsidRPr="007E6CF6" w:rsidRDefault="00E83F97" w:rsidP="0006527C">
            <w:pPr>
              <w:pStyle w:val="Default"/>
              <w:spacing w:line="276" w:lineRule="auto"/>
              <w:jc w:val="center"/>
              <w:rPr>
                <w:lang w:val="en-US"/>
              </w:rPr>
            </w:pPr>
            <w:r>
              <w:rPr>
                <w:lang w:val="en-US"/>
              </w:rPr>
              <w:t>17</w:t>
            </w:r>
          </w:p>
        </w:tc>
        <w:tc>
          <w:tcPr>
            <w:tcW w:w="2039" w:type="dxa"/>
            <w:vAlign w:val="center"/>
          </w:tcPr>
          <w:p w:rsidR="00E83F97" w:rsidRPr="007E6CF6" w:rsidRDefault="00E83F97" w:rsidP="0006527C">
            <w:pPr>
              <w:pStyle w:val="Default"/>
              <w:spacing w:line="276" w:lineRule="auto"/>
              <w:jc w:val="center"/>
              <w:rPr>
                <w:lang w:val="en-US"/>
              </w:rPr>
            </w:pPr>
            <w:r>
              <w:rPr>
                <w:lang w:val="en-US"/>
              </w:rPr>
              <w:t>47</w:t>
            </w:r>
            <w:r w:rsidRPr="007E6CF6">
              <w:rPr>
                <w:lang w:val="en-US"/>
              </w:rPr>
              <w:t xml:space="preserve"> %</w:t>
            </w:r>
          </w:p>
        </w:tc>
      </w:tr>
      <w:tr w:rsidR="00E83F97" w:rsidRPr="007E6CF6" w:rsidTr="0006527C">
        <w:tc>
          <w:tcPr>
            <w:tcW w:w="648" w:type="dxa"/>
            <w:vAlign w:val="center"/>
          </w:tcPr>
          <w:p w:rsidR="00E83F97" w:rsidRPr="0077457D" w:rsidRDefault="00E83F97" w:rsidP="0006527C">
            <w:pPr>
              <w:pStyle w:val="Default"/>
              <w:spacing w:line="276" w:lineRule="auto"/>
              <w:jc w:val="center"/>
              <w:rPr>
                <w:b/>
                <w:bCs/>
                <w:lang w:val="en-US"/>
              </w:rPr>
            </w:pPr>
            <w:r w:rsidRPr="0077457D">
              <w:rPr>
                <w:b/>
                <w:bCs/>
                <w:lang w:val="en-US"/>
              </w:rPr>
              <w:t>2</w:t>
            </w:r>
          </w:p>
        </w:tc>
        <w:tc>
          <w:tcPr>
            <w:tcW w:w="3428" w:type="dxa"/>
            <w:vAlign w:val="center"/>
          </w:tcPr>
          <w:p w:rsidR="00E83F97" w:rsidRPr="007E6CF6" w:rsidRDefault="00E83F97" w:rsidP="0006527C">
            <w:pPr>
              <w:pStyle w:val="Default"/>
              <w:spacing w:line="276" w:lineRule="auto"/>
              <w:jc w:val="center"/>
              <w:rPr>
                <w:lang w:val="en-US"/>
              </w:rPr>
            </w:pPr>
            <w:r w:rsidRPr="007E6CF6">
              <w:rPr>
                <w:lang w:val="en-US"/>
              </w:rPr>
              <w:t>Positif</w:t>
            </w:r>
          </w:p>
        </w:tc>
        <w:tc>
          <w:tcPr>
            <w:tcW w:w="2039" w:type="dxa"/>
            <w:vAlign w:val="center"/>
          </w:tcPr>
          <w:p w:rsidR="00E83F97" w:rsidRPr="007E6CF6" w:rsidRDefault="00E83F97" w:rsidP="0006527C">
            <w:pPr>
              <w:pStyle w:val="Default"/>
              <w:spacing w:line="276" w:lineRule="auto"/>
              <w:jc w:val="center"/>
              <w:rPr>
                <w:lang w:val="en-US"/>
              </w:rPr>
            </w:pPr>
            <w:r>
              <w:rPr>
                <w:lang w:val="en-US"/>
              </w:rPr>
              <w:t>19</w:t>
            </w:r>
          </w:p>
        </w:tc>
        <w:tc>
          <w:tcPr>
            <w:tcW w:w="2039" w:type="dxa"/>
            <w:vAlign w:val="center"/>
          </w:tcPr>
          <w:p w:rsidR="00E83F97" w:rsidRPr="007E6CF6" w:rsidRDefault="00E83F97" w:rsidP="0006527C">
            <w:pPr>
              <w:pStyle w:val="Default"/>
              <w:spacing w:line="276" w:lineRule="auto"/>
              <w:jc w:val="center"/>
              <w:rPr>
                <w:lang w:val="en-US"/>
              </w:rPr>
            </w:pPr>
            <w:r>
              <w:rPr>
                <w:lang w:val="en-US"/>
              </w:rPr>
              <w:t>53</w:t>
            </w:r>
            <w:r w:rsidRPr="007E6CF6">
              <w:rPr>
                <w:lang w:val="en-US"/>
              </w:rPr>
              <w:t>%</w:t>
            </w:r>
          </w:p>
        </w:tc>
      </w:tr>
      <w:tr w:rsidR="00E83F97" w:rsidRPr="007E6CF6" w:rsidTr="0006527C">
        <w:tc>
          <w:tcPr>
            <w:tcW w:w="648" w:type="dxa"/>
            <w:vAlign w:val="center"/>
          </w:tcPr>
          <w:p w:rsidR="00E83F97" w:rsidRPr="0077457D" w:rsidRDefault="00E83F97" w:rsidP="0006527C">
            <w:pPr>
              <w:pStyle w:val="Default"/>
              <w:spacing w:line="276" w:lineRule="auto"/>
              <w:jc w:val="center"/>
              <w:rPr>
                <w:b/>
                <w:bCs/>
                <w:lang w:val="en-US"/>
              </w:rPr>
            </w:pPr>
            <w:r w:rsidRPr="0077457D">
              <w:rPr>
                <w:b/>
                <w:bCs/>
                <w:lang w:val="en-US"/>
              </w:rPr>
              <w:t>3</w:t>
            </w:r>
          </w:p>
        </w:tc>
        <w:tc>
          <w:tcPr>
            <w:tcW w:w="3428" w:type="dxa"/>
            <w:vAlign w:val="center"/>
          </w:tcPr>
          <w:p w:rsidR="00E83F97" w:rsidRPr="007E6CF6" w:rsidRDefault="00E83F97" w:rsidP="0006527C">
            <w:pPr>
              <w:pStyle w:val="Default"/>
              <w:spacing w:line="276" w:lineRule="auto"/>
              <w:jc w:val="center"/>
              <w:rPr>
                <w:lang w:val="en-US"/>
              </w:rPr>
            </w:pPr>
            <w:r w:rsidRPr="007E6CF6">
              <w:rPr>
                <w:lang w:val="en-US"/>
              </w:rPr>
              <w:t>Cukup positif</w:t>
            </w:r>
          </w:p>
        </w:tc>
        <w:tc>
          <w:tcPr>
            <w:tcW w:w="2039" w:type="dxa"/>
            <w:vAlign w:val="center"/>
          </w:tcPr>
          <w:p w:rsidR="00E83F97" w:rsidRPr="007E6CF6" w:rsidRDefault="00E83F97" w:rsidP="0006527C">
            <w:pPr>
              <w:pStyle w:val="Default"/>
              <w:spacing w:line="276" w:lineRule="auto"/>
              <w:jc w:val="center"/>
              <w:rPr>
                <w:lang w:val="en-US"/>
              </w:rPr>
            </w:pPr>
            <w:r w:rsidRPr="007E6CF6">
              <w:rPr>
                <w:lang w:val="en-US"/>
              </w:rPr>
              <w:t>0</w:t>
            </w:r>
          </w:p>
        </w:tc>
        <w:tc>
          <w:tcPr>
            <w:tcW w:w="2039" w:type="dxa"/>
            <w:vAlign w:val="center"/>
          </w:tcPr>
          <w:p w:rsidR="00E83F97" w:rsidRPr="007E6CF6" w:rsidRDefault="00E83F97" w:rsidP="0006527C">
            <w:pPr>
              <w:pStyle w:val="Default"/>
              <w:spacing w:line="276" w:lineRule="auto"/>
              <w:jc w:val="center"/>
              <w:rPr>
                <w:lang w:val="en-US"/>
              </w:rPr>
            </w:pPr>
            <w:r w:rsidRPr="007E6CF6">
              <w:rPr>
                <w:lang w:val="en-US"/>
              </w:rPr>
              <w:t>0</w:t>
            </w:r>
          </w:p>
        </w:tc>
      </w:tr>
      <w:tr w:rsidR="00E83F97" w:rsidRPr="007E6CF6" w:rsidTr="0006527C">
        <w:tc>
          <w:tcPr>
            <w:tcW w:w="648" w:type="dxa"/>
            <w:vAlign w:val="center"/>
          </w:tcPr>
          <w:p w:rsidR="00E83F97" w:rsidRPr="0077457D" w:rsidRDefault="00E83F97" w:rsidP="0006527C">
            <w:pPr>
              <w:pStyle w:val="Default"/>
              <w:spacing w:line="276" w:lineRule="auto"/>
              <w:jc w:val="center"/>
              <w:rPr>
                <w:b/>
                <w:bCs/>
                <w:lang w:val="en-US"/>
              </w:rPr>
            </w:pPr>
            <w:r w:rsidRPr="0077457D">
              <w:rPr>
                <w:b/>
                <w:bCs/>
                <w:lang w:val="en-US"/>
              </w:rPr>
              <w:t>4</w:t>
            </w:r>
          </w:p>
        </w:tc>
        <w:tc>
          <w:tcPr>
            <w:tcW w:w="3428" w:type="dxa"/>
            <w:vAlign w:val="center"/>
          </w:tcPr>
          <w:p w:rsidR="00E83F97" w:rsidRPr="007E6CF6" w:rsidRDefault="00E83F97" w:rsidP="0006527C">
            <w:pPr>
              <w:pStyle w:val="Default"/>
              <w:spacing w:line="276" w:lineRule="auto"/>
              <w:jc w:val="center"/>
              <w:rPr>
                <w:lang w:val="en-US"/>
              </w:rPr>
            </w:pPr>
            <w:r w:rsidRPr="007E6CF6">
              <w:rPr>
                <w:lang w:val="en-US"/>
              </w:rPr>
              <w:t>Tidak positif</w:t>
            </w:r>
          </w:p>
        </w:tc>
        <w:tc>
          <w:tcPr>
            <w:tcW w:w="2039" w:type="dxa"/>
            <w:vAlign w:val="center"/>
          </w:tcPr>
          <w:p w:rsidR="00E83F97" w:rsidRPr="007E6CF6" w:rsidRDefault="00E83F97" w:rsidP="0006527C">
            <w:pPr>
              <w:pStyle w:val="Default"/>
              <w:spacing w:line="276" w:lineRule="auto"/>
              <w:jc w:val="center"/>
              <w:rPr>
                <w:lang w:val="en-US"/>
              </w:rPr>
            </w:pPr>
            <w:r w:rsidRPr="007E6CF6">
              <w:rPr>
                <w:lang w:val="en-US"/>
              </w:rPr>
              <w:t>0</w:t>
            </w:r>
          </w:p>
        </w:tc>
        <w:tc>
          <w:tcPr>
            <w:tcW w:w="2039" w:type="dxa"/>
            <w:vAlign w:val="center"/>
          </w:tcPr>
          <w:p w:rsidR="00E83F97" w:rsidRPr="007E6CF6" w:rsidRDefault="00E83F97" w:rsidP="0006527C">
            <w:pPr>
              <w:pStyle w:val="Default"/>
              <w:spacing w:line="276" w:lineRule="auto"/>
              <w:jc w:val="center"/>
              <w:rPr>
                <w:lang w:val="en-US"/>
              </w:rPr>
            </w:pPr>
            <w:r w:rsidRPr="007E6CF6">
              <w:rPr>
                <w:lang w:val="en-US"/>
              </w:rPr>
              <w:t>0</w:t>
            </w:r>
          </w:p>
        </w:tc>
      </w:tr>
      <w:tr w:rsidR="00E83F97" w:rsidRPr="007E6CF6" w:rsidTr="0006527C">
        <w:trPr>
          <w:trHeight w:val="458"/>
        </w:trPr>
        <w:tc>
          <w:tcPr>
            <w:tcW w:w="4076" w:type="dxa"/>
            <w:gridSpan w:val="2"/>
            <w:shd w:val="clear" w:color="auto" w:fill="C6D9F1" w:themeFill="text2" w:themeFillTint="33"/>
            <w:vAlign w:val="center"/>
          </w:tcPr>
          <w:p w:rsidR="00E83F97" w:rsidRPr="0077457D" w:rsidRDefault="00E83F97" w:rsidP="0006527C">
            <w:pPr>
              <w:pStyle w:val="Default"/>
              <w:spacing w:line="276" w:lineRule="auto"/>
              <w:jc w:val="center"/>
              <w:rPr>
                <w:b/>
                <w:bCs/>
                <w:lang w:val="en-US"/>
              </w:rPr>
            </w:pPr>
            <w:r w:rsidRPr="0077457D">
              <w:rPr>
                <w:b/>
                <w:bCs/>
                <w:lang w:val="en-US"/>
              </w:rPr>
              <w:t>Jumlah</w:t>
            </w:r>
          </w:p>
        </w:tc>
        <w:tc>
          <w:tcPr>
            <w:tcW w:w="2039" w:type="dxa"/>
            <w:shd w:val="clear" w:color="auto" w:fill="C6D9F1" w:themeFill="text2" w:themeFillTint="33"/>
            <w:vAlign w:val="center"/>
          </w:tcPr>
          <w:p w:rsidR="00E83F97" w:rsidRPr="0077457D" w:rsidRDefault="00E83F97" w:rsidP="0006527C">
            <w:pPr>
              <w:pStyle w:val="Default"/>
              <w:spacing w:line="276" w:lineRule="auto"/>
              <w:jc w:val="center"/>
              <w:rPr>
                <w:b/>
                <w:bCs/>
                <w:lang w:val="en-US"/>
              </w:rPr>
            </w:pPr>
            <w:r w:rsidRPr="0077457D">
              <w:rPr>
                <w:b/>
                <w:bCs/>
                <w:lang w:val="en-US"/>
              </w:rPr>
              <w:t>36</w:t>
            </w:r>
          </w:p>
        </w:tc>
        <w:tc>
          <w:tcPr>
            <w:tcW w:w="2039" w:type="dxa"/>
            <w:shd w:val="clear" w:color="auto" w:fill="C6D9F1" w:themeFill="text2" w:themeFillTint="33"/>
            <w:vAlign w:val="center"/>
          </w:tcPr>
          <w:p w:rsidR="00E83F97" w:rsidRPr="0077457D" w:rsidRDefault="00E83F97" w:rsidP="0006527C">
            <w:pPr>
              <w:pStyle w:val="Default"/>
              <w:spacing w:line="276" w:lineRule="auto"/>
              <w:jc w:val="center"/>
              <w:rPr>
                <w:b/>
                <w:bCs/>
                <w:lang w:val="en-US"/>
              </w:rPr>
            </w:pPr>
            <w:r w:rsidRPr="0077457D">
              <w:rPr>
                <w:b/>
                <w:bCs/>
                <w:lang w:val="en-US"/>
              </w:rPr>
              <w:t>100%</w:t>
            </w:r>
          </w:p>
        </w:tc>
      </w:tr>
    </w:tbl>
    <w:p w:rsidR="00E83F97" w:rsidRDefault="00E83F97" w:rsidP="00E83F97">
      <w:pPr>
        <w:pStyle w:val="Default"/>
        <w:spacing w:line="480" w:lineRule="auto"/>
        <w:ind w:firstLine="720"/>
        <w:jc w:val="both"/>
        <w:rPr>
          <w:lang w:val="en-US"/>
        </w:rPr>
      </w:pPr>
      <w:r w:rsidRPr="007E6CF6">
        <w:rPr>
          <w:lang w:val="en-US"/>
        </w:rPr>
        <w:t xml:space="preserve">Berdasarkan hasil analisis angket respon peserta didik terhadap penuntun praktikum biologi pada uji coba, diperoleh rata-rata repon dari semua aspek yaitu </w:t>
      </w:r>
      <w:r>
        <w:rPr>
          <w:lang w:val="en-US"/>
        </w:rPr>
        <w:t>3,48,</w:t>
      </w:r>
      <w:r w:rsidRPr="007E6CF6">
        <w:rPr>
          <w:lang w:val="en-US"/>
        </w:rPr>
        <w:t xml:space="preserve"> artinya respon berada dalam kategori</w:t>
      </w:r>
      <w:r>
        <w:rPr>
          <w:lang w:val="en-US"/>
        </w:rPr>
        <w:t xml:space="preserve"> positif </w:t>
      </w:r>
      <w:r w:rsidRPr="00715847">
        <w:rPr>
          <w:lang w:val="en-US"/>
        </w:rPr>
        <w:t>(</w:t>
      </w:r>
      <w:r>
        <w:rPr>
          <w:lang w:val="en-US"/>
        </w:rPr>
        <w:t>2</w:t>
      </w:r>
      <w:r>
        <w:t>,5 ≤ M &lt;</w:t>
      </w:r>
      <w:r>
        <w:rPr>
          <w:lang w:val="en-US"/>
        </w:rPr>
        <w:t xml:space="preserve"> 3,5</w:t>
      </w:r>
      <w:r w:rsidRPr="00715847">
        <w:rPr>
          <w:lang w:val="en-US"/>
        </w:rPr>
        <w:t>)</w:t>
      </w:r>
      <w:r>
        <w:rPr>
          <w:lang w:val="en-US"/>
        </w:rPr>
        <w:t>. Dimana 17</w:t>
      </w:r>
      <w:r w:rsidRPr="007E6CF6">
        <w:rPr>
          <w:lang w:val="en-US"/>
        </w:rPr>
        <w:t xml:space="preserve"> orang memberikan respon sangat positif salah satunya adalah guru bidang studi biologi dengan persentase </w:t>
      </w:r>
      <w:r>
        <w:rPr>
          <w:lang w:val="en-US"/>
        </w:rPr>
        <w:t>47% dan 19</w:t>
      </w:r>
      <w:r w:rsidRPr="007E6CF6">
        <w:rPr>
          <w:lang w:val="en-US"/>
        </w:rPr>
        <w:t xml:space="preserve"> orang memberikan res</w:t>
      </w:r>
      <w:r>
        <w:rPr>
          <w:lang w:val="en-US"/>
        </w:rPr>
        <w:t>pon positif dengan persentase 53</w:t>
      </w:r>
      <w:r w:rsidRPr="007E6CF6">
        <w:rPr>
          <w:lang w:val="en-US"/>
        </w:rPr>
        <w:t xml:space="preserve">% sehingga </w:t>
      </w:r>
      <w:r>
        <w:rPr>
          <w:lang w:val="en-US"/>
        </w:rPr>
        <w:t xml:space="preserve">persentase keseluruhan 100%. Jadi dapat disimpulkan bahwa </w:t>
      </w:r>
      <w:r w:rsidRPr="007E6CF6">
        <w:rPr>
          <w:lang w:val="en-US"/>
        </w:rPr>
        <w:t>penuntun biologi berbasis lingkungan</w:t>
      </w:r>
      <w:r>
        <w:rPr>
          <w:lang w:val="en-US"/>
        </w:rPr>
        <w:t xml:space="preserve"> memenuhi kriteria</w:t>
      </w:r>
      <w:r w:rsidRPr="007E6CF6">
        <w:rPr>
          <w:lang w:val="en-US"/>
        </w:rPr>
        <w:t xml:space="preserve"> praktis</w:t>
      </w:r>
      <w:r>
        <w:rPr>
          <w:lang w:val="en-US"/>
        </w:rPr>
        <w:t>. Dari semua peserta didik dan guru memberi respon rata-rata setuju atau positif atau rata-rata akhir dari skor peserta didik minimal berada pada kategori positif diatas 80% dari standar yang ditentukan (Nurdin, 2007).</w:t>
      </w:r>
    </w:p>
    <w:p w:rsidR="00E83F97" w:rsidRDefault="00E83F97" w:rsidP="00E83F97">
      <w:pPr>
        <w:pStyle w:val="Default"/>
        <w:spacing w:line="480" w:lineRule="auto"/>
        <w:ind w:firstLine="720"/>
        <w:jc w:val="both"/>
        <w:rPr>
          <w:lang w:val="en-US"/>
        </w:rPr>
      </w:pPr>
      <w:r w:rsidRPr="007E6CF6">
        <w:rPr>
          <w:lang w:val="en-US"/>
        </w:rPr>
        <w:t xml:space="preserve">Data tingkat keefektifan penuntun praktikum biologi dapat diukur dari tingkat penguasaan peserta didik terhadap materi yang telah diajarkan. Uji coba terbatas yang dilakukan melibatkan 35 peserta didik. Jenis tes yang diberikan adalah tes tertulis dengan tipe soal pilihan ganda sebanyak 20 nomor soal. Uji coba terbatas dilakukan pada satu materi yaitu klasifikasi makhluk hidup yang </w:t>
      </w:r>
      <w:r w:rsidRPr="007E6CF6">
        <w:rPr>
          <w:lang w:val="en-US"/>
        </w:rPr>
        <w:lastRenderedPageBreak/>
        <w:t>berkhusus pada penuntun praktikum biologi yang telah dikembangkan. Instrument tes hasil belajar peserta didik dapat dilihat pada lampiran. Adapun hasil analisis keefektifan penuntun praktikum biologi berbasis lingkungan sebagai berikut:</w:t>
      </w:r>
    </w:p>
    <w:p w:rsidR="00E83F97" w:rsidRPr="00E83F97" w:rsidRDefault="00E83F97" w:rsidP="00E83F97">
      <w:pPr>
        <w:pStyle w:val="Default"/>
        <w:spacing w:line="480" w:lineRule="auto"/>
        <w:jc w:val="center"/>
        <w:rPr>
          <w:lang w:val="en-US"/>
        </w:rPr>
      </w:pPr>
      <w:r>
        <w:rPr>
          <w:lang w:val="en-US"/>
        </w:rPr>
        <w:t xml:space="preserve">Tabel </w:t>
      </w:r>
      <w:r w:rsidRPr="00E83F97">
        <w:rPr>
          <w:lang w:val="en-US"/>
        </w:rPr>
        <w:t>7 Hasil tes belajar peserta didik kelas X MIPA 1 SMAN 7 Pinrang</w:t>
      </w:r>
    </w:p>
    <w:tbl>
      <w:tblPr>
        <w:tblStyle w:val="TableGrid"/>
        <w:tblW w:w="0" w:type="auto"/>
        <w:tblLayout w:type="fixed"/>
        <w:tblLook w:val="04A0" w:firstRow="1" w:lastRow="0" w:firstColumn="1" w:lastColumn="0" w:noHBand="0" w:noVBand="1"/>
      </w:tblPr>
      <w:tblGrid>
        <w:gridCol w:w="510"/>
        <w:gridCol w:w="3918"/>
        <w:gridCol w:w="720"/>
        <w:gridCol w:w="900"/>
        <w:gridCol w:w="990"/>
        <w:gridCol w:w="1116"/>
      </w:tblGrid>
      <w:tr w:rsidR="00E83F97" w:rsidRPr="007E6CF6" w:rsidTr="0006527C">
        <w:trPr>
          <w:trHeight w:val="270"/>
        </w:trPr>
        <w:tc>
          <w:tcPr>
            <w:tcW w:w="510" w:type="dxa"/>
            <w:vMerge w:val="restart"/>
            <w:shd w:val="clear" w:color="auto" w:fill="C6D9F1" w:themeFill="text2" w:themeFillTint="33"/>
            <w:vAlign w:val="center"/>
          </w:tcPr>
          <w:p w:rsidR="00E83F97" w:rsidRPr="007E6CF6" w:rsidRDefault="00E83F97" w:rsidP="0006527C">
            <w:pPr>
              <w:pStyle w:val="Default"/>
              <w:spacing w:line="360" w:lineRule="auto"/>
              <w:jc w:val="center"/>
              <w:rPr>
                <w:b/>
                <w:bCs/>
                <w:lang w:val="en-US"/>
              </w:rPr>
            </w:pPr>
            <w:r w:rsidRPr="007E6CF6">
              <w:rPr>
                <w:b/>
                <w:bCs/>
                <w:lang w:val="en-US"/>
              </w:rPr>
              <w:t>No</w:t>
            </w:r>
          </w:p>
        </w:tc>
        <w:tc>
          <w:tcPr>
            <w:tcW w:w="3918" w:type="dxa"/>
            <w:vMerge w:val="restart"/>
            <w:shd w:val="clear" w:color="auto" w:fill="C6D9F1" w:themeFill="text2" w:themeFillTint="33"/>
            <w:vAlign w:val="center"/>
          </w:tcPr>
          <w:p w:rsidR="00E83F97" w:rsidRPr="007E6CF6" w:rsidRDefault="00E83F97" w:rsidP="0006527C">
            <w:pPr>
              <w:pStyle w:val="Default"/>
              <w:spacing w:line="360" w:lineRule="auto"/>
              <w:jc w:val="center"/>
              <w:rPr>
                <w:b/>
                <w:bCs/>
                <w:lang w:val="en-US"/>
              </w:rPr>
            </w:pPr>
            <w:r w:rsidRPr="007E6CF6">
              <w:rPr>
                <w:b/>
                <w:bCs/>
                <w:lang w:val="en-US"/>
              </w:rPr>
              <w:t>Nama Peserta Didik</w:t>
            </w:r>
          </w:p>
        </w:tc>
        <w:tc>
          <w:tcPr>
            <w:tcW w:w="720" w:type="dxa"/>
            <w:vMerge w:val="restart"/>
            <w:shd w:val="clear" w:color="auto" w:fill="C6D9F1" w:themeFill="text2" w:themeFillTint="33"/>
            <w:vAlign w:val="center"/>
          </w:tcPr>
          <w:p w:rsidR="00E83F97" w:rsidRPr="007E6CF6" w:rsidRDefault="00E83F97" w:rsidP="0006527C">
            <w:pPr>
              <w:pStyle w:val="Default"/>
              <w:spacing w:line="360" w:lineRule="auto"/>
              <w:jc w:val="center"/>
              <w:rPr>
                <w:b/>
                <w:bCs/>
                <w:lang w:val="en-US"/>
              </w:rPr>
            </w:pPr>
            <w:r w:rsidRPr="007E6CF6">
              <w:rPr>
                <w:b/>
                <w:bCs/>
                <w:lang w:val="en-US"/>
              </w:rPr>
              <w:t>Skor</w:t>
            </w:r>
          </w:p>
        </w:tc>
        <w:tc>
          <w:tcPr>
            <w:tcW w:w="900" w:type="dxa"/>
            <w:vMerge w:val="restart"/>
            <w:shd w:val="clear" w:color="auto" w:fill="C6D9F1" w:themeFill="text2" w:themeFillTint="33"/>
            <w:vAlign w:val="center"/>
          </w:tcPr>
          <w:p w:rsidR="00E83F97" w:rsidRPr="007E6CF6" w:rsidRDefault="00E83F97" w:rsidP="0006527C">
            <w:pPr>
              <w:pStyle w:val="Default"/>
              <w:spacing w:line="360" w:lineRule="auto"/>
              <w:jc w:val="center"/>
              <w:rPr>
                <w:b/>
                <w:bCs/>
                <w:lang w:val="en-US"/>
              </w:rPr>
            </w:pPr>
            <w:r w:rsidRPr="007E6CF6">
              <w:rPr>
                <w:b/>
                <w:bCs/>
                <w:lang w:val="en-US"/>
              </w:rPr>
              <w:t>Nilai</w:t>
            </w:r>
          </w:p>
        </w:tc>
        <w:tc>
          <w:tcPr>
            <w:tcW w:w="2106" w:type="dxa"/>
            <w:gridSpan w:val="2"/>
            <w:tcBorders>
              <w:bottom w:val="single" w:sz="4" w:space="0" w:color="auto"/>
            </w:tcBorders>
            <w:shd w:val="clear" w:color="auto" w:fill="C6D9F1" w:themeFill="text2" w:themeFillTint="33"/>
            <w:vAlign w:val="center"/>
          </w:tcPr>
          <w:p w:rsidR="00E83F97" w:rsidRPr="007E6CF6" w:rsidRDefault="00E83F97" w:rsidP="0006527C">
            <w:pPr>
              <w:pStyle w:val="Default"/>
              <w:spacing w:line="360" w:lineRule="auto"/>
              <w:jc w:val="center"/>
              <w:rPr>
                <w:b/>
                <w:bCs/>
                <w:lang w:val="en-US"/>
              </w:rPr>
            </w:pPr>
            <w:r w:rsidRPr="007E6CF6">
              <w:rPr>
                <w:b/>
                <w:bCs/>
                <w:lang w:val="en-US"/>
              </w:rPr>
              <w:t>Keterangan</w:t>
            </w:r>
          </w:p>
        </w:tc>
      </w:tr>
      <w:tr w:rsidR="00E83F97" w:rsidRPr="007E6CF6" w:rsidTr="0006527C">
        <w:trPr>
          <w:trHeight w:val="135"/>
        </w:trPr>
        <w:tc>
          <w:tcPr>
            <w:tcW w:w="510" w:type="dxa"/>
            <w:vMerge/>
            <w:shd w:val="clear" w:color="auto" w:fill="C6D9F1" w:themeFill="text2" w:themeFillTint="33"/>
            <w:vAlign w:val="center"/>
          </w:tcPr>
          <w:p w:rsidR="00E83F97" w:rsidRPr="007E6CF6" w:rsidRDefault="00E83F97" w:rsidP="0006527C">
            <w:pPr>
              <w:pStyle w:val="Default"/>
              <w:spacing w:line="360" w:lineRule="auto"/>
              <w:jc w:val="center"/>
              <w:rPr>
                <w:b/>
                <w:bCs/>
                <w:lang w:val="en-US"/>
              </w:rPr>
            </w:pPr>
          </w:p>
        </w:tc>
        <w:tc>
          <w:tcPr>
            <w:tcW w:w="3918" w:type="dxa"/>
            <w:vMerge/>
            <w:shd w:val="clear" w:color="auto" w:fill="C6D9F1" w:themeFill="text2" w:themeFillTint="33"/>
            <w:vAlign w:val="center"/>
          </w:tcPr>
          <w:p w:rsidR="00E83F97" w:rsidRPr="007E6CF6" w:rsidRDefault="00E83F97" w:rsidP="0006527C">
            <w:pPr>
              <w:pStyle w:val="Default"/>
              <w:spacing w:line="360" w:lineRule="auto"/>
              <w:jc w:val="center"/>
              <w:rPr>
                <w:b/>
                <w:bCs/>
                <w:lang w:val="en-US"/>
              </w:rPr>
            </w:pPr>
          </w:p>
        </w:tc>
        <w:tc>
          <w:tcPr>
            <w:tcW w:w="720" w:type="dxa"/>
            <w:vMerge/>
            <w:shd w:val="clear" w:color="auto" w:fill="C6D9F1" w:themeFill="text2" w:themeFillTint="33"/>
            <w:vAlign w:val="center"/>
          </w:tcPr>
          <w:p w:rsidR="00E83F97" w:rsidRPr="007E6CF6" w:rsidRDefault="00E83F97" w:rsidP="0006527C">
            <w:pPr>
              <w:pStyle w:val="Default"/>
              <w:spacing w:line="360" w:lineRule="auto"/>
              <w:jc w:val="center"/>
              <w:rPr>
                <w:b/>
                <w:bCs/>
                <w:lang w:val="en-US"/>
              </w:rPr>
            </w:pPr>
          </w:p>
        </w:tc>
        <w:tc>
          <w:tcPr>
            <w:tcW w:w="900" w:type="dxa"/>
            <w:vMerge/>
            <w:shd w:val="clear" w:color="auto" w:fill="C6D9F1" w:themeFill="text2" w:themeFillTint="33"/>
            <w:vAlign w:val="center"/>
          </w:tcPr>
          <w:p w:rsidR="00E83F97" w:rsidRPr="007E6CF6" w:rsidRDefault="00E83F97" w:rsidP="0006527C">
            <w:pPr>
              <w:pStyle w:val="Default"/>
              <w:spacing w:line="360" w:lineRule="auto"/>
              <w:jc w:val="center"/>
              <w:rPr>
                <w:b/>
                <w:bCs/>
                <w:lang w:val="en-US"/>
              </w:rPr>
            </w:pPr>
          </w:p>
        </w:tc>
        <w:tc>
          <w:tcPr>
            <w:tcW w:w="990" w:type="dxa"/>
            <w:tcBorders>
              <w:top w:val="single" w:sz="4" w:space="0" w:color="auto"/>
              <w:right w:val="single" w:sz="4" w:space="0" w:color="auto"/>
            </w:tcBorders>
            <w:shd w:val="clear" w:color="auto" w:fill="C6D9F1" w:themeFill="text2" w:themeFillTint="33"/>
            <w:vAlign w:val="center"/>
          </w:tcPr>
          <w:p w:rsidR="00E83F97" w:rsidRPr="007E6CF6" w:rsidRDefault="00E83F97" w:rsidP="0006527C">
            <w:pPr>
              <w:pStyle w:val="Default"/>
              <w:spacing w:line="360" w:lineRule="auto"/>
              <w:jc w:val="center"/>
              <w:rPr>
                <w:b/>
                <w:bCs/>
                <w:lang w:val="en-US"/>
              </w:rPr>
            </w:pPr>
            <w:r w:rsidRPr="007E6CF6">
              <w:rPr>
                <w:b/>
                <w:bCs/>
                <w:lang w:val="en-US"/>
              </w:rPr>
              <w:t>Tunta</w:t>
            </w:r>
            <w:r>
              <w:rPr>
                <w:b/>
                <w:bCs/>
                <w:lang w:val="en-US"/>
              </w:rPr>
              <w:t>s</w:t>
            </w:r>
          </w:p>
        </w:tc>
        <w:tc>
          <w:tcPr>
            <w:tcW w:w="1116" w:type="dxa"/>
            <w:tcBorders>
              <w:top w:val="single" w:sz="4" w:space="0" w:color="auto"/>
              <w:left w:val="single" w:sz="4" w:space="0" w:color="auto"/>
            </w:tcBorders>
            <w:shd w:val="clear" w:color="auto" w:fill="C6D9F1" w:themeFill="text2" w:themeFillTint="33"/>
            <w:vAlign w:val="center"/>
          </w:tcPr>
          <w:p w:rsidR="00E83F97" w:rsidRPr="007E6CF6" w:rsidRDefault="00E83F97" w:rsidP="0006527C">
            <w:pPr>
              <w:pStyle w:val="Default"/>
              <w:spacing w:line="360" w:lineRule="auto"/>
              <w:jc w:val="center"/>
              <w:rPr>
                <w:b/>
                <w:bCs/>
                <w:lang w:val="en-US"/>
              </w:rPr>
            </w:pPr>
            <w:r w:rsidRPr="007E6CF6">
              <w:rPr>
                <w:b/>
                <w:bCs/>
                <w:lang w:val="en-US"/>
              </w:rPr>
              <w:t>T. tuntas</w:t>
            </w: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1</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AMRIANA</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9</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45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r>
              <w:rPr>
                <w:lang w:val="en-US"/>
              </w:rPr>
              <w:t>T</w:t>
            </w:r>
            <w:r w:rsidRPr="007E6CF6">
              <w:rPr>
                <w:lang w:val="en-US"/>
              </w:rPr>
              <w:t>. tuntas</w:t>
            </w: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2</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ANDI ALFIAN TENRI LENGKANG</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15</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75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 xml:space="preserve">Tuntas </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3</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ARIANDINI BAKRI</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15</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75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4</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ARYA GEMILANG BADARING</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16</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80</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5</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AVRILIA AYU PUTRI</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17</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6</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FITRA</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15</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75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7</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HAMRIAH</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12</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60</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r>
              <w:rPr>
                <w:lang w:val="en-US"/>
              </w:rPr>
              <w:t>T</w:t>
            </w:r>
            <w:r w:rsidRPr="007E6CF6">
              <w:rPr>
                <w:lang w:val="en-US"/>
              </w:rPr>
              <w:t>. tuntas</w:t>
            </w: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8</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ILHAM  HATTA</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17</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9</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ISMAIL</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11</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55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r>
              <w:rPr>
                <w:lang w:val="en-US"/>
              </w:rPr>
              <w:t>T</w:t>
            </w:r>
            <w:r w:rsidRPr="007E6CF6">
              <w:rPr>
                <w:lang w:val="en-US"/>
              </w:rPr>
              <w:t>. tuntas</w:t>
            </w: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10</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MARIANA</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17</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11</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MUH. AZMAN</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15</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75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12</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MUH. HIDAYAT</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15</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75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13</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MUH. RIDWAN</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15</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75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14</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MUHAJRIN T</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16</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80</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15</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NUR KHALISA SAHRUN</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16</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80</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16</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NUR SAHRIANI</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17</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17</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NURAFIKA</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16</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80</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18</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NURCAHYA</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15</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75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19</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NURHAFISAH UMAR</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15</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75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20</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NURHIDAYAT</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16</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80</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21</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NUR SYAHIDAH</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19</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95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22</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NURUL AFNI ADAWIYYAH</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16</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80</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lastRenderedPageBreak/>
              <w:t>23</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NURUL PUTRI</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11</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55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r>
              <w:rPr>
                <w:lang w:val="en-US"/>
              </w:rPr>
              <w:t>T</w:t>
            </w:r>
            <w:r w:rsidRPr="007E6CF6">
              <w:rPr>
                <w:lang w:val="en-US"/>
              </w:rPr>
              <w:t>. tuntas</w:t>
            </w: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24</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NURWAHIDAH MUSTIKA DIYANTI</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19</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95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25</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PUTRI SALSABILLA</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15</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75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26</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RAHMAWATI SAM</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16</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80</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27</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RANDY RAUF</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15</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75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28</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RENY ANGGRAENI FEBRIANTIHY</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16</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80</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29</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SITTI ASISYAH</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17</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30</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SITTI RAHMAH AMIN</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16</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80</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c>
          <w:tcPr>
            <w:tcW w:w="510" w:type="dxa"/>
          </w:tcPr>
          <w:p w:rsidR="00E83F97" w:rsidRPr="007E6CF6" w:rsidRDefault="00E83F97" w:rsidP="0006527C">
            <w:pPr>
              <w:pStyle w:val="Default"/>
              <w:spacing w:line="360" w:lineRule="auto"/>
              <w:jc w:val="center"/>
              <w:rPr>
                <w:lang w:val="en-US"/>
              </w:rPr>
            </w:pPr>
            <w:r w:rsidRPr="007E6CF6">
              <w:rPr>
                <w:lang w:val="en-US"/>
              </w:rPr>
              <w:t>31</w:t>
            </w:r>
          </w:p>
        </w:tc>
        <w:tc>
          <w:tcPr>
            <w:tcW w:w="3918" w:type="dxa"/>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SOFIA</w:t>
            </w:r>
          </w:p>
        </w:tc>
        <w:tc>
          <w:tcPr>
            <w:tcW w:w="72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11</w:t>
            </w:r>
          </w:p>
        </w:tc>
        <w:tc>
          <w:tcPr>
            <w:tcW w:w="900" w:type="dxa"/>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55</w:t>
            </w:r>
          </w:p>
        </w:tc>
        <w:tc>
          <w:tcPr>
            <w:tcW w:w="990" w:type="dxa"/>
            <w:tcBorders>
              <w:right w:val="single" w:sz="4" w:space="0" w:color="auto"/>
            </w:tcBorders>
          </w:tcPr>
          <w:p w:rsidR="00E83F97" w:rsidRPr="007E6CF6" w:rsidRDefault="00E83F97" w:rsidP="0006527C">
            <w:pPr>
              <w:pStyle w:val="Default"/>
              <w:spacing w:line="360" w:lineRule="auto"/>
              <w:jc w:val="center"/>
              <w:rPr>
                <w:lang w:val="en-US"/>
              </w:rPr>
            </w:pPr>
          </w:p>
        </w:tc>
        <w:tc>
          <w:tcPr>
            <w:tcW w:w="1116" w:type="dxa"/>
            <w:tcBorders>
              <w:left w:val="single" w:sz="4" w:space="0" w:color="auto"/>
            </w:tcBorders>
          </w:tcPr>
          <w:p w:rsidR="00E83F97" w:rsidRPr="007E6CF6" w:rsidRDefault="00E83F97" w:rsidP="0006527C">
            <w:pPr>
              <w:pStyle w:val="Default"/>
              <w:spacing w:line="360" w:lineRule="auto"/>
              <w:jc w:val="center"/>
              <w:rPr>
                <w:lang w:val="en-US"/>
              </w:rPr>
            </w:pPr>
            <w:r>
              <w:rPr>
                <w:lang w:val="en-US"/>
              </w:rPr>
              <w:t>T</w:t>
            </w:r>
            <w:r w:rsidRPr="007E6CF6">
              <w:rPr>
                <w:lang w:val="en-US"/>
              </w:rPr>
              <w:t>. tuntas</w:t>
            </w:r>
          </w:p>
        </w:tc>
      </w:tr>
      <w:tr w:rsidR="00E83F97" w:rsidRPr="007E6CF6" w:rsidTr="0006527C">
        <w:trPr>
          <w:trHeight w:val="225"/>
        </w:trPr>
        <w:tc>
          <w:tcPr>
            <w:tcW w:w="510" w:type="dxa"/>
            <w:tcBorders>
              <w:bottom w:val="single" w:sz="4" w:space="0" w:color="auto"/>
            </w:tcBorders>
          </w:tcPr>
          <w:p w:rsidR="00E83F97" w:rsidRPr="007E6CF6" w:rsidRDefault="00E83F97" w:rsidP="0006527C">
            <w:pPr>
              <w:pStyle w:val="Default"/>
              <w:spacing w:line="360" w:lineRule="auto"/>
              <w:jc w:val="center"/>
              <w:rPr>
                <w:lang w:val="en-US"/>
              </w:rPr>
            </w:pPr>
            <w:r w:rsidRPr="007E6CF6">
              <w:rPr>
                <w:lang w:val="en-US"/>
              </w:rPr>
              <w:t>32</w:t>
            </w:r>
          </w:p>
        </w:tc>
        <w:tc>
          <w:tcPr>
            <w:tcW w:w="3918" w:type="dxa"/>
            <w:tcBorders>
              <w:bottom w:val="single" w:sz="4" w:space="0" w:color="auto"/>
            </w:tcBorders>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UDITA FARADITA</w:t>
            </w:r>
          </w:p>
        </w:tc>
        <w:tc>
          <w:tcPr>
            <w:tcW w:w="720" w:type="dxa"/>
            <w:tcBorders>
              <w:bottom w:val="single" w:sz="4" w:space="0" w:color="auto"/>
            </w:tcBorders>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16</w:t>
            </w:r>
          </w:p>
        </w:tc>
        <w:tc>
          <w:tcPr>
            <w:tcW w:w="900" w:type="dxa"/>
            <w:tcBorders>
              <w:bottom w:val="single" w:sz="4" w:space="0" w:color="auto"/>
            </w:tcBorders>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80</w:t>
            </w:r>
          </w:p>
        </w:tc>
        <w:tc>
          <w:tcPr>
            <w:tcW w:w="990" w:type="dxa"/>
            <w:tcBorders>
              <w:bottom w:val="single" w:sz="4" w:space="0" w:color="auto"/>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left w:val="single" w:sz="4" w:space="0" w:color="auto"/>
              <w:bottom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rPr>
          <w:trHeight w:val="125"/>
        </w:trPr>
        <w:tc>
          <w:tcPr>
            <w:tcW w:w="510" w:type="dxa"/>
            <w:tcBorders>
              <w:top w:val="single" w:sz="4" w:space="0" w:color="auto"/>
              <w:bottom w:val="single" w:sz="4" w:space="0" w:color="auto"/>
            </w:tcBorders>
          </w:tcPr>
          <w:p w:rsidR="00E83F97" w:rsidRPr="007E6CF6" w:rsidRDefault="00E83F97" w:rsidP="0006527C">
            <w:pPr>
              <w:pStyle w:val="Default"/>
              <w:spacing w:line="360" w:lineRule="auto"/>
              <w:jc w:val="center"/>
              <w:rPr>
                <w:lang w:val="en-US"/>
              </w:rPr>
            </w:pPr>
            <w:r w:rsidRPr="007E6CF6">
              <w:rPr>
                <w:lang w:val="en-US"/>
              </w:rPr>
              <w:t>33</w:t>
            </w:r>
          </w:p>
        </w:tc>
        <w:tc>
          <w:tcPr>
            <w:tcW w:w="3918" w:type="dxa"/>
            <w:tcBorders>
              <w:top w:val="single" w:sz="4" w:space="0" w:color="auto"/>
              <w:bottom w:val="single" w:sz="4" w:space="0" w:color="auto"/>
            </w:tcBorders>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ZAHRA NURAISYIYAH</w:t>
            </w:r>
          </w:p>
        </w:tc>
        <w:tc>
          <w:tcPr>
            <w:tcW w:w="720" w:type="dxa"/>
            <w:tcBorders>
              <w:top w:val="single" w:sz="4" w:space="0" w:color="auto"/>
              <w:bottom w:val="single" w:sz="4" w:space="0" w:color="auto"/>
            </w:tcBorders>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16</w:t>
            </w:r>
          </w:p>
        </w:tc>
        <w:tc>
          <w:tcPr>
            <w:tcW w:w="900" w:type="dxa"/>
            <w:tcBorders>
              <w:top w:val="single" w:sz="4" w:space="0" w:color="auto"/>
              <w:bottom w:val="single" w:sz="4" w:space="0" w:color="auto"/>
            </w:tcBorders>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80</w:t>
            </w:r>
          </w:p>
        </w:tc>
        <w:tc>
          <w:tcPr>
            <w:tcW w:w="990" w:type="dxa"/>
            <w:tcBorders>
              <w:top w:val="single" w:sz="4" w:space="0" w:color="auto"/>
              <w:bottom w:val="single" w:sz="4" w:space="0" w:color="auto"/>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top w:val="single" w:sz="4" w:space="0" w:color="auto"/>
              <w:left w:val="single" w:sz="4" w:space="0" w:color="auto"/>
              <w:bottom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rPr>
          <w:trHeight w:val="125"/>
        </w:trPr>
        <w:tc>
          <w:tcPr>
            <w:tcW w:w="510" w:type="dxa"/>
            <w:tcBorders>
              <w:top w:val="single" w:sz="4" w:space="0" w:color="auto"/>
              <w:bottom w:val="single" w:sz="4" w:space="0" w:color="auto"/>
            </w:tcBorders>
          </w:tcPr>
          <w:p w:rsidR="00E83F97" w:rsidRPr="007E6CF6" w:rsidRDefault="00E83F97" w:rsidP="0006527C">
            <w:pPr>
              <w:pStyle w:val="Default"/>
              <w:spacing w:line="360" w:lineRule="auto"/>
              <w:jc w:val="center"/>
              <w:rPr>
                <w:lang w:val="en-US"/>
              </w:rPr>
            </w:pPr>
            <w:r w:rsidRPr="007E6CF6">
              <w:rPr>
                <w:lang w:val="en-US"/>
              </w:rPr>
              <w:t>34</w:t>
            </w:r>
          </w:p>
        </w:tc>
        <w:tc>
          <w:tcPr>
            <w:tcW w:w="3918" w:type="dxa"/>
            <w:tcBorders>
              <w:top w:val="single" w:sz="4" w:space="0" w:color="auto"/>
              <w:bottom w:val="single" w:sz="4" w:space="0" w:color="auto"/>
            </w:tcBorders>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ZAIFUL</w:t>
            </w:r>
          </w:p>
        </w:tc>
        <w:tc>
          <w:tcPr>
            <w:tcW w:w="720" w:type="dxa"/>
            <w:tcBorders>
              <w:top w:val="single" w:sz="4" w:space="0" w:color="auto"/>
              <w:bottom w:val="single" w:sz="4" w:space="0" w:color="auto"/>
            </w:tcBorders>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15</w:t>
            </w:r>
          </w:p>
        </w:tc>
        <w:tc>
          <w:tcPr>
            <w:tcW w:w="900" w:type="dxa"/>
            <w:tcBorders>
              <w:top w:val="single" w:sz="4" w:space="0" w:color="auto"/>
              <w:bottom w:val="single" w:sz="4" w:space="0" w:color="auto"/>
            </w:tcBorders>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75</w:t>
            </w:r>
          </w:p>
        </w:tc>
        <w:tc>
          <w:tcPr>
            <w:tcW w:w="990" w:type="dxa"/>
            <w:tcBorders>
              <w:top w:val="single" w:sz="4" w:space="0" w:color="auto"/>
              <w:bottom w:val="single" w:sz="4" w:space="0" w:color="auto"/>
              <w:right w:val="single" w:sz="4" w:space="0" w:color="auto"/>
            </w:tcBorders>
          </w:tcPr>
          <w:p w:rsidR="00E83F97" w:rsidRPr="007E6CF6" w:rsidRDefault="00E83F97" w:rsidP="0006527C">
            <w:pPr>
              <w:pStyle w:val="Default"/>
              <w:spacing w:line="360" w:lineRule="auto"/>
              <w:jc w:val="center"/>
              <w:rPr>
                <w:lang w:val="en-US"/>
              </w:rPr>
            </w:pPr>
            <w:r w:rsidRPr="007E6CF6">
              <w:rPr>
                <w:lang w:val="en-US"/>
              </w:rPr>
              <w:t>Tuntas</w:t>
            </w:r>
          </w:p>
        </w:tc>
        <w:tc>
          <w:tcPr>
            <w:tcW w:w="1116" w:type="dxa"/>
            <w:tcBorders>
              <w:top w:val="single" w:sz="4" w:space="0" w:color="auto"/>
              <w:left w:val="single" w:sz="4" w:space="0" w:color="auto"/>
              <w:bottom w:val="single" w:sz="4" w:space="0" w:color="auto"/>
            </w:tcBorders>
          </w:tcPr>
          <w:p w:rsidR="00E83F97" w:rsidRPr="007E6CF6" w:rsidRDefault="00E83F97" w:rsidP="0006527C">
            <w:pPr>
              <w:pStyle w:val="Default"/>
              <w:spacing w:line="360" w:lineRule="auto"/>
              <w:jc w:val="center"/>
              <w:rPr>
                <w:lang w:val="en-US"/>
              </w:rPr>
            </w:pPr>
          </w:p>
        </w:tc>
      </w:tr>
      <w:tr w:rsidR="00E83F97" w:rsidRPr="007E6CF6" w:rsidTr="0006527C">
        <w:trPr>
          <w:trHeight w:val="138"/>
        </w:trPr>
        <w:tc>
          <w:tcPr>
            <w:tcW w:w="510" w:type="dxa"/>
            <w:tcBorders>
              <w:top w:val="single" w:sz="4" w:space="0" w:color="auto"/>
            </w:tcBorders>
          </w:tcPr>
          <w:p w:rsidR="00E83F97" w:rsidRPr="007E6CF6" w:rsidRDefault="00E83F97" w:rsidP="0006527C">
            <w:pPr>
              <w:pStyle w:val="Default"/>
              <w:spacing w:line="360" w:lineRule="auto"/>
              <w:jc w:val="center"/>
              <w:rPr>
                <w:lang w:val="en-US"/>
              </w:rPr>
            </w:pPr>
            <w:r w:rsidRPr="007E6CF6">
              <w:rPr>
                <w:lang w:val="en-US"/>
              </w:rPr>
              <w:t>35</w:t>
            </w:r>
          </w:p>
        </w:tc>
        <w:tc>
          <w:tcPr>
            <w:tcW w:w="3918" w:type="dxa"/>
            <w:tcBorders>
              <w:top w:val="single" w:sz="4" w:space="0" w:color="auto"/>
            </w:tcBorders>
            <w:vAlign w:val="bottom"/>
          </w:tcPr>
          <w:p w:rsidR="00E83F97" w:rsidRPr="007E6CF6" w:rsidRDefault="00E83F97" w:rsidP="0006527C">
            <w:pPr>
              <w:spacing w:line="360" w:lineRule="auto"/>
              <w:rPr>
                <w:rFonts w:ascii="Times New Roman" w:hAnsi="Times New Roman" w:cs="Times New Roman"/>
                <w:color w:val="000000"/>
              </w:rPr>
            </w:pPr>
            <w:r w:rsidRPr="007E6CF6">
              <w:rPr>
                <w:rFonts w:ascii="Times New Roman" w:hAnsi="Times New Roman" w:cs="Times New Roman"/>
                <w:color w:val="000000"/>
              </w:rPr>
              <w:t>ZAINUL IMAN</w:t>
            </w:r>
          </w:p>
        </w:tc>
        <w:tc>
          <w:tcPr>
            <w:tcW w:w="720" w:type="dxa"/>
            <w:tcBorders>
              <w:top w:val="single" w:sz="4" w:space="0" w:color="auto"/>
            </w:tcBorders>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12</w:t>
            </w:r>
          </w:p>
        </w:tc>
        <w:tc>
          <w:tcPr>
            <w:tcW w:w="900" w:type="dxa"/>
            <w:tcBorders>
              <w:top w:val="single" w:sz="4" w:space="0" w:color="auto"/>
            </w:tcBorders>
            <w:vAlign w:val="center"/>
          </w:tcPr>
          <w:p w:rsidR="00E83F97" w:rsidRPr="007E6CF6" w:rsidRDefault="00E83F97" w:rsidP="0006527C">
            <w:pPr>
              <w:spacing w:line="360" w:lineRule="auto"/>
              <w:jc w:val="center"/>
              <w:rPr>
                <w:rFonts w:ascii="Times New Roman" w:hAnsi="Times New Roman" w:cs="Times New Roman"/>
                <w:color w:val="000000"/>
              </w:rPr>
            </w:pPr>
            <w:r w:rsidRPr="007E6CF6">
              <w:rPr>
                <w:rFonts w:ascii="Times New Roman" w:hAnsi="Times New Roman" w:cs="Times New Roman"/>
                <w:color w:val="000000"/>
              </w:rPr>
              <w:t>60</w:t>
            </w:r>
          </w:p>
        </w:tc>
        <w:tc>
          <w:tcPr>
            <w:tcW w:w="990" w:type="dxa"/>
            <w:tcBorders>
              <w:top w:val="single" w:sz="4" w:space="0" w:color="auto"/>
              <w:right w:val="single" w:sz="4" w:space="0" w:color="auto"/>
            </w:tcBorders>
          </w:tcPr>
          <w:p w:rsidR="00E83F97" w:rsidRPr="007E6CF6" w:rsidRDefault="00E83F97" w:rsidP="0006527C">
            <w:pPr>
              <w:pStyle w:val="Default"/>
              <w:spacing w:line="360" w:lineRule="auto"/>
              <w:jc w:val="center"/>
              <w:rPr>
                <w:lang w:val="en-US"/>
              </w:rPr>
            </w:pPr>
          </w:p>
        </w:tc>
        <w:tc>
          <w:tcPr>
            <w:tcW w:w="1116" w:type="dxa"/>
            <w:tcBorders>
              <w:top w:val="single" w:sz="4" w:space="0" w:color="auto"/>
              <w:left w:val="single" w:sz="4" w:space="0" w:color="auto"/>
            </w:tcBorders>
          </w:tcPr>
          <w:p w:rsidR="00E83F97" w:rsidRPr="007E6CF6" w:rsidRDefault="00E83F97" w:rsidP="0006527C">
            <w:pPr>
              <w:pStyle w:val="Default"/>
              <w:spacing w:line="360" w:lineRule="auto"/>
              <w:jc w:val="center"/>
              <w:rPr>
                <w:lang w:val="en-US"/>
              </w:rPr>
            </w:pPr>
            <w:r>
              <w:rPr>
                <w:lang w:val="en-US"/>
              </w:rPr>
              <w:t>T</w:t>
            </w:r>
            <w:r w:rsidRPr="007E6CF6">
              <w:rPr>
                <w:lang w:val="en-US"/>
              </w:rPr>
              <w:t>. tuntas</w:t>
            </w:r>
          </w:p>
        </w:tc>
      </w:tr>
      <w:tr w:rsidR="00E83F97" w:rsidRPr="0077457D" w:rsidTr="0006527C">
        <w:tc>
          <w:tcPr>
            <w:tcW w:w="5148" w:type="dxa"/>
            <w:gridSpan w:val="3"/>
            <w:shd w:val="clear" w:color="auto" w:fill="C6D9F1" w:themeFill="text2" w:themeFillTint="33"/>
          </w:tcPr>
          <w:p w:rsidR="00E83F97" w:rsidRPr="0077457D" w:rsidRDefault="00E83F97" w:rsidP="0006527C">
            <w:pPr>
              <w:pStyle w:val="Default"/>
              <w:spacing w:line="360" w:lineRule="auto"/>
              <w:jc w:val="center"/>
              <w:rPr>
                <w:b/>
                <w:bCs/>
                <w:lang w:val="en-US"/>
              </w:rPr>
            </w:pPr>
            <w:r w:rsidRPr="0077457D">
              <w:rPr>
                <w:b/>
                <w:bCs/>
                <w:lang w:val="en-US"/>
              </w:rPr>
              <w:t xml:space="preserve">Total </w:t>
            </w:r>
          </w:p>
        </w:tc>
        <w:tc>
          <w:tcPr>
            <w:tcW w:w="900" w:type="dxa"/>
            <w:shd w:val="clear" w:color="auto" w:fill="C6D9F1" w:themeFill="text2" w:themeFillTint="33"/>
          </w:tcPr>
          <w:p w:rsidR="00E83F97" w:rsidRPr="0077457D" w:rsidRDefault="00E83F97" w:rsidP="0006527C">
            <w:pPr>
              <w:pStyle w:val="Default"/>
              <w:spacing w:line="360" w:lineRule="auto"/>
              <w:jc w:val="center"/>
              <w:rPr>
                <w:b/>
                <w:bCs/>
                <w:lang w:val="en-US"/>
              </w:rPr>
            </w:pPr>
            <w:r w:rsidRPr="0077457D">
              <w:rPr>
                <w:b/>
                <w:bCs/>
                <w:lang w:val="en-US"/>
              </w:rPr>
              <w:t>75,71</w:t>
            </w:r>
          </w:p>
        </w:tc>
        <w:tc>
          <w:tcPr>
            <w:tcW w:w="990" w:type="dxa"/>
            <w:tcBorders>
              <w:right w:val="single" w:sz="4" w:space="0" w:color="auto"/>
            </w:tcBorders>
            <w:shd w:val="clear" w:color="auto" w:fill="C6D9F1" w:themeFill="text2" w:themeFillTint="33"/>
          </w:tcPr>
          <w:p w:rsidR="00E83F97" w:rsidRPr="0077457D" w:rsidRDefault="00E83F97" w:rsidP="0006527C">
            <w:pPr>
              <w:pStyle w:val="Default"/>
              <w:spacing w:line="360" w:lineRule="auto"/>
              <w:jc w:val="center"/>
              <w:rPr>
                <w:b/>
                <w:bCs/>
                <w:lang w:val="en-US"/>
              </w:rPr>
            </w:pPr>
            <w:r w:rsidRPr="0077457D">
              <w:rPr>
                <w:b/>
                <w:bCs/>
                <w:lang w:val="en-US"/>
              </w:rPr>
              <w:t>29</w:t>
            </w:r>
          </w:p>
        </w:tc>
        <w:tc>
          <w:tcPr>
            <w:tcW w:w="1116" w:type="dxa"/>
            <w:tcBorders>
              <w:left w:val="single" w:sz="4" w:space="0" w:color="auto"/>
            </w:tcBorders>
            <w:shd w:val="clear" w:color="auto" w:fill="C6D9F1" w:themeFill="text2" w:themeFillTint="33"/>
          </w:tcPr>
          <w:p w:rsidR="00E83F97" w:rsidRPr="0077457D" w:rsidRDefault="00E83F97" w:rsidP="0006527C">
            <w:pPr>
              <w:pStyle w:val="Default"/>
              <w:spacing w:line="360" w:lineRule="auto"/>
              <w:jc w:val="center"/>
              <w:rPr>
                <w:b/>
                <w:bCs/>
                <w:lang w:val="en-US"/>
              </w:rPr>
            </w:pPr>
            <w:r w:rsidRPr="0077457D">
              <w:rPr>
                <w:b/>
                <w:bCs/>
                <w:lang w:val="en-US"/>
              </w:rPr>
              <w:t>6</w:t>
            </w:r>
          </w:p>
        </w:tc>
      </w:tr>
    </w:tbl>
    <w:p w:rsidR="00E83F97" w:rsidRDefault="00E83F97" w:rsidP="00E83F97">
      <w:pPr>
        <w:pStyle w:val="Default"/>
        <w:spacing w:line="480" w:lineRule="auto"/>
        <w:jc w:val="center"/>
        <w:rPr>
          <w:b/>
          <w:bCs/>
          <w:lang w:val="en-US"/>
        </w:rPr>
      </w:pPr>
    </w:p>
    <w:p w:rsidR="00E83F97" w:rsidRPr="00E83F97" w:rsidRDefault="00E83F97" w:rsidP="00E83F97">
      <w:pPr>
        <w:pStyle w:val="Default"/>
        <w:spacing w:line="480" w:lineRule="auto"/>
        <w:jc w:val="center"/>
        <w:rPr>
          <w:lang w:val="en-US"/>
        </w:rPr>
      </w:pPr>
      <w:r>
        <w:rPr>
          <w:lang w:val="en-US"/>
        </w:rPr>
        <w:t>Tabel 8</w:t>
      </w:r>
      <w:r w:rsidRPr="00E83F97">
        <w:rPr>
          <w:lang w:val="en-US"/>
        </w:rPr>
        <w:t xml:space="preserve"> Interval skor penentuan hasil belajar peserta didik</w:t>
      </w:r>
    </w:p>
    <w:tbl>
      <w:tblPr>
        <w:tblStyle w:val="TableGrid"/>
        <w:tblW w:w="0" w:type="auto"/>
        <w:tblLook w:val="04A0" w:firstRow="1" w:lastRow="0" w:firstColumn="1" w:lastColumn="0" w:noHBand="0" w:noVBand="1"/>
      </w:tblPr>
      <w:tblGrid>
        <w:gridCol w:w="2038"/>
        <w:gridCol w:w="2038"/>
        <w:gridCol w:w="2039"/>
        <w:gridCol w:w="2039"/>
      </w:tblGrid>
      <w:tr w:rsidR="00E83F97" w:rsidRPr="007E6CF6" w:rsidTr="0006527C">
        <w:tc>
          <w:tcPr>
            <w:tcW w:w="2038" w:type="dxa"/>
            <w:shd w:val="clear" w:color="auto" w:fill="C6D9F1" w:themeFill="text2" w:themeFillTint="33"/>
            <w:vAlign w:val="center"/>
          </w:tcPr>
          <w:p w:rsidR="00E83F97" w:rsidRPr="0077457D" w:rsidRDefault="00E83F97" w:rsidP="0006527C">
            <w:pPr>
              <w:pStyle w:val="Default"/>
              <w:spacing w:line="480" w:lineRule="auto"/>
              <w:jc w:val="center"/>
              <w:rPr>
                <w:b/>
                <w:bCs/>
                <w:lang w:val="en-US"/>
              </w:rPr>
            </w:pPr>
            <w:r w:rsidRPr="0077457D">
              <w:rPr>
                <w:b/>
                <w:bCs/>
                <w:lang w:val="en-US"/>
              </w:rPr>
              <w:t>Interval Nilai</w:t>
            </w:r>
          </w:p>
        </w:tc>
        <w:tc>
          <w:tcPr>
            <w:tcW w:w="2038" w:type="dxa"/>
            <w:shd w:val="clear" w:color="auto" w:fill="C6D9F1" w:themeFill="text2" w:themeFillTint="33"/>
            <w:vAlign w:val="center"/>
          </w:tcPr>
          <w:p w:rsidR="00E83F97" w:rsidRPr="0077457D" w:rsidRDefault="00E83F97" w:rsidP="0006527C">
            <w:pPr>
              <w:pStyle w:val="Default"/>
              <w:spacing w:line="480" w:lineRule="auto"/>
              <w:jc w:val="center"/>
              <w:rPr>
                <w:b/>
                <w:bCs/>
                <w:lang w:val="en-US"/>
              </w:rPr>
            </w:pPr>
            <w:r w:rsidRPr="0077457D">
              <w:rPr>
                <w:b/>
                <w:bCs/>
                <w:lang w:val="en-US"/>
              </w:rPr>
              <w:t>Kategori</w:t>
            </w:r>
          </w:p>
        </w:tc>
        <w:tc>
          <w:tcPr>
            <w:tcW w:w="2039" w:type="dxa"/>
            <w:shd w:val="clear" w:color="auto" w:fill="C6D9F1" w:themeFill="text2" w:themeFillTint="33"/>
            <w:vAlign w:val="center"/>
          </w:tcPr>
          <w:p w:rsidR="00E83F97" w:rsidRPr="0077457D" w:rsidRDefault="00E83F97" w:rsidP="0006527C">
            <w:pPr>
              <w:pStyle w:val="Default"/>
              <w:spacing w:line="480" w:lineRule="auto"/>
              <w:jc w:val="center"/>
              <w:rPr>
                <w:b/>
                <w:bCs/>
                <w:lang w:val="en-US"/>
              </w:rPr>
            </w:pPr>
            <w:r w:rsidRPr="0077457D">
              <w:rPr>
                <w:b/>
                <w:bCs/>
                <w:lang w:val="en-US"/>
              </w:rPr>
              <w:t>Jumlah</w:t>
            </w:r>
          </w:p>
        </w:tc>
        <w:tc>
          <w:tcPr>
            <w:tcW w:w="2039" w:type="dxa"/>
            <w:shd w:val="clear" w:color="auto" w:fill="C6D9F1" w:themeFill="text2" w:themeFillTint="33"/>
            <w:vAlign w:val="center"/>
          </w:tcPr>
          <w:p w:rsidR="00E83F97" w:rsidRPr="0077457D" w:rsidRDefault="00E83F97" w:rsidP="0006527C">
            <w:pPr>
              <w:pStyle w:val="Default"/>
              <w:spacing w:line="480" w:lineRule="auto"/>
              <w:jc w:val="center"/>
              <w:rPr>
                <w:b/>
                <w:bCs/>
                <w:lang w:val="en-US"/>
              </w:rPr>
            </w:pPr>
            <w:r w:rsidRPr="0077457D">
              <w:rPr>
                <w:b/>
                <w:bCs/>
                <w:lang w:val="en-US"/>
              </w:rPr>
              <w:t>Persentase</w:t>
            </w:r>
          </w:p>
        </w:tc>
      </w:tr>
      <w:tr w:rsidR="00E83F97" w:rsidRPr="007E6CF6" w:rsidTr="0006527C">
        <w:tc>
          <w:tcPr>
            <w:tcW w:w="2038" w:type="dxa"/>
            <w:vAlign w:val="center"/>
          </w:tcPr>
          <w:p w:rsidR="00E83F97" w:rsidRPr="007E6CF6" w:rsidRDefault="00E83F97" w:rsidP="0006527C">
            <w:pPr>
              <w:pStyle w:val="Default"/>
              <w:spacing w:line="480" w:lineRule="auto"/>
              <w:jc w:val="center"/>
              <w:rPr>
                <w:sz w:val="22"/>
                <w:szCs w:val="22"/>
                <w:lang w:val="en-US"/>
              </w:rPr>
            </w:pPr>
            <w:r w:rsidRPr="007E6CF6">
              <w:rPr>
                <w:i/>
                <w:iCs/>
                <w:sz w:val="22"/>
                <w:szCs w:val="22"/>
                <w:lang w:val="en-US"/>
              </w:rPr>
              <w:t>p</w:t>
            </w:r>
            <w:r w:rsidRPr="007E6CF6">
              <w:rPr>
                <w:sz w:val="22"/>
                <w:szCs w:val="22"/>
                <w:lang w:val="en-US"/>
              </w:rPr>
              <w:t xml:space="preserve"> &gt; 80</w:t>
            </w:r>
          </w:p>
        </w:tc>
        <w:tc>
          <w:tcPr>
            <w:tcW w:w="2038" w:type="dxa"/>
          </w:tcPr>
          <w:p w:rsidR="00E83F97" w:rsidRPr="007E6CF6" w:rsidRDefault="00E83F97" w:rsidP="0006527C">
            <w:pPr>
              <w:pStyle w:val="Default"/>
              <w:spacing w:line="480" w:lineRule="auto"/>
              <w:jc w:val="center"/>
              <w:rPr>
                <w:lang w:val="en-US"/>
              </w:rPr>
            </w:pPr>
            <w:r w:rsidRPr="007E6CF6">
              <w:rPr>
                <w:lang w:val="en-US"/>
              </w:rPr>
              <w:t>Sangat efektif</w:t>
            </w:r>
          </w:p>
        </w:tc>
        <w:tc>
          <w:tcPr>
            <w:tcW w:w="2039" w:type="dxa"/>
          </w:tcPr>
          <w:p w:rsidR="00E83F97" w:rsidRPr="007E6CF6" w:rsidRDefault="00E83F97" w:rsidP="0006527C">
            <w:pPr>
              <w:pStyle w:val="Default"/>
              <w:spacing w:line="480" w:lineRule="auto"/>
              <w:jc w:val="center"/>
              <w:rPr>
                <w:lang w:val="en-US"/>
              </w:rPr>
            </w:pPr>
            <w:r>
              <w:rPr>
                <w:lang w:val="en-US"/>
              </w:rPr>
              <w:t>7</w:t>
            </w:r>
          </w:p>
        </w:tc>
        <w:tc>
          <w:tcPr>
            <w:tcW w:w="2039" w:type="dxa"/>
          </w:tcPr>
          <w:p w:rsidR="00E83F97" w:rsidRPr="007E6CF6" w:rsidRDefault="00E83F97" w:rsidP="0006527C">
            <w:pPr>
              <w:pStyle w:val="Default"/>
              <w:spacing w:line="480" w:lineRule="auto"/>
              <w:jc w:val="center"/>
              <w:rPr>
                <w:lang w:val="en-US"/>
              </w:rPr>
            </w:pPr>
            <w:r>
              <w:rPr>
                <w:lang w:val="en-US"/>
              </w:rPr>
              <w:t>20</w:t>
            </w:r>
            <w:r w:rsidRPr="007E6CF6">
              <w:rPr>
                <w:lang w:val="en-US"/>
              </w:rPr>
              <w:t>%</w:t>
            </w:r>
          </w:p>
        </w:tc>
      </w:tr>
      <w:tr w:rsidR="00E83F97" w:rsidRPr="007E6CF6" w:rsidTr="0006527C">
        <w:tc>
          <w:tcPr>
            <w:tcW w:w="2038" w:type="dxa"/>
            <w:vAlign w:val="center"/>
          </w:tcPr>
          <w:p w:rsidR="00E83F97" w:rsidRPr="007E6CF6" w:rsidRDefault="00E83F97" w:rsidP="0006527C">
            <w:pPr>
              <w:pStyle w:val="Default"/>
              <w:spacing w:line="480" w:lineRule="auto"/>
              <w:jc w:val="center"/>
              <w:rPr>
                <w:sz w:val="22"/>
                <w:szCs w:val="22"/>
                <w:lang w:val="en-US"/>
              </w:rPr>
            </w:pPr>
            <w:r w:rsidRPr="007E6CF6">
              <w:rPr>
                <w:sz w:val="22"/>
                <w:szCs w:val="22"/>
                <w:lang w:val="en-US"/>
              </w:rPr>
              <w:t xml:space="preserve">60 &lt; </w:t>
            </w:r>
            <w:r w:rsidRPr="007E6CF6">
              <w:rPr>
                <w:i/>
                <w:iCs/>
                <w:sz w:val="22"/>
                <w:szCs w:val="22"/>
                <w:lang w:val="en-US"/>
              </w:rPr>
              <w:t>p</w:t>
            </w:r>
            <w:r w:rsidRPr="007E6CF6">
              <w:rPr>
                <w:sz w:val="22"/>
                <w:szCs w:val="22"/>
                <w:lang w:val="en-US"/>
              </w:rPr>
              <w:t xml:space="preserve">  ≤ 80</w:t>
            </w:r>
          </w:p>
        </w:tc>
        <w:tc>
          <w:tcPr>
            <w:tcW w:w="2038" w:type="dxa"/>
          </w:tcPr>
          <w:p w:rsidR="00E83F97" w:rsidRPr="007E6CF6" w:rsidRDefault="00E83F97" w:rsidP="0006527C">
            <w:pPr>
              <w:pStyle w:val="Default"/>
              <w:spacing w:line="480" w:lineRule="auto"/>
              <w:jc w:val="center"/>
              <w:rPr>
                <w:lang w:val="en-US"/>
              </w:rPr>
            </w:pPr>
            <w:r w:rsidRPr="007E6CF6">
              <w:rPr>
                <w:lang w:val="en-US"/>
              </w:rPr>
              <w:t>Efektif</w:t>
            </w:r>
          </w:p>
        </w:tc>
        <w:tc>
          <w:tcPr>
            <w:tcW w:w="2039" w:type="dxa"/>
          </w:tcPr>
          <w:p w:rsidR="00E83F97" w:rsidRPr="007E6CF6" w:rsidRDefault="00E83F97" w:rsidP="0006527C">
            <w:pPr>
              <w:pStyle w:val="Default"/>
              <w:spacing w:line="480" w:lineRule="auto"/>
              <w:jc w:val="center"/>
              <w:rPr>
                <w:lang w:val="en-US"/>
              </w:rPr>
            </w:pPr>
            <w:r>
              <w:rPr>
                <w:lang w:val="en-US"/>
              </w:rPr>
              <w:t>22</w:t>
            </w:r>
          </w:p>
        </w:tc>
        <w:tc>
          <w:tcPr>
            <w:tcW w:w="2039" w:type="dxa"/>
          </w:tcPr>
          <w:p w:rsidR="00E83F97" w:rsidRPr="007E6CF6" w:rsidRDefault="00E83F97" w:rsidP="0006527C">
            <w:pPr>
              <w:pStyle w:val="Default"/>
              <w:spacing w:line="480" w:lineRule="auto"/>
              <w:jc w:val="center"/>
              <w:rPr>
                <w:lang w:val="en-US"/>
              </w:rPr>
            </w:pPr>
            <w:r>
              <w:rPr>
                <w:lang w:val="en-US"/>
              </w:rPr>
              <w:t>63</w:t>
            </w:r>
            <w:r w:rsidRPr="007E6CF6">
              <w:rPr>
                <w:lang w:val="en-US"/>
              </w:rPr>
              <w:t>%</w:t>
            </w:r>
          </w:p>
        </w:tc>
      </w:tr>
      <w:tr w:rsidR="00E83F97" w:rsidRPr="007E6CF6" w:rsidTr="0006527C">
        <w:tc>
          <w:tcPr>
            <w:tcW w:w="2038" w:type="dxa"/>
            <w:vAlign w:val="center"/>
          </w:tcPr>
          <w:p w:rsidR="00E83F97" w:rsidRPr="007E6CF6" w:rsidRDefault="00E83F97" w:rsidP="0006527C">
            <w:pPr>
              <w:pStyle w:val="Default"/>
              <w:spacing w:line="480" w:lineRule="auto"/>
              <w:jc w:val="center"/>
              <w:rPr>
                <w:sz w:val="22"/>
                <w:szCs w:val="22"/>
                <w:lang w:val="en-US"/>
              </w:rPr>
            </w:pPr>
            <w:r w:rsidRPr="007E6CF6">
              <w:rPr>
                <w:sz w:val="22"/>
                <w:szCs w:val="22"/>
                <w:lang w:val="en-US"/>
              </w:rPr>
              <w:t xml:space="preserve">40 &lt; </w:t>
            </w:r>
            <w:r w:rsidRPr="007E6CF6">
              <w:rPr>
                <w:i/>
                <w:iCs/>
                <w:sz w:val="22"/>
                <w:szCs w:val="22"/>
                <w:lang w:val="en-US"/>
              </w:rPr>
              <w:t>p</w:t>
            </w:r>
            <w:r w:rsidRPr="007E6CF6">
              <w:rPr>
                <w:sz w:val="22"/>
                <w:szCs w:val="22"/>
                <w:lang w:val="en-US"/>
              </w:rPr>
              <w:t xml:space="preserve"> ≤ 60</w:t>
            </w:r>
          </w:p>
        </w:tc>
        <w:tc>
          <w:tcPr>
            <w:tcW w:w="2038" w:type="dxa"/>
          </w:tcPr>
          <w:p w:rsidR="00E83F97" w:rsidRPr="007E6CF6" w:rsidRDefault="00E83F97" w:rsidP="0006527C">
            <w:pPr>
              <w:pStyle w:val="Default"/>
              <w:spacing w:line="480" w:lineRule="auto"/>
              <w:jc w:val="center"/>
              <w:rPr>
                <w:lang w:val="en-US"/>
              </w:rPr>
            </w:pPr>
            <w:r w:rsidRPr="007E6CF6">
              <w:rPr>
                <w:lang w:val="en-US"/>
              </w:rPr>
              <w:t>Cukup efektif</w:t>
            </w:r>
          </w:p>
        </w:tc>
        <w:tc>
          <w:tcPr>
            <w:tcW w:w="2039" w:type="dxa"/>
          </w:tcPr>
          <w:p w:rsidR="00E83F97" w:rsidRPr="007E6CF6" w:rsidRDefault="00E83F97" w:rsidP="0006527C">
            <w:pPr>
              <w:pStyle w:val="Default"/>
              <w:spacing w:line="480" w:lineRule="auto"/>
              <w:jc w:val="center"/>
              <w:rPr>
                <w:lang w:val="en-US"/>
              </w:rPr>
            </w:pPr>
            <w:r w:rsidRPr="007E6CF6">
              <w:rPr>
                <w:lang w:val="en-US"/>
              </w:rPr>
              <w:t>6</w:t>
            </w:r>
          </w:p>
        </w:tc>
        <w:tc>
          <w:tcPr>
            <w:tcW w:w="2039" w:type="dxa"/>
          </w:tcPr>
          <w:p w:rsidR="00E83F97" w:rsidRPr="007E6CF6" w:rsidRDefault="00E83F97" w:rsidP="0006527C">
            <w:pPr>
              <w:pStyle w:val="Default"/>
              <w:spacing w:line="480" w:lineRule="auto"/>
              <w:jc w:val="center"/>
              <w:rPr>
                <w:lang w:val="en-US"/>
              </w:rPr>
            </w:pPr>
            <w:r>
              <w:rPr>
                <w:lang w:val="en-US"/>
              </w:rPr>
              <w:t>17</w:t>
            </w:r>
            <w:r w:rsidRPr="007E6CF6">
              <w:rPr>
                <w:lang w:val="en-US"/>
              </w:rPr>
              <w:t>%</w:t>
            </w:r>
          </w:p>
        </w:tc>
      </w:tr>
      <w:tr w:rsidR="00E83F97" w:rsidRPr="007E6CF6" w:rsidTr="0006527C">
        <w:tc>
          <w:tcPr>
            <w:tcW w:w="2038" w:type="dxa"/>
            <w:vAlign w:val="center"/>
          </w:tcPr>
          <w:p w:rsidR="00E83F97" w:rsidRPr="007E6CF6" w:rsidRDefault="00E83F97" w:rsidP="0006527C">
            <w:pPr>
              <w:pStyle w:val="Default"/>
              <w:spacing w:line="480" w:lineRule="auto"/>
              <w:jc w:val="center"/>
              <w:rPr>
                <w:sz w:val="22"/>
                <w:szCs w:val="22"/>
                <w:lang w:val="en-US"/>
              </w:rPr>
            </w:pPr>
            <w:r w:rsidRPr="007E6CF6">
              <w:rPr>
                <w:sz w:val="22"/>
                <w:szCs w:val="22"/>
                <w:lang w:val="en-US"/>
              </w:rPr>
              <w:t xml:space="preserve">20 &lt; </w:t>
            </w:r>
            <w:r w:rsidRPr="007E6CF6">
              <w:rPr>
                <w:i/>
                <w:iCs/>
                <w:sz w:val="22"/>
                <w:szCs w:val="22"/>
                <w:lang w:val="en-US"/>
              </w:rPr>
              <w:t>p</w:t>
            </w:r>
            <w:r w:rsidRPr="007E6CF6">
              <w:rPr>
                <w:sz w:val="22"/>
                <w:szCs w:val="22"/>
                <w:lang w:val="en-US"/>
              </w:rPr>
              <w:t xml:space="preserve"> ≤ 40</w:t>
            </w:r>
          </w:p>
        </w:tc>
        <w:tc>
          <w:tcPr>
            <w:tcW w:w="2038" w:type="dxa"/>
          </w:tcPr>
          <w:p w:rsidR="00E83F97" w:rsidRPr="007E6CF6" w:rsidRDefault="00E83F97" w:rsidP="0006527C">
            <w:pPr>
              <w:pStyle w:val="Default"/>
              <w:spacing w:line="480" w:lineRule="auto"/>
              <w:jc w:val="center"/>
              <w:rPr>
                <w:lang w:val="en-US"/>
              </w:rPr>
            </w:pPr>
            <w:r w:rsidRPr="007E6CF6">
              <w:rPr>
                <w:lang w:val="en-US"/>
              </w:rPr>
              <w:t>Kurang efektif</w:t>
            </w:r>
          </w:p>
        </w:tc>
        <w:tc>
          <w:tcPr>
            <w:tcW w:w="2039" w:type="dxa"/>
          </w:tcPr>
          <w:p w:rsidR="00E83F97" w:rsidRPr="007E6CF6" w:rsidRDefault="00E83F97" w:rsidP="0006527C">
            <w:pPr>
              <w:pStyle w:val="Default"/>
              <w:spacing w:line="480" w:lineRule="auto"/>
              <w:jc w:val="center"/>
              <w:rPr>
                <w:lang w:val="en-US"/>
              </w:rPr>
            </w:pPr>
            <w:r w:rsidRPr="007E6CF6">
              <w:rPr>
                <w:lang w:val="en-US"/>
              </w:rPr>
              <w:t>0</w:t>
            </w:r>
          </w:p>
        </w:tc>
        <w:tc>
          <w:tcPr>
            <w:tcW w:w="2039" w:type="dxa"/>
          </w:tcPr>
          <w:p w:rsidR="00E83F97" w:rsidRPr="007E6CF6" w:rsidRDefault="00E83F97" w:rsidP="0006527C">
            <w:pPr>
              <w:pStyle w:val="Default"/>
              <w:spacing w:line="480" w:lineRule="auto"/>
              <w:jc w:val="center"/>
              <w:rPr>
                <w:lang w:val="en-US"/>
              </w:rPr>
            </w:pPr>
            <w:r w:rsidRPr="007E6CF6">
              <w:rPr>
                <w:lang w:val="en-US"/>
              </w:rPr>
              <w:t>0%</w:t>
            </w:r>
          </w:p>
        </w:tc>
      </w:tr>
      <w:tr w:rsidR="00E83F97" w:rsidRPr="007E6CF6" w:rsidTr="0006527C">
        <w:tc>
          <w:tcPr>
            <w:tcW w:w="2038" w:type="dxa"/>
            <w:vAlign w:val="center"/>
          </w:tcPr>
          <w:p w:rsidR="00E83F97" w:rsidRPr="007E6CF6" w:rsidRDefault="00E83F97" w:rsidP="0006527C">
            <w:pPr>
              <w:pStyle w:val="Default"/>
              <w:spacing w:line="480" w:lineRule="auto"/>
              <w:jc w:val="center"/>
              <w:rPr>
                <w:sz w:val="22"/>
                <w:szCs w:val="22"/>
                <w:lang w:val="en-US"/>
              </w:rPr>
            </w:pPr>
            <w:r w:rsidRPr="007E6CF6">
              <w:rPr>
                <w:i/>
                <w:iCs/>
                <w:sz w:val="22"/>
                <w:szCs w:val="22"/>
                <w:lang w:val="en-US"/>
              </w:rPr>
              <w:t>p</w:t>
            </w:r>
            <w:r w:rsidRPr="007E6CF6">
              <w:rPr>
                <w:sz w:val="22"/>
                <w:szCs w:val="22"/>
                <w:lang w:val="en-US"/>
              </w:rPr>
              <w:t xml:space="preserve"> ≤ 20</w:t>
            </w:r>
          </w:p>
        </w:tc>
        <w:tc>
          <w:tcPr>
            <w:tcW w:w="2038" w:type="dxa"/>
          </w:tcPr>
          <w:p w:rsidR="00E83F97" w:rsidRPr="007E6CF6" w:rsidRDefault="00E83F97" w:rsidP="0006527C">
            <w:pPr>
              <w:pStyle w:val="Default"/>
              <w:spacing w:line="480" w:lineRule="auto"/>
              <w:jc w:val="center"/>
              <w:rPr>
                <w:lang w:val="en-US"/>
              </w:rPr>
            </w:pPr>
            <w:r w:rsidRPr="007E6CF6">
              <w:rPr>
                <w:lang w:val="en-US"/>
              </w:rPr>
              <w:t>Tidak efektif</w:t>
            </w:r>
          </w:p>
        </w:tc>
        <w:tc>
          <w:tcPr>
            <w:tcW w:w="2039" w:type="dxa"/>
          </w:tcPr>
          <w:p w:rsidR="00E83F97" w:rsidRPr="007E6CF6" w:rsidRDefault="00E83F97" w:rsidP="0006527C">
            <w:pPr>
              <w:pStyle w:val="Default"/>
              <w:spacing w:line="480" w:lineRule="auto"/>
              <w:jc w:val="center"/>
              <w:rPr>
                <w:lang w:val="en-US"/>
              </w:rPr>
            </w:pPr>
            <w:r w:rsidRPr="007E6CF6">
              <w:rPr>
                <w:lang w:val="en-US"/>
              </w:rPr>
              <w:t>0</w:t>
            </w:r>
          </w:p>
        </w:tc>
        <w:tc>
          <w:tcPr>
            <w:tcW w:w="2039" w:type="dxa"/>
          </w:tcPr>
          <w:p w:rsidR="00E83F97" w:rsidRPr="007E6CF6" w:rsidRDefault="00E83F97" w:rsidP="0006527C">
            <w:pPr>
              <w:pStyle w:val="Default"/>
              <w:spacing w:line="480" w:lineRule="auto"/>
              <w:jc w:val="center"/>
              <w:rPr>
                <w:lang w:val="en-US"/>
              </w:rPr>
            </w:pPr>
            <w:r w:rsidRPr="007E6CF6">
              <w:rPr>
                <w:lang w:val="en-US"/>
              </w:rPr>
              <w:t>0%</w:t>
            </w:r>
          </w:p>
        </w:tc>
      </w:tr>
    </w:tbl>
    <w:p w:rsidR="00E83F97" w:rsidRPr="00E83F97" w:rsidRDefault="00E83F97" w:rsidP="00E83F97">
      <w:pPr>
        <w:pStyle w:val="Default"/>
        <w:spacing w:line="480" w:lineRule="auto"/>
        <w:ind w:firstLine="720"/>
        <w:jc w:val="both"/>
        <w:rPr>
          <w:lang w:val="en-US"/>
        </w:rPr>
      </w:pPr>
    </w:p>
    <w:p w:rsidR="00E83F97" w:rsidRDefault="00E83F97" w:rsidP="00E83F97">
      <w:pPr>
        <w:pStyle w:val="Default"/>
        <w:spacing w:line="480" w:lineRule="auto"/>
        <w:ind w:firstLine="720"/>
        <w:rPr>
          <w:sz w:val="22"/>
          <w:szCs w:val="22"/>
          <w:lang w:val="en-US"/>
        </w:rPr>
      </w:pPr>
      <w:r w:rsidRPr="007E6CF6">
        <w:rPr>
          <w:lang w:val="en-US"/>
        </w:rPr>
        <w:t>Berdasarkan tebel di</w:t>
      </w:r>
      <w:r>
        <w:rPr>
          <w:lang w:val="en-US"/>
        </w:rPr>
        <w:t xml:space="preserve"> </w:t>
      </w:r>
      <w:r w:rsidRPr="007E6CF6">
        <w:rPr>
          <w:lang w:val="en-US"/>
        </w:rPr>
        <w:t xml:space="preserve">atas, menunjukkan ada </w:t>
      </w:r>
      <w:r>
        <w:rPr>
          <w:lang w:val="en-US"/>
        </w:rPr>
        <w:t>7</w:t>
      </w:r>
      <w:r w:rsidRPr="007E6CF6">
        <w:rPr>
          <w:lang w:val="en-US"/>
        </w:rPr>
        <w:t xml:space="preserve"> peserta didik dengan kategori sangat efektif  (</w:t>
      </w:r>
      <w:r w:rsidRPr="007E6CF6">
        <w:rPr>
          <w:i/>
          <w:iCs/>
          <w:sz w:val="22"/>
          <w:szCs w:val="22"/>
          <w:lang w:val="en-US"/>
        </w:rPr>
        <w:t>p</w:t>
      </w:r>
      <w:r w:rsidRPr="007E6CF6">
        <w:rPr>
          <w:sz w:val="22"/>
          <w:szCs w:val="22"/>
          <w:lang w:val="en-US"/>
        </w:rPr>
        <w:t xml:space="preserve"> &gt; 80), </w:t>
      </w:r>
      <w:r>
        <w:rPr>
          <w:sz w:val="22"/>
          <w:szCs w:val="22"/>
          <w:lang w:val="en-US"/>
        </w:rPr>
        <w:t>22</w:t>
      </w:r>
      <w:r w:rsidRPr="007E6CF6">
        <w:rPr>
          <w:sz w:val="22"/>
          <w:szCs w:val="22"/>
          <w:lang w:val="en-US"/>
        </w:rPr>
        <w:t xml:space="preserve"> peserta didik dengan kategori efektif (60 &lt; </w:t>
      </w:r>
      <w:r w:rsidRPr="007E6CF6">
        <w:rPr>
          <w:i/>
          <w:iCs/>
          <w:sz w:val="22"/>
          <w:szCs w:val="22"/>
          <w:lang w:val="en-US"/>
        </w:rPr>
        <w:t>p</w:t>
      </w:r>
      <w:r w:rsidRPr="007E6CF6">
        <w:rPr>
          <w:sz w:val="22"/>
          <w:szCs w:val="22"/>
          <w:lang w:val="en-US"/>
        </w:rPr>
        <w:t xml:space="preserve">  ≤ 80) dan 6 peserta didik dengan kategori cukup efektif (40 &lt; </w:t>
      </w:r>
      <w:r w:rsidRPr="007E6CF6">
        <w:rPr>
          <w:i/>
          <w:iCs/>
          <w:sz w:val="22"/>
          <w:szCs w:val="22"/>
          <w:lang w:val="en-US"/>
        </w:rPr>
        <w:t>p</w:t>
      </w:r>
      <w:r w:rsidRPr="007E6CF6">
        <w:rPr>
          <w:sz w:val="22"/>
          <w:szCs w:val="22"/>
          <w:lang w:val="en-US"/>
        </w:rPr>
        <w:t xml:space="preserve"> ≤ 60). Jadi dapat dikatakan </w:t>
      </w:r>
      <w:r w:rsidRPr="007E6CF6">
        <w:rPr>
          <w:sz w:val="22"/>
          <w:szCs w:val="22"/>
          <w:lang w:val="en-US"/>
        </w:rPr>
        <w:lastRenderedPageBreak/>
        <w:t>bahwa penuntun praktikum biologi yang dikembangkan telah memenuhi kriteria keefektifan. Untuk melihat ketuntasan nilai peserta didik dapat dilihat pada tabel berikut:</w:t>
      </w:r>
    </w:p>
    <w:tbl>
      <w:tblPr>
        <w:tblStyle w:val="TableGrid"/>
        <w:tblW w:w="0" w:type="auto"/>
        <w:tblLook w:val="04A0" w:firstRow="1" w:lastRow="0" w:firstColumn="1" w:lastColumn="0" w:noHBand="0" w:noVBand="1"/>
      </w:tblPr>
      <w:tblGrid>
        <w:gridCol w:w="2667"/>
        <w:gridCol w:w="2301"/>
        <w:gridCol w:w="1980"/>
        <w:gridCol w:w="1206"/>
      </w:tblGrid>
      <w:tr w:rsidR="00E83F97" w:rsidRPr="007E6CF6" w:rsidTr="0006527C">
        <w:tc>
          <w:tcPr>
            <w:tcW w:w="2667" w:type="dxa"/>
            <w:shd w:val="clear" w:color="auto" w:fill="8DB3E2" w:themeFill="text2" w:themeFillTint="66"/>
            <w:vAlign w:val="center"/>
          </w:tcPr>
          <w:p w:rsidR="00E83F97" w:rsidRPr="007E6CF6" w:rsidRDefault="00E83F97" w:rsidP="0006527C">
            <w:pPr>
              <w:pStyle w:val="Default"/>
              <w:spacing w:line="480" w:lineRule="auto"/>
              <w:jc w:val="center"/>
              <w:rPr>
                <w:b/>
                <w:bCs/>
                <w:lang w:val="en-US"/>
              </w:rPr>
            </w:pPr>
            <w:r w:rsidRPr="007E6CF6">
              <w:rPr>
                <w:b/>
                <w:bCs/>
                <w:lang w:val="en-US"/>
              </w:rPr>
              <w:t>Kriteria Ketuntasan</w:t>
            </w:r>
          </w:p>
        </w:tc>
        <w:tc>
          <w:tcPr>
            <w:tcW w:w="2301" w:type="dxa"/>
            <w:shd w:val="clear" w:color="auto" w:fill="8DB3E2" w:themeFill="text2" w:themeFillTint="66"/>
            <w:vAlign w:val="center"/>
          </w:tcPr>
          <w:p w:rsidR="00E83F97" w:rsidRPr="007E6CF6" w:rsidRDefault="00E83F97" w:rsidP="0006527C">
            <w:pPr>
              <w:pStyle w:val="Default"/>
              <w:spacing w:line="480" w:lineRule="auto"/>
              <w:jc w:val="center"/>
              <w:rPr>
                <w:b/>
                <w:bCs/>
                <w:lang w:val="en-US"/>
              </w:rPr>
            </w:pPr>
            <w:r w:rsidRPr="007E6CF6">
              <w:rPr>
                <w:b/>
                <w:bCs/>
                <w:lang w:val="en-US"/>
              </w:rPr>
              <w:t>Frekuensi</w:t>
            </w:r>
          </w:p>
        </w:tc>
        <w:tc>
          <w:tcPr>
            <w:tcW w:w="1980" w:type="dxa"/>
            <w:tcBorders>
              <w:right w:val="single" w:sz="4" w:space="0" w:color="auto"/>
            </w:tcBorders>
            <w:shd w:val="clear" w:color="auto" w:fill="8DB3E2" w:themeFill="text2" w:themeFillTint="66"/>
            <w:vAlign w:val="center"/>
          </w:tcPr>
          <w:p w:rsidR="00E83F97" w:rsidRPr="007E6CF6" w:rsidRDefault="00E83F97" w:rsidP="0006527C">
            <w:pPr>
              <w:pStyle w:val="Default"/>
              <w:spacing w:line="480" w:lineRule="auto"/>
              <w:jc w:val="center"/>
              <w:rPr>
                <w:b/>
                <w:bCs/>
                <w:lang w:val="en-US"/>
              </w:rPr>
            </w:pPr>
            <w:r w:rsidRPr="007E6CF6">
              <w:rPr>
                <w:b/>
                <w:bCs/>
                <w:lang w:val="en-US"/>
              </w:rPr>
              <w:t>Persentase</w:t>
            </w:r>
          </w:p>
        </w:tc>
        <w:tc>
          <w:tcPr>
            <w:tcW w:w="1206" w:type="dxa"/>
            <w:tcBorders>
              <w:left w:val="single" w:sz="4" w:space="0" w:color="auto"/>
            </w:tcBorders>
            <w:shd w:val="clear" w:color="auto" w:fill="8DB3E2" w:themeFill="text2" w:themeFillTint="66"/>
            <w:vAlign w:val="center"/>
          </w:tcPr>
          <w:p w:rsidR="00E83F97" w:rsidRPr="007E6CF6" w:rsidRDefault="00E83F97" w:rsidP="0006527C">
            <w:pPr>
              <w:pStyle w:val="Default"/>
              <w:spacing w:line="480" w:lineRule="auto"/>
              <w:jc w:val="center"/>
              <w:rPr>
                <w:b/>
                <w:bCs/>
                <w:lang w:val="en-US"/>
              </w:rPr>
            </w:pPr>
            <w:r w:rsidRPr="007E6CF6">
              <w:rPr>
                <w:b/>
                <w:bCs/>
                <w:lang w:val="en-US"/>
              </w:rPr>
              <w:t>KKM</w:t>
            </w:r>
          </w:p>
        </w:tc>
      </w:tr>
      <w:tr w:rsidR="00E83F97" w:rsidRPr="007E6CF6" w:rsidTr="0006527C">
        <w:tc>
          <w:tcPr>
            <w:tcW w:w="2667" w:type="dxa"/>
            <w:vAlign w:val="center"/>
          </w:tcPr>
          <w:p w:rsidR="00E83F97" w:rsidRPr="007E6CF6" w:rsidRDefault="00E83F97" w:rsidP="0006527C">
            <w:pPr>
              <w:pStyle w:val="Default"/>
              <w:spacing w:line="480" w:lineRule="auto"/>
              <w:jc w:val="center"/>
              <w:rPr>
                <w:lang w:val="en-US"/>
              </w:rPr>
            </w:pPr>
            <w:r w:rsidRPr="007E6CF6">
              <w:rPr>
                <w:lang w:val="en-US"/>
              </w:rPr>
              <w:t>Tuntas</w:t>
            </w:r>
          </w:p>
        </w:tc>
        <w:tc>
          <w:tcPr>
            <w:tcW w:w="2301" w:type="dxa"/>
            <w:vAlign w:val="center"/>
          </w:tcPr>
          <w:p w:rsidR="00E83F97" w:rsidRPr="007E6CF6" w:rsidRDefault="00E83F97" w:rsidP="0006527C">
            <w:pPr>
              <w:pStyle w:val="Default"/>
              <w:spacing w:line="480" w:lineRule="auto"/>
              <w:jc w:val="center"/>
              <w:rPr>
                <w:lang w:val="en-US"/>
              </w:rPr>
            </w:pPr>
            <w:r w:rsidRPr="007E6CF6">
              <w:rPr>
                <w:lang w:val="en-US"/>
              </w:rPr>
              <w:t>29</w:t>
            </w:r>
          </w:p>
        </w:tc>
        <w:tc>
          <w:tcPr>
            <w:tcW w:w="1980" w:type="dxa"/>
            <w:tcBorders>
              <w:right w:val="single" w:sz="4" w:space="0" w:color="auto"/>
            </w:tcBorders>
            <w:vAlign w:val="center"/>
          </w:tcPr>
          <w:p w:rsidR="00E83F97" w:rsidRPr="007E6CF6" w:rsidRDefault="00E83F97" w:rsidP="0006527C">
            <w:pPr>
              <w:pStyle w:val="Default"/>
              <w:spacing w:line="480" w:lineRule="auto"/>
              <w:jc w:val="center"/>
              <w:rPr>
                <w:lang w:val="en-US"/>
              </w:rPr>
            </w:pPr>
            <w:r>
              <w:rPr>
                <w:lang w:val="en-US"/>
              </w:rPr>
              <w:t>83</w:t>
            </w:r>
            <w:r w:rsidRPr="007E6CF6">
              <w:rPr>
                <w:lang w:val="en-US"/>
              </w:rPr>
              <w:t>%</w:t>
            </w:r>
          </w:p>
        </w:tc>
        <w:tc>
          <w:tcPr>
            <w:tcW w:w="1206" w:type="dxa"/>
            <w:vMerge w:val="restart"/>
            <w:tcBorders>
              <w:left w:val="single" w:sz="4" w:space="0" w:color="auto"/>
            </w:tcBorders>
            <w:vAlign w:val="center"/>
          </w:tcPr>
          <w:p w:rsidR="00E83F97" w:rsidRPr="007E6CF6" w:rsidRDefault="00E83F97" w:rsidP="0006527C">
            <w:pPr>
              <w:pStyle w:val="Default"/>
              <w:spacing w:line="480" w:lineRule="auto"/>
              <w:jc w:val="center"/>
              <w:rPr>
                <w:lang w:val="en-US"/>
              </w:rPr>
            </w:pPr>
            <w:r w:rsidRPr="007E6CF6">
              <w:rPr>
                <w:lang w:val="en-US"/>
              </w:rPr>
              <w:t>75</w:t>
            </w:r>
          </w:p>
        </w:tc>
      </w:tr>
      <w:tr w:rsidR="00E83F97" w:rsidRPr="007E6CF6" w:rsidTr="0006527C">
        <w:tc>
          <w:tcPr>
            <w:tcW w:w="2667" w:type="dxa"/>
            <w:vAlign w:val="center"/>
          </w:tcPr>
          <w:p w:rsidR="00E83F97" w:rsidRPr="007E6CF6" w:rsidRDefault="00E83F97" w:rsidP="0006527C">
            <w:pPr>
              <w:pStyle w:val="Default"/>
              <w:spacing w:line="480" w:lineRule="auto"/>
              <w:jc w:val="center"/>
              <w:rPr>
                <w:lang w:val="en-US"/>
              </w:rPr>
            </w:pPr>
            <w:r w:rsidRPr="007E6CF6">
              <w:rPr>
                <w:lang w:val="en-US"/>
              </w:rPr>
              <w:t>Tidak tuntas</w:t>
            </w:r>
          </w:p>
        </w:tc>
        <w:tc>
          <w:tcPr>
            <w:tcW w:w="2301" w:type="dxa"/>
            <w:vAlign w:val="center"/>
          </w:tcPr>
          <w:p w:rsidR="00E83F97" w:rsidRPr="007E6CF6" w:rsidRDefault="00E83F97" w:rsidP="0006527C">
            <w:pPr>
              <w:pStyle w:val="Default"/>
              <w:spacing w:line="480" w:lineRule="auto"/>
              <w:jc w:val="center"/>
              <w:rPr>
                <w:lang w:val="en-US"/>
              </w:rPr>
            </w:pPr>
            <w:r w:rsidRPr="007E6CF6">
              <w:rPr>
                <w:lang w:val="en-US"/>
              </w:rPr>
              <w:t>6</w:t>
            </w:r>
          </w:p>
        </w:tc>
        <w:tc>
          <w:tcPr>
            <w:tcW w:w="1980" w:type="dxa"/>
            <w:tcBorders>
              <w:right w:val="single" w:sz="4" w:space="0" w:color="auto"/>
            </w:tcBorders>
            <w:vAlign w:val="center"/>
          </w:tcPr>
          <w:p w:rsidR="00E83F97" w:rsidRPr="007E6CF6" w:rsidRDefault="00E83F97" w:rsidP="0006527C">
            <w:pPr>
              <w:pStyle w:val="Default"/>
              <w:spacing w:line="480" w:lineRule="auto"/>
              <w:jc w:val="center"/>
              <w:rPr>
                <w:lang w:val="en-US"/>
              </w:rPr>
            </w:pPr>
            <w:r w:rsidRPr="007E6CF6">
              <w:rPr>
                <w:lang w:val="en-US"/>
              </w:rPr>
              <w:t>17 %</w:t>
            </w:r>
          </w:p>
        </w:tc>
        <w:tc>
          <w:tcPr>
            <w:tcW w:w="1206" w:type="dxa"/>
            <w:vMerge/>
            <w:tcBorders>
              <w:left w:val="single" w:sz="4" w:space="0" w:color="auto"/>
            </w:tcBorders>
            <w:vAlign w:val="center"/>
          </w:tcPr>
          <w:p w:rsidR="00E83F97" w:rsidRPr="007E6CF6" w:rsidRDefault="00E83F97" w:rsidP="0006527C">
            <w:pPr>
              <w:pStyle w:val="Default"/>
              <w:spacing w:line="480" w:lineRule="auto"/>
              <w:jc w:val="center"/>
              <w:rPr>
                <w:lang w:val="en-US"/>
              </w:rPr>
            </w:pPr>
          </w:p>
        </w:tc>
      </w:tr>
      <w:tr w:rsidR="00E83F97" w:rsidRPr="007E6CF6" w:rsidTr="0006527C">
        <w:tc>
          <w:tcPr>
            <w:tcW w:w="2667" w:type="dxa"/>
            <w:vAlign w:val="center"/>
          </w:tcPr>
          <w:p w:rsidR="00E83F97" w:rsidRPr="007E6CF6" w:rsidRDefault="00E83F97" w:rsidP="0006527C">
            <w:pPr>
              <w:pStyle w:val="Default"/>
              <w:spacing w:line="480" w:lineRule="auto"/>
              <w:jc w:val="center"/>
              <w:rPr>
                <w:lang w:val="en-US"/>
              </w:rPr>
            </w:pPr>
            <w:r w:rsidRPr="007E6CF6">
              <w:rPr>
                <w:lang w:val="en-US"/>
              </w:rPr>
              <w:t>Jumlah</w:t>
            </w:r>
          </w:p>
        </w:tc>
        <w:tc>
          <w:tcPr>
            <w:tcW w:w="2301" w:type="dxa"/>
            <w:vAlign w:val="center"/>
          </w:tcPr>
          <w:p w:rsidR="00E83F97" w:rsidRPr="007E6CF6" w:rsidRDefault="00E83F97" w:rsidP="0006527C">
            <w:pPr>
              <w:pStyle w:val="Default"/>
              <w:spacing w:line="480" w:lineRule="auto"/>
              <w:jc w:val="center"/>
              <w:rPr>
                <w:lang w:val="en-US"/>
              </w:rPr>
            </w:pPr>
            <w:r w:rsidRPr="007E6CF6">
              <w:rPr>
                <w:lang w:val="en-US"/>
              </w:rPr>
              <w:t>35</w:t>
            </w:r>
          </w:p>
        </w:tc>
        <w:tc>
          <w:tcPr>
            <w:tcW w:w="1980" w:type="dxa"/>
            <w:tcBorders>
              <w:right w:val="single" w:sz="4" w:space="0" w:color="auto"/>
            </w:tcBorders>
            <w:vAlign w:val="center"/>
          </w:tcPr>
          <w:p w:rsidR="00E83F97" w:rsidRPr="007E6CF6" w:rsidRDefault="00E83F97" w:rsidP="0006527C">
            <w:pPr>
              <w:pStyle w:val="Default"/>
              <w:spacing w:line="480" w:lineRule="auto"/>
              <w:jc w:val="center"/>
              <w:rPr>
                <w:lang w:val="en-US"/>
              </w:rPr>
            </w:pPr>
            <w:r w:rsidRPr="007E6CF6">
              <w:rPr>
                <w:lang w:val="en-US"/>
              </w:rPr>
              <w:t>100%</w:t>
            </w:r>
          </w:p>
        </w:tc>
        <w:tc>
          <w:tcPr>
            <w:tcW w:w="1206" w:type="dxa"/>
            <w:vMerge/>
            <w:tcBorders>
              <w:left w:val="single" w:sz="4" w:space="0" w:color="auto"/>
            </w:tcBorders>
            <w:vAlign w:val="center"/>
          </w:tcPr>
          <w:p w:rsidR="00E83F97" w:rsidRPr="007E6CF6" w:rsidRDefault="00E83F97" w:rsidP="0006527C">
            <w:pPr>
              <w:pStyle w:val="Default"/>
              <w:spacing w:line="480" w:lineRule="auto"/>
              <w:jc w:val="center"/>
              <w:rPr>
                <w:lang w:val="en-US"/>
              </w:rPr>
            </w:pPr>
          </w:p>
        </w:tc>
      </w:tr>
    </w:tbl>
    <w:p w:rsidR="00E83F97" w:rsidRPr="007E6CF6" w:rsidRDefault="00E83F97" w:rsidP="00FD5C58">
      <w:pPr>
        <w:pStyle w:val="Default"/>
        <w:spacing w:line="480" w:lineRule="auto"/>
        <w:ind w:firstLine="720"/>
        <w:jc w:val="both"/>
        <w:rPr>
          <w:lang w:val="en-US"/>
        </w:rPr>
      </w:pPr>
      <w:r>
        <w:rPr>
          <w:lang w:val="en-US"/>
        </w:rPr>
        <w:t>Berdasarkan tabel 4.8</w:t>
      </w:r>
      <w:r w:rsidRPr="007E6CF6">
        <w:rPr>
          <w:lang w:val="en-US"/>
        </w:rPr>
        <w:t xml:space="preserve"> di</w:t>
      </w:r>
      <w:r>
        <w:rPr>
          <w:lang w:val="en-US"/>
        </w:rPr>
        <w:t xml:space="preserve"> </w:t>
      </w:r>
      <w:r w:rsidRPr="007E6CF6">
        <w:rPr>
          <w:lang w:val="en-US"/>
        </w:rPr>
        <w:t xml:space="preserve">atas, diketahui bahwa persentase ketuntasan peserta didik kelas X MIPA 1 SMA 7 Pinrang sebesar 83%. </w:t>
      </w:r>
      <w:r w:rsidR="009E2F67">
        <w:rPr>
          <w:lang w:val="en-US"/>
        </w:rPr>
        <w:t>Menurut Widoyoko</w:t>
      </w:r>
      <w:r w:rsidR="00FD5C58">
        <w:rPr>
          <w:lang w:val="en-US"/>
        </w:rPr>
        <w:t>, S. Eko(2014: 242) p</w:t>
      </w:r>
      <w:r w:rsidRPr="007E6CF6">
        <w:rPr>
          <w:lang w:val="en-US"/>
        </w:rPr>
        <w:t>embelajaran dikatakan berhasil apabila jumlah ketuntasan hasil belajar peserta didik  minimum 80% mencapai nilai tuntas. Sehingga berdasarkan data di</w:t>
      </w:r>
      <w:r>
        <w:rPr>
          <w:lang w:val="en-US"/>
        </w:rPr>
        <w:t xml:space="preserve"> </w:t>
      </w:r>
      <w:r w:rsidRPr="007E6CF6">
        <w:rPr>
          <w:lang w:val="en-US"/>
        </w:rPr>
        <w:t>atas dapat disimpulkan bahwa terdapat 29 peserta didik yang mendapatkan nilai di</w:t>
      </w:r>
      <w:r>
        <w:rPr>
          <w:lang w:val="en-US"/>
        </w:rPr>
        <w:t xml:space="preserve"> </w:t>
      </w:r>
      <w:r w:rsidRPr="007E6CF6">
        <w:rPr>
          <w:lang w:val="en-US"/>
        </w:rPr>
        <w:t>atas KKM dengan persentase 83% atau kategori tuntas sudah berada diatas jumlah minimum ketuntasan hasil belajar pe</w:t>
      </w:r>
      <w:r>
        <w:rPr>
          <w:lang w:val="en-US"/>
        </w:rPr>
        <w:t>s</w:t>
      </w:r>
      <w:r w:rsidRPr="007E6CF6">
        <w:rPr>
          <w:lang w:val="en-US"/>
        </w:rPr>
        <w:t>erta didik yaitu 80%. Sehingga berdasarkan data tersebut maka penuntun praktikum biologi berbasis lingkungan telah memenuhi kriteria efektif.</w:t>
      </w:r>
    </w:p>
    <w:p w:rsidR="00E83F97" w:rsidRDefault="00E83F97" w:rsidP="00E83F97">
      <w:pPr>
        <w:pStyle w:val="Default"/>
        <w:spacing w:line="480" w:lineRule="auto"/>
        <w:ind w:firstLine="720"/>
        <w:jc w:val="both"/>
        <w:rPr>
          <w:lang w:val="en-US"/>
        </w:rPr>
      </w:pPr>
      <w:r w:rsidRPr="007E6CF6">
        <w:rPr>
          <w:lang w:val="en-US"/>
        </w:rPr>
        <w:t xml:space="preserve">Pada </w:t>
      </w:r>
      <w:r>
        <w:rPr>
          <w:lang w:val="en-US"/>
        </w:rPr>
        <w:t>revisi</w:t>
      </w:r>
      <w:r w:rsidRPr="007E6CF6">
        <w:rPr>
          <w:lang w:val="en-US"/>
        </w:rPr>
        <w:t xml:space="preserve">, hasil evaluasi akan dipertimbangkan untuk menghasilkan penuntun praktikum biologi berbasis lingkungan yang telah siap digunakan dalam praktikum biologi khususnya pada materi klasifikasi makhluk hidup di SMAN 7 Pinrang. </w:t>
      </w:r>
    </w:p>
    <w:p w:rsidR="00190B6A" w:rsidRPr="00FD5C58" w:rsidRDefault="00E83F97" w:rsidP="00E83F97">
      <w:pPr>
        <w:pStyle w:val="Default"/>
        <w:spacing w:line="480" w:lineRule="auto"/>
        <w:jc w:val="both"/>
        <w:rPr>
          <w:b/>
          <w:bCs/>
          <w:lang w:val="en-US"/>
        </w:rPr>
      </w:pPr>
      <w:r w:rsidRPr="00FD5C58">
        <w:rPr>
          <w:b/>
          <w:bCs/>
          <w:lang w:val="en-US"/>
        </w:rPr>
        <w:t>KESIMPULAN</w:t>
      </w:r>
    </w:p>
    <w:p w:rsidR="00704CC7" w:rsidRDefault="00E83F97" w:rsidP="00704CC7">
      <w:pPr>
        <w:pStyle w:val="Default"/>
        <w:spacing w:line="480" w:lineRule="auto"/>
        <w:ind w:firstLine="720"/>
        <w:jc w:val="both"/>
        <w:rPr>
          <w:lang w:val="en-US"/>
        </w:rPr>
      </w:pPr>
      <w:r>
        <w:rPr>
          <w:lang w:val="en-US"/>
        </w:rPr>
        <w:t>Berdasarkan hasil penelitian yang dilakukan pada peserta didik kelas X MIPA 1 SMAN 7 Pinrang, dapat diambil kesimpulan bahwa p</w:t>
      </w:r>
      <w:r w:rsidRPr="00715847">
        <w:rPr>
          <w:lang w:val="en-US"/>
        </w:rPr>
        <w:t xml:space="preserve">enuntun praktikum yang dikembangkan menggunakan model Tjereerd plomp (1997) yang terdiri dari </w:t>
      </w:r>
      <w:r w:rsidRPr="00715847">
        <w:rPr>
          <w:lang w:val="en-US"/>
        </w:rPr>
        <w:lastRenderedPageBreak/>
        <w:t xml:space="preserve">beberapa fase yaitu (1) fase investigasi awal, (2) fase desain, (3) realisasi dan (4) fase tas, evaluasi dan revisi. </w:t>
      </w:r>
      <w:r w:rsidR="00704CC7">
        <w:rPr>
          <w:lang w:val="en-US"/>
        </w:rPr>
        <w:t xml:space="preserve">Penuntun praktikum biologi berbasis lingkungan yang dihasilkan dalam pengembangan ini berada pada kategori sangat valid </w:t>
      </w:r>
      <w:r w:rsidR="00704CC7" w:rsidRPr="00715847">
        <w:rPr>
          <w:lang w:val="en-US"/>
        </w:rPr>
        <w:t xml:space="preserve">dengan skor rata-rata semua aspek penilaian  validator </w:t>
      </w:r>
      <w:r w:rsidR="00704CC7">
        <w:rPr>
          <w:lang w:val="en-US"/>
        </w:rPr>
        <w:t>0,87 (0,80-1,00). Sehingga telah memenuhi kriteria kevalidan dan dapat digunakan di sekolah.</w:t>
      </w:r>
    </w:p>
    <w:p w:rsidR="00704CC7" w:rsidRDefault="00704CC7" w:rsidP="00704CC7">
      <w:pPr>
        <w:pStyle w:val="Default"/>
        <w:spacing w:line="480" w:lineRule="auto"/>
        <w:ind w:firstLine="720"/>
        <w:jc w:val="both"/>
        <w:rPr>
          <w:lang w:val="en-US"/>
        </w:rPr>
      </w:pPr>
      <w:r>
        <w:rPr>
          <w:lang w:val="en-US"/>
        </w:rPr>
        <w:t>P</w:t>
      </w:r>
      <w:r w:rsidRPr="00715847">
        <w:rPr>
          <w:lang w:val="en-US"/>
        </w:rPr>
        <w:t>enuntun praktikum yang dikembangkan disimpulkan  memenuhi kategori praktis, karena diperoleh rata-rata r</w:t>
      </w:r>
      <w:r>
        <w:rPr>
          <w:lang w:val="en-US"/>
        </w:rPr>
        <w:t>espon dari semua aspek yaitu 3,48</w:t>
      </w:r>
      <w:r w:rsidRPr="00715847">
        <w:rPr>
          <w:lang w:val="en-US"/>
        </w:rPr>
        <w:t xml:space="preserve"> artinya respon berada dalam kategori positif (</w:t>
      </w:r>
      <w:r>
        <w:rPr>
          <w:lang w:val="en-US"/>
        </w:rPr>
        <w:t>2</w:t>
      </w:r>
      <w:r>
        <w:t>,5 ≤ M &lt;</w:t>
      </w:r>
      <w:r>
        <w:rPr>
          <w:lang w:val="en-US"/>
        </w:rPr>
        <w:t xml:space="preserve"> 3,5</w:t>
      </w:r>
      <w:r w:rsidRPr="00715847">
        <w:rPr>
          <w:lang w:val="en-US"/>
        </w:rPr>
        <w:t xml:space="preserve">). </w:t>
      </w:r>
      <w:r>
        <w:rPr>
          <w:lang w:val="en-US"/>
        </w:rPr>
        <w:t xml:space="preserve">Dengan </w:t>
      </w:r>
      <w:r w:rsidRPr="00715847">
        <w:rPr>
          <w:lang w:val="en-US"/>
        </w:rPr>
        <w:t xml:space="preserve">persentasenya, </w:t>
      </w:r>
      <w:r>
        <w:rPr>
          <w:lang w:val="en-US"/>
        </w:rPr>
        <w:t>100</w:t>
      </w:r>
      <w:r w:rsidRPr="00715847">
        <w:rPr>
          <w:lang w:val="en-US"/>
        </w:rPr>
        <w:t>% orang memberi</w:t>
      </w:r>
      <w:r>
        <w:rPr>
          <w:lang w:val="en-US"/>
        </w:rPr>
        <w:t xml:space="preserve">kan respon sangat positif dan </w:t>
      </w:r>
      <w:r w:rsidRPr="00715847">
        <w:rPr>
          <w:lang w:val="en-US"/>
        </w:rPr>
        <w:t>positif</w:t>
      </w:r>
      <w:r>
        <w:rPr>
          <w:lang w:val="en-US"/>
        </w:rPr>
        <w:t xml:space="preserve">, sehingga memenuhi kriteria kepraktisan dan dapat digunakan di sekolah. </w:t>
      </w:r>
    </w:p>
    <w:p w:rsidR="00704CC7" w:rsidRPr="005A5048" w:rsidRDefault="00704CC7" w:rsidP="00704CC7">
      <w:pPr>
        <w:pStyle w:val="Default"/>
        <w:spacing w:line="480" w:lineRule="auto"/>
        <w:ind w:firstLine="720"/>
        <w:jc w:val="both"/>
        <w:rPr>
          <w:lang w:val="en-US"/>
        </w:rPr>
      </w:pPr>
      <w:r w:rsidRPr="005A5048">
        <w:rPr>
          <w:lang w:val="en-US"/>
        </w:rPr>
        <w:t xml:space="preserve">Penuntun praktikum biologi berbasis lingkungan yang dihasilkan dalam pengembangan ini adalah 83% berada pada kategori </w:t>
      </w:r>
      <w:r>
        <w:rPr>
          <w:lang w:val="en-US"/>
        </w:rPr>
        <w:t>efektif dan sangat efektif, serta klasikal berada pada kategori tuntas. Sehingga memenuhi kriteria keefektifan dan dapat digunakan untuk meningkatkan hasil belajar peserta didik.</w:t>
      </w:r>
    </w:p>
    <w:p w:rsidR="00E83F97" w:rsidRPr="00704CC7" w:rsidRDefault="00704CC7" w:rsidP="00704CC7">
      <w:pPr>
        <w:pStyle w:val="Default"/>
        <w:spacing w:line="480" w:lineRule="auto"/>
        <w:jc w:val="both"/>
        <w:rPr>
          <w:b/>
          <w:bCs/>
          <w:lang w:val="en-US"/>
        </w:rPr>
      </w:pPr>
      <w:r w:rsidRPr="00704CC7">
        <w:rPr>
          <w:b/>
          <w:bCs/>
          <w:lang w:val="en-US"/>
        </w:rPr>
        <w:t>UCAPAN TERIMA KASIH</w:t>
      </w:r>
    </w:p>
    <w:p w:rsidR="00E83F97" w:rsidRDefault="00704CC7" w:rsidP="00E83F97">
      <w:pPr>
        <w:pStyle w:val="Default"/>
        <w:spacing w:line="480" w:lineRule="auto"/>
        <w:ind w:firstLine="720"/>
        <w:jc w:val="both"/>
        <w:rPr>
          <w:lang w:val="en-US"/>
        </w:rPr>
      </w:pPr>
      <w:r>
        <w:rPr>
          <w:lang w:val="en-US"/>
        </w:rPr>
        <w:t xml:space="preserve">Penyusun menyadaribahwa dalam penyusunan jurnal ini, terdapat banyak pihak yang memberikan sumbangsi besar kepada penulis. Maka dari itu, penulis mengucapkan terimakasih terkhusus kepada ibu Hj. Rusni dan ayah Muh. Rusdi atas segala doa dan pemberi semangat kepada penulis. Dosen pembimbing yang senantiasa memberikan arahan dan masukan. Serta teman-teman yang banyak membantu sampai saat ini. Enulis juga menyadari sepenuhnya bahwa dala penelitian ini terdapat banyak kekurangan. Oleh karena itu, penulis mengharapkan </w:t>
      </w:r>
      <w:r>
        <w:rPr>
          <w:lang w:val="en-US"/>
        </w:rPr>
        <w:lastRenderedPageBreak/>
        <w:t>saran dan kritikan yang membangun dari semua pihak pembaca guna untuk perbaikan penelitian selanjutnya.</w:t>
      </w:r>
    </w:p>
    <w:p w:rsidR="00704CC7" w:rsidRPr="009E2F67" w:rsidRDefault="00704CC7" w:rsidP="00704CC7">
      <w:pPr>
        <w:pStyle w:val="Default"/>
        <w:spacing w:line="480" w:lineRule="auto"/>
        <w:jc w:val="both"/>
        <w:rPr>
          <w:b/>
          <w:bCs/>
          <w:color w:val="auto"/>
          <w:lang w:val="en-US"/>
        </w:rPr>
      </w:pPr>
      <w:r w:rsidRPr="009E2F67">
        <w:rPr>
          <w:b/>
          <w:bCs/>
          <w:color w:val="auto"/>
          <w:lang w:val="en-US"/>
        </w:rPr>
        <w:t>DAFTAR PUSAKA</w:t>
      </w:r>
    </w:p>
    <w:p w:rsidR="00E3328D" w:rsidRPr="009E2F67" w:rsidRDefault="00E3328D" w:rsidP="00E3328D">
      <w:pPr>
        <w:pStyle w:val="Default"/>
        <w:spacing w:line="480" w:lineRule="auto"/>
        <w:jc w:val="both"/>
        <w:rPr>
          <w:color w:val="auto"/>
          <w:lang w:val="en-US"/>
        </w:rPr>
      </w:pPr>
      <w:r w:rsidRPr="009E2F67">
        <w:rPr>
          <w:color w:val="auto"/>
          <w:lang w:val="en-US"/>
        </w:rPr>
        <w:t xml:space="preserve">Arifin, Zainal. </w:t>
      </w:r>
      <w:r w:rsidRPr="009E2F67">
        <w:rPr>
          <w:i/>
          <w:color w:val="auto"/>
          <w:lang w:val="en-US"/>
        </w:rPr>
        <w:t>Penelitian Pendidikan.</w:t>
      </w:r>
      <w:r w:rsidRPr="009E2F67">
        <w:rPr>
          <w:color w:val="auto"/>
          <w:lang w:val="en-US"/>
        </w:rPr>
        <w:t xml:space="preserve"> Bandung: PT Remaja Rosdakarya. 2012.</w:t>
      </w:r>
    </w:p>
    <w:p w:rsidR="00E3328D" w:rsidRPr="009E2F67" w:rsidRDefault="00E3328D" w:rsidP="00E3328D">
      <w:pPr>
        <w:pStyle w:val="Default"/>
        <w:ind w:left="720" w:hanging="720"/>
        <w:jc w:val="both"/>
        <w:rPr>
          <w:color w:val="auto"/>
        </w:rPr>
      </w:pPr>
      <w:r w:rsidRPr="009E2F67">
        <w:rPr>
          <w:color w:val="auto"/>
          <w:lang w:val="en-US"/>
        </w:rPr>
        <w:t xml:space="preserve">Budianto dan Anak Agung. </w:t>
      </w:r>
      <w:r w:rsidRPr="009E2F67">
        <w:rPr>
          <w:i/>
          <w:color w:val="auto"/>
          <w:lang w:val="en-US"/>
        </w:rPr>
        <w:t>Pengembangan Petunjuk Praktikum Biologi Berbasis Pendekatan Ilmiah untuk Siswa Kelas XI Semester Genap Tahun Pelajaran 2013/2014</w:t>
      </w:r>
      <w:r w:rsidRPr="009E2F67">
        <w:rPr>
          <w:color w:val="auto"/>
          <w:lang w:val="en-US"/>
        </w:rPr>
        <w:t>. Jurnal Bioedukasi. 2013.</w:t>
      </w:r>
    </w:p>
    <w:p w:rsidR="00E3328D" w:rsidRPr="009E2F67" w:rsidRDefault="00E3328D" w:rsidP="00FD5C58">
      <w:pPr>
        <w:pStyle w:val="Default"/>
        <w:jc w:val="both"/>
        <w:rPr>
          <w:color w:val="auto"/>
        </w:rPr>
      </w:pPr>
    </w:p>
    <w:p w:rsidR="00E3328D" w:rsidRPr="009E2F67" w:rsidRDefault="00E3328D" w:rsidP="009E2F67">
      <w:pPr>
        <w:pStyle w:val="Default"/>
        <w:spacing w:line="480" w:lineRule="auto"/>
        <w:ind w:left="720" w:hanging="720"/>
        <w:jc w:val="both"/>
        <w:rPr>
          <w:color w:val="auto"/>
          <w:lang w:val="en-US"/>
        </w:rPr>
      </w:pPr>
      <w:r w:rsidRPr="009E2F67">
        <w:rPr>
          <w:color w:val="auto"/>
          <w:lang w:val="en-US"/>
        </w:rPr>
        <w:t xml:space="preserve">Faiz, M. </w:t>
      </w:r>
      <w:r w:rsidRPr="009E2F67">
        <w:rPr>
          <w:i/>
          <w:color w:val="auto"/>
          <w:lang w:val="en-US"/>
        </w:rPr>
        <w:t>Ragam Pengajaran pada Murid.</w:t>
      </w:r>
      <w:r w:rsidRPr="009E2F67">
        <w:rPr>
          <w:color w:val="auto"/>
          <w:lang w:val="en-US"/>
        </w:rPr>
        <w:t xml:space="preserve"> Jogyakarta: Diva Press. 2013.</w:t>
      </w:r>
    </w:p>
    <w:p w:rsidR="00E3328D" w:rsidRPr="009E2F67" w:rsidRDefault="00E3328D" w:rsidP="00E3328D">
      <w:pPr>
        <w:pStyle w:val="Default"/>
        <w:ind w:left="720" w:hanging="720"/>
        <w:jc w:val="both"/>
        <w:rPr>
          <w:color w:val="auto"/>
        </w:rPr>
      </w:pPr>
      <w:r w:rsidRPr="009E2F67">
        <w:rPr>
          <w:color w:val="auto"/>
          <w:lang w:val="en-US"/>
        </w:rPr>
        <w:t xml:space="preserve">Farikhayati. </w:t>
      </w:r>
      <w:r w:rsidRPr="009E2F67">
        <w:rPr>
          <w:i/>
          <w:color w:val="auto"/>
          <w:lang w:val="en-US"/>
        </w:rPr>
        <w:t>Pengembangan Buku Petunjuk Praktikum Kimia untuk SMP/MTs Kelas VII Berdasarkan Kurikulum Tingkat Satuan Pendidikan (KTSP).</w:t>
      </w:r>
      <w:r w:rsidRPr="009E2F67">
        <w:rPr>
          <w:color w:val="auto"/>
          <w:lang w:val="en-US"/>
        </w:rPr>
        <w:t xml:space="preserve"> Yogyakarta: Fakultas Sains dan Teknologi Universitas Negeri Sunan Kalijaga.</w:t>
      </w:r>
    </w:p>
    <w:p w:rsidR="00E3328D" w:rsidRPr="009E2F67" w:rsidRDefault="00E3328D" w:rsidP="00E3328D">
      <w:pPr>
        <w:pStyle w:val="Default"/>
        <w:ind w:left="720" w:hanging="720"/>
        <w:jc w:val="both"/>
        <w:rPr>
          <w:color w:val="auto"/>
        </w:rPr>
      </w:pPr>
    </w:p>
    <w:p w:rsidR="00E3328D" w:rsidRPr="009E2F67" w:rsidRDefault="00E3328D" w:rsidP="009E2F67">
      <w:pPr>
        <w:pStyle w:val="Default"/>
        <w:spacing w:line="480" w:lineRule="auto"/>
        <w:ind w:left="720" w:hanging="720"/>
        <w:jc w:val="both"/>
        <w:rPr>
          <w:color w:val="auto"/>
          <w:lang w:val="en-US"/>
        </w:rPr>
      </w:pPr>
      <w:r w:rsidRPr="009E2F67">
        <w:rPr>
          <w:color w:val="auto"/>
          <w:lang w:val="en-US"/>
        </w:rPr>
        <w:t xml:space="preserve">Hamalik, Oemar. </w:t>
      </w:r>
      <w:r w:rsidRPr="009E2F67">
        <w:rPr>
          <w:i/>
          <w:color w:val="auto"/>
          <w:lang w:val="en-US"/>
        </w:rPr>
        <w:t>Proses Belajar Mengajar</w:t>
      </w:r>
      <w:r w:rsidRPr="009E2F67">
        <w:rPr>
          <w:color w:val="auto"/>
          <w:lang w:val="en-US"/>
        </w:rPr>
        <w:t>. Jakarta: PT Bumi Aksara. 2004.</w:t>
      </w:r>
    </w:p>
    <w:p w:rsidR="00E3328D" w:rsidRPr="009E2F67" w:rsidRDefault="00E3328D" w:rsidP="00E3328D">
      <w:pPr>
        <w:pStyle w:val="Default"/>
        <w:ind w:left="720" w:hanging="720"/>
        <w:jc w:val="both"/>
        <w:rPr>
          <w:color w:val="auto"/>
        </w:rPr>
      </w:pPr>
      <w:r w:rsidRPr="009E2F67">
        <w:rPr>
          <w:color w:val="auto"/>
          <w:lang w:val="en-US"/>
        </w:rPr>
        <w:t xml:space="preserve">Handayani dkk. </w:t>
      </w:r>
      <w:r w:rsidRPr="009E2F67">
        <w:rPr>
          <w:i/>
          <w:color w:val="auto"/>
          <w:lang w:val="en-US"/>
        </w:rPr>
        <w:t>Pengembangan Buku Penuntun Praktikum IPA Berbasis Inkuiri Terbimbing untuk SMP Kelas VII Semester II</w:t>
      </w:r>
      <w:r w:rsidRPr="009E2F67">
        <w:rPr>
          <w:color w:val="auto"/>
          <w:lang w:val="en-US"/>
        </w:rPr>
        <w:t xml:space="preserve"> . Jurnal Pendidikan Biologi. 2013.</w:t>
      </w:r>
    </w:p>
    <w:p w:rsidR="00E3328D" w:rsidRPr="009E2F67" w:rsidRDefault="00E3328D" w:rsidP="009E2F67">
      <w:pPr>
        <w:pStyle w:val="Default"/>
        <w:jc w:val="both"/>
        <w:rPr>
          <w:color w:val="auto"/>
        </w:rPr>
      </w:pPr>
    </w:p>
    <w:p w:rsidR="00E3328D" w:rsidRPr="009E2F67" w:rsidRDefault="00E3328D" w:rsidP="00E3328D">
      <w:pPr>
        <w:pStyle w:val="Default"/>
        <w:ind w:left="720" w:hanging="720"/>
        <w:jc w:val="both"/>
        <w:rPr>
          <w:color w:val="auto"/>
        </w:rPr>
      </w:pPr>
      <w:r w:rsidRPr="009E2F67">
        <w:rPr>
          <w:color w:val="auto"/>
          <w:lang w:val="en-US"/>
        </w:rPr>
        <w:t xml:space="preserve">Juariah dkk. </w:t>
      </w:r>
      <w:r w:rsidRPr="009E2F67">
        <w:rPr>
          <w:i/>
          <w:color w:val="auto"/>
          <w:lang w:val="en-US"/>
        </w:rPr>
        <w:t>Pembelajaran Berbasis Lingkungan untuk Meningkatkan Hasil Belajar Siswa pada Konsep Keanekaragaman Spermatophyta</w:t>
      </w:r>
      <w:r w:rsidRPr="009E2F67">
        <w:rPr>
          <w:color w:val="auto"/>
          <w:lang w:val="en-US"/>
        </w:rPr>
        <w:t>. Jurnal Edukasi Edisi B Vol 6 No 2. Banda Aceh. 2014.</w:t>
      </w:r>
    </w:p>
    <w:p w:rsidR="00E3328D" w:rsidRPr="009E2F67" w:rsidRDefault="00E3328D" w:rsidP="009E2F67">
      <w:pPr>
        <w:pStyle w:val="Default"/>
        <w:jc w:val="both"/>
        <w:rPr>
          <w:color w:val="auto"/>
        </w:rPr>
      </w:pPr>
    </w:p>
    <w:p w:rsidR="00E3328D" w:rsidRPr="009E2F67" w:rsidRDefault="00E3328D" w:rsidP="00E3328D">
      <w:pPr>
        <w:pStyle w:val="Default"/>
        <w:ind w:left="720" w:hanging="720"/>
        <w:jc w:val="both"/>
        <w:rPr>
          <w:color w:val="auto"/>
          <w:lang w:val="en-US"/>
        </w:rPr>
      </w:pPr>
      <w:r w:rsidRPr="009E2F67">
        <w:rPr>
          <w:color w:val="auto"/>
          <w:lang w:val="en-US"/>
        </w:rPr>
        <w:t xml:space="preserve">Maylinda, Maharani. </w:t>
      </w:r>
      <w:r w:rsidRPr="009E2F67">
        <w:rPr>
          <w:i/>
          <w:color w:val="auto"/>
          <w:lang w:val="en-US"/>
        </w:rPr>
        <w:t>Penembangan Petunjuk Praktikum IPA Terpadu Tema Fotosintesis untuk Siswa SMP</w:t>
      </w:r>
      <w:r w:rsidRPr="009E2F67">
        <w:rPr>
          <w:color w:val="auto"/>
          <w:lang w:val="en-US"/>
        </w:rPr>
        <w:t>. Jurnal Bioedukasi. 2013.</w:t>
      </w:r>
    </w:p>
    <w:p w:rsidR="00E3328D" w:rsidRPr="009E2F67" w:rsidRDefault="00E3328D" w:rsidP="00E3328D">
      <w:pPr>
        <w:pStyle w:val="Default"/>
        <w:ind w:left="720" w:hanging="720"/>
        <w:jc w:val="both"/>
        <w:rPr>
          <w:color w:val="auto"/>
          <w:lang w:val="en-US"/>
        </w:rPr>
      </w:pPr>
    </w:p>
    <w:p w:rsidR="00E3328D" w:rsidRPr="009E2F67" w:rsidRDefault="00E3328D" w:rsidP="00E3328D">
      <w:pPr>
        <w:pStyle w:val="Default"/>
        <w:ind w:left="720" w:hanging="720"/>
        <w:jc w:val="both"/>
        <w:rPr>
          <w:color w:val="auto"/>
          <w:lang w:val="en-US"/>
        </w:rPr>
      </w:pPr>
      <w:r w:rsidRPr="009E2F67">
        <w:rPr>
          <w:color w:val="auto"/>
          <w:lang w:val="en-US"/>
        </w:rPr>
        <w:t xml:space="preserve">Nurdin, </w:t>
      </w:r>
      <w:r w:rsidRPr="009E2F67">
        <w:rPr>
          <w:i/>
          <w:iCs/>
          <w:color w:val="auto"/>
          <w:lang w:val="en-US"/>
        </w:rPr>
        <w:t>Model Pembelajaran Matematika yang Menumbuhkan Kemampuan Metakognitif untuk Bahan Ajar</w:t>
      </w:r>
      <w:r w:rsidRPr="009E2F67">
        <w:rPr>
          <w:color w:val="auto"/>
          <w:lang w:val="en-US"/>
        </w:rPr>
        <w:t>, Disertasi tidak diterbitkan. Surabaya: PPs UNESA. 2007.</w:t>
      </w:r>
    </w:p>
    <w:p w:rsidR="00E3328D" w:rsidRPr="009E2F67" w:rsidRDefault="00E3328D" w:rsidP="00E3328D">
      <w:pPr>
        <w:pStyle w:val="Default"/>
        <w:ind w:left="720" w:hanging="720"/>
        <w:jc w:val="both"/>
        <w:rPr>
          <w:color w:val="auto"/>
          <w:lang w:val="en-US"/>
        </w:rPr>
      </w:pPr>
    </w:p>
    <w:p w:rsidR="00E3328D" w:rsidRPr="009E2F67" w:rsidRDefault="00E3328D" w:rsidP="00E3328D">
      <w:pPr>
        <w:pStyle w:val="Default"/>
        <w:ind w:left="720" w:hanging="720"/>
        <w:jc w:val="both"/>
        <w:rPr>
          <w:color w:val="auto"/>
        </w:rPr>
      </w:pPr>
      <w:r w:rsidRPr="009E2F67">
        <w:rPr>
          <w:color w:val="auto"/>
          <w:lang w:val="en-US"/>
        </w:rPr>
        <w:t xml:space="preserve">Pusat Bahasa Pendidikan Nasional. </w:t>
      </w:r>
      <w:r w:rsidRPr="009E2F67">
        <w:rPr>
          <w:i/>
          <w:color w:val="auto"/>
          <w:lang w:val="en-US"/>
        </w:rPr>
        <w:t>Kamus Besar Bahasa Indonesia (KBBI).</w:t>
      </w:r>
      <w:r w:rsidRPr="009E2F67">
        <w:rPr>
          <w:color w:val="auto"/>
          <w:lang w:val="en-US"/>
        </w:rPr>
        <w:t xml:space="preserve"> JAKARTA: Balai Pustaka. 2003.</w:t>
      </w:r>
    </w:p>
    <w:p w:rsidR="00E3328D" w:rsidRPr="009E2F67" w:rsidRDefault="00E3328D" w:rsidP="00FD5C58">
      <w:pPr>
        <w:pStyle w:val="Default"/>
        <w:jc w:val="both"/>
        <w:rPr>
          <w:color w:val="auto"/>
          <w:lang w:val="en-US"/>
        </w:rPr>
      </w:pPr>
    </w:p>
    <w:p w:rsidR="00E3328D" w:rsidRPr="009E2F67" w:rsidRDefault="00E3328D" w:rsidP="00E3328D">
      <w:pPr>
        <w:pStyle w:val="Default"/>
        <w:ind w:left="720" w:hanging="720"/>
        <w:jc w:val="both"/>
        <w:rPr>
          <w:color w:val="auto"/>
        </w:rPr>
      </w:pPr>
      <w:r w:rsidRPr="009E2F67">
        <w:rPr>
          <w:color w:val="auto"/>
          <w:lang w:val="en-US"/>
        </w:rPr>
        <w:t xml:space="preserve">Riduwan. </w:t>
      </w:r>
      <w:r w:rsidRPr="009E2F67">
        <w:rPr>
          <w:i/>
          <w:iCs/>
          <w:color w:val="auto"/>
          <w:lang w:val="en-US"/>
        </w:rPr>
        <w:t>Skala Pengukuran Variabel-variabel Penelitian, Cetakan Kedua</w:t>
      </w:r>
      <w:r w:rsidRPr="009E2F67">
        <w:rPr>
          <w:color w:val="auto"/>
          <w:lang w:val="en-US"/>
        </w:rPr>
        <w:t>. Bandung: Alfabeta. 2003.</w:t>
      </w:r>
    </w:p>
    <w:p w:rsidR="00E3328D" w:rsidRPr="009E2F67" w:rsidRDefault="00E3328D" w:rsidP="00E3328D">
      <w:pPr>
        <w:pStyle w:val="Default"/>
        <w:ind w:left="720" w:hanging="720"/>
        <w:jc w:val="both"/>
        <w:rPr>
          <w:color w:val="auto"/>
        </w:rPr>
      </w:pPr>
    </w:p>
    <w:p w:rsidR="00E3328D" w:rsidRPr="009E2F67" w:rsidRDefault="00E3328D" w:rsidP="00E3328D">
      <w:pPr>
        <w:pStyle w:val="Default"/>
        <w:ind w:left="720" w:hanging="720"/>
        <w:jc w:val="both"/>
        <w:rPr>
          <w:color w:val="auto"/>
        </w:rPr>
      </w:pPr>
      <w:r w:rsidRPr="009E2F67">
        <w:rPr>
          <w:color w:val="auto"/>
          <w:lang w:val="en-US"/>
        </w:rPr>
        <w:t xml:space="preserve">Sanjaya, Wina. </w:t>
      </w:r>
      <w:r w:rsidRPr="009E2F67">
        <w:rPr>
          <w:i/>
          <w:color w:val="auto"/>
          <w:lang w:val="en-US"/>
        </w:rPr>
        <w:t>Pembelajaran dalam Implementasi Kurikulum Berbasis Kompetensi</w:t>
      </w:r>
      <w:r w:rsidRPr="009E2F67">
        <w:rPr>
          <w:color w:val="auto"/>
          <w:lang w:val="en-US"/>
        </w:rPr>
        <w:t>. Jakarta: Kencana Prenada Media Grup. 2015.</w:t>
      </w:r>
    </w:p>
    <w:p w:rsidR="00E3328D" w:rsidRPr="009E2F67" w:rsidRDefault="00E3328D" w:rsidP="009E2F67">
      <w:pPr>
        <w:pStyle w:val="Default"/>
        <w:jc w:val="both"/>
        <w:rPr>
          <w:color w:val="auto"/>
        </w:rPr>
      </w:pPr>
    </w:p>
    <w:p w:rsidR="00E3328D" w:rsidRPr="009E2F67" w:rsidRDefault="00E3328D" w:rsidP="00E3328D">
      <w:pPr>
        <w:pStyle w:val="Default"/>
        <w:ind w:left="720" w:hanging="720"/>
        <w:jc w:val="both"/>
        <w:rPr>
          <w:color w:val="auto"/>
          <w:lang w:val="en-US"/>
        </w:rPr>
      </w:pPr>
      <w:r w:rsidRPr="009E2F67">
        <w:rPr>
          <w:color w:val="auto"/>
          <w:lang w:val="en-US"/>
        </w:rPr>
        <w:lastRenderedPageBreak/>
        <w:t xml:space="preserve">Suharsimi Arikunto, </w:t>
      </w:r>
      <w:r w:rsidRPr="009E2F67">
        <w:rPr>
          <w:i/>
          <w:iCs/>
          <w:color w:val="auto"/>
          <w:lang w:val="en-US"/>
        </w:rPr>
        <w:t>Dasar-Dasar Evaluasi Pendidikan, Cet. 11</w:t>
      </w:r>
      <w:r w:rsidRPr="009E2F67">
        <w:rPr>
          <w:color w:val="auto"/>
          <w:lang w:val="en-US"/>
        </w:rPr>
        <w:t>. Yogyakarta: PT Rineka Cipta. 2010.</w:t>
      </w:r>
    </w:p>
    <w:p w:rsidR="00E3328D" w:rsidRPr="009E2F67" w:rsidRDefault="00E3328D" w:rsidP="00E3328D">
      <w:pPr>
        <w:pStyle w:val="Default"/>
        <w:ind w:left="720" w:hanging="720"/>
        <w:jc w:val="both"/>
        <w:rPr>
          <w:color w:val="auto"/>
          <w:lang w:val="en-US"/>
        </w:rPr>
      </w:pPr>
    </w:p>
    <w:p w:rsidR="00E3328D" w:rsidRPr="009E2F67" w:rsidRDefault="00E3328D" w:rsidP="00E3328D">
      <w:pPr>
        <w:pStyle w:val="Default"/>
        <w:ind w:left="720" w:hanging="720"/>
        <w:jc w:val="both"/>
        <w:rPr>
          <w:color w:val="auto"/>
        </w:rPr>
      </w:pPr>
      <w:r w:rsidRPr="009E2F67">
        <w:rPr>
          <w:color w:val="auto"/>
          <w:lang w:val="en-US"/>
        </w:rPr>
        <w:t xml:space="preserve">Sofian, Siregar. </w:t>
      </w:r>
      <w:r w:rsidRPr="009E2F67">
        <w:rPr>
          <w:i/>
          <w:iCs/>
          <w:color w:val="auto"/>
          <w:lang w:val="en-US"/>
        </w:rPr>
        <w:t>Statistik Parametrik untuk Penelitian Kuantitatif</w:t>
      </w:r>
      <w:r w:rsidRPr="009E2F67">
        <w:rPr>
          <w:color w:val="auto"/>
          <w:lang w:val="en-US"/>
        </w:rPr>
        <w:t>. Jakarta: Bumi Aksara.</w:t>
      </w:r>
      <w:r w:rsidR="009E2F67" w:rsidRPr="009E2F67">
        <w:rPr>
          <w:color w:val="auto"/>
          <w:lang w:val="en-US"/>
        </w:rPr>
        <w:t xml:space="preserve"> </w:t>
      </w:r>
      <w:r w:rsidRPr="009E2F67">
        <w:rPr>
          <w:color w:val="auto"/>
          <w:lang w:val="en-US"/>
        </w:rPr>
        <w:t>2013.</w:t>
      </w:r>
    </w:p>
    <w:p w:rsidR="00E3328D" w:rsidRPr="009E2F67" w:rsidRDefault="00E3328D" w:rsidP="00E3328D">
      <w:pPr>
        <w:pStyle w:val="Default"/>
        <w:ind w:left="720" w:hanging="720"/>
        <w:jc w:val="both"/>
        <w:rPr>
          <w:color w:val="auto"/>
        </w:rPr>
      </w:pPr>
    </w:p>
    <w:p w:rsidR="00E3328D" w:rsidRPr="009E2F67" w:rsidRDefault="00E3328D" w:rsidP="00E3328D">
      <w:pPr>
        <w:pStyle w:val="Default"/>
        <w:ind w:left="720" w:hanging="720"/>
        <w:jc w:val="both"/>
        <w:rPr>
          <w:color w:val="auto"/>
        </w:rPr>
      </w:pPr>
      <w:r w:rsidRPr="009E2F67">
        <w:rPr>
          <w:color w:val="auto"/>
          <w:lang w:val="en-US"/>
        </w:rPr>
        <w:t>Subyanto</w:t>
      </w:r>
      <w:r w:rsidRPr="009E2F67">
        <w:rPr>
          <w:i/>
          <w:color w:val="auto"/>
          <w:lang w:val="en-US"/>
        </w:rPr>
        <w:t>. Strategi Belajar Mengajar Ilmu Pengetahuan  Alam</w:t>
      </w:r>
      <w:r w:rsidRPr="009E2F67">
        <w:rPr>
          <w:color w:val="auto"/>
          <w:lang w:val="en-US"/>
        </w:rPr>
        <w:t>. Malang: IKIP Malang. 2000.</w:t>
      </w:r>
    </w:p>
    <w:p w:rsidR="00E3328D" w:rsidRPr="009E2F67" w:rsidRDefault="00E3328D" w:rsidP="009E2F67">
      <w:pPr>
        <w:pStyle w:val="Default"/>
        <w:jc w:val="both"/>
        <w:rPr>
          <w:color w:val="auto"/>
          <w:lang w:val="en-US"/>
        </w:rPr>
      </w:pPr>
    </w:p>
    <w:p w:rsidR="00E3328D" w:rsidRPr="009E2F67" w:rsidRDefault="00E3328D" w:rsidP="00E3328D">
      <w:pPr>
        <w:pStyle w:val="Default"/>
        <w:ind w:left="720" w:hanging="720"/>
        <w:jc w:val="both"/>
        <w:rPr>
          <w:color w:val="auto"/>
        </w:rPr>
      </w:pPr>
      <w:r w:rsidRPr="009E2F67">
        <w:rPr>
          <w:color w:val="auto"/>
          <w:lang w:val="en-US"/>
        </w:rPr>
        <w:t xml:space="preserve">Trianto. </w:t>
      </w:r>
      <w:r w:rsidRPr="009E2F67">
        <w:rPr>
          <w:i/>
          <w:color w:val="auto"/>
          <w:lang w:val="en-US"/>
        </w:rPr>
        <w:t>Pengantar Penelitian  Pendidikan Bagi Pengembangan Profesi Pendidikan Tenaga Kependidikan</w:t>
      </w:r>
      <w:r w:rsidRPr="009E2F67">
        <w:rPr>
          <w:color w:val="auto"/>
          <w:lang w:val="en-US"/>
        </w:rPr>
        <w:t>. Jakarta: Kencana. 2010.</w:t>
      </w:r>
    </w:p>
    <w:p w:rsidR="00E3328D" w:rsidRPr="009E2F67" w:rsidRDefault="00E3328D" w:rsidP="00E3328D">
      <w:pPr>
        <w:pStyle w:val="Default"/>
        <w:ind w:left="720" w:hanging="720"/>
        <w:jc w:val="both"/>
        <w:rPr>
          <w:color w:val="FF0000"/>
        </w:rPr>
      </w:pPr>
    </w:p>
    <w:p w:rsidR="00A46FEB" w:rsidRPr="009E2F67" w:rsidRDefault="00A46FEB" w:rsidP="00A46FEB">
      <w:pPr>
        <w:pStyle w:val="Default"/>
        <w:spacing w:line="480" w:lineRule="auto"/>
        <w:jc w:val="both"/>
        <w:rPr>
          <w:color w:val="FF0000"/>
          <w:lang w:val="en-US"/>
        </w:rPr>
      </w:pPr>
    </w:p>
    <w:p w:rsidR="00162682" w:rsidRPr="00A46FEB" w:rsidRDefault="00162682" w:rsidP="00A46FEB">
      <w:pPr>
        <w:spacing w:line="480" w:lineRule="auto"/>
        <w:jc w:val="both"/>
        <w:rPr>
          <w:rFonts w:ascii="Times New Roman" w:hAnsi="Times New Roman" w:cs="Times New Roman"/>
          <w:sz w:val="24"/>
          <w:szCs w:val="24"/>
        </w:rPr>
      </w:pPr>
    </w:p>
    <w:p w:rsidR="00DE10B8" w:rsidRPr="007E6CF6" w:rsidRDefault="00DE10B8" w:rsidP="00DE10B8">
      <w:pPr>
        <w:pStyle w:val="ListParagraph"/>
        <w:spacing w:line="480" w:lineRule="auto"/>
        <w:ind w:left="360"/>
        <w:jc w:val="both"/>
        <w:rPr>
          <w:rFonts w:ascii="Times New Roman" w:hAnsi="Times New Roman" w:cs="Times New Roman"/>
          <w:sz w:val="24"/>
          <w:szCs w:val="24"/>
        </w:rPr>
      </w:pPr>
    </w:p>
    <w:p w:rsidR="00DE10B8" w:rsidRPr="00C13193" w:rsidRDefault="00DE10B8" w:rsidP="00DE10B8">
      <w:pPr>
        <w:pStyle w:val="ListParagraph"/>
        <w:spacing w:line="480" w:lineRule="auto"/>
        <w:ind w:left="360"/>
        <w:jc w:val="both"/>
        <w:rPr>
          <w:rFonts w:ascii="Times New Roman" w:hAnsi="Times New Roman" w:cs="Times New Roman"/>
          <w:sz w:val="24"/>
          <w:szCs w:val="24"/>
        </w:rPr>
      </w:pPr>
    </w:p>
    <w:p w:rsidR="00C13193" w:rsidRDefault="00C13193" w:rsidP="00C13193">
      <w:pPr>
        <w:tabs>
          <w:tab w:val="left" w:pos="1275"/>
        </w:tabs>
        <w:spacing w:line="480" w:lineRule="auto"/>
        <w:ind w:left="900" w:hanging="540"/>
        <w:rPr>
          <w:rFonts w:ascii="Times New Roman" w:hAnsi="Times New Roman" w:cs="Times New Roman"/>
          <w:sz w:val="24"/>
          <w:szCs w:val="24"/>
        </w:rPr>
      </w:pPr>
    </w:p>
    <w:p w:rsidR="00C13193" w:rsidRPr="00C13193" w:rsidRDefault="00C13193" w:rsidP="00C13193">
      <w:pPr>
        <w:spacing w:line="480" w:lineRule="auto"/>
        <w:ind w:left="900" w:hanging="540"/>
        <w:jc w:val="center"/>
        <w:rPr>
          <w:rFonts w:ascii="Times New Roman" w:hAnsi="Times New Roman" w:cs="Times New Roman"/>
          <w:sz w:val="24"/>
          <w:szCs w:val="24"/>
        </w:rPr>
      </w:pPr>
    </w:p>
    <w:p w:rsidR="00C13193" w:rsidRPr="00D84798" w:rsidRDefault="00C13193" w:rsidP="00C13193">
      <w:pPr>
        <w:pStyle w:val="ListParagraph"/>
        <w:tabs>
          <w:tab w:val="left" w:pos="0"/>
        </w:tabs>
        <w:spacing w:line="480" w:lineRule="auto"/>
        <w:ind w:left="0" w:firstLine="720"/>
        <w:jc w:val="both"/>
        <w:rPr>
          <w:rFonts w:ascii="Times New Roman" w:hAnsi="Times New Roman" w:cs="Times New Roman"/>
          <w:sz w:val="24"/>
          <w:szCs w:val="24"/>
        </w:rPr>
      </w:pPr>
    </w:p>
    <w:p w:rsidR="00C92E35" w:rsidRPr="007E6CF6" w:rsidRDefault="00C92E35" w:rsidP="00C13193">
      <w:pPr>
        <w:pStyle w:val="ListParagraph"/>
        <w:spacing w:line="480" w:lineRule="auto"/>
        <w:ind w:left="0" w:firstLine="720"/>
        <w:jc w:val="both"/>
        <w:rPr>
          <w:rFonts w:ascii="Times New Roman" w:hAnsi="Times New Roman" w:cs="Times New Roman"/>
          <w:sz w:val="24"/>
          <w:szCs w:val="24"/>
        </w:rPr>
      </w:pPr>
    </w:p>
    <w:p w:rsidR="00B36143" w:rsidRPr="007E6CF6" w:rsidRDefault="00B36143" w:rsidP="00C13193">
      <w:pPr>
        <w:pStyle w:val="ListParagraph"/>
        <w:spacing w:line="480" w:lineRule="auto"/>
        <w:ind w:left="0" w:firstLine="720"/>
        <w:jc w:val="both"/>
        <w:rPr>
          <w:rFonts w:ascii="Times New Roman" w:hAnsi="Times New Roman" w:cs="Times New Roman"/>
          <w:sz w:val="24"/>
          <w:szCs w:val="24"/>
        </w:rPr>
      </w:pPr>
    </w:p>
    <w:p w:rsidR="00B36143" w:rsidRPr="007E6CF6" w:rsidRDefault="00B36143" w:rsidP="00C13193">
      <w:pPr>
        <w:pStyle w:val="ListParagraph"/>
        <w:spacing w:line="480" w:lineRule="auto"/>
        <w:ind w:left="0" w:firstLine="720"/>
        <w:jc w:val="both"/>
        <w:rPr>
          <w:rFonts w:ascii="Times New Roman" w:hAnsi="Times New Roman" w:cs="Times New Roman"/>
          <w:sz w:val="24"/>
          <w:szCs w:val="24"/>
        </w:rPr>
      </w:pPr>
    </w:p>
    <w:sectPr w:rsidR="00B36143" w:rsidRPr="007E6CF6" w:rsidSect="00D636AA">
      <w:head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B8" w:rsidRDefault="001A1AB8" w:rsidP="00030F8A">
      <w:pPr>
        <w:spacing w:after="0" w:line="240" w:lineRule="auto"/>
      </w:pPr>
      <w:r>
        <w:separator/>
      </w:r>
    </w:p>
  </w:endnote>
  <w:endnote w:type="continuationSeparator" w:id="0">
    <w:p w:rsidR="001A1AB8" w:rsidRDefault="001A1AB8" w:rsidP="0003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B8" w:rsidRDefault="001A1AB8" w:rsidP="00030F8A">
      <w:pPr>
        <w:spacing w:after="0" w:line="240" w:lineRule="auto"/>
      </w:pPr>
      <w:r>
        <w:separator/>
      </w:r>
    </w:p>
  </w:footnote>
  <w:footnote w:type="continuationSeparator" w:id="0">
    <w:p w:rsidR="001A1AB8" w:rsidRDefault="001A1AB8" w:rsidP="00030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892011305"/>
      <w:docPartObj>
        <w:docPartGallery w:val="Page Numbers (Top of Page)"/>
        <w:docPartUnique/>
      </w:docPartObj>
    </w:sdtPr>
    <w:sdtEndPr>
      <w:rPr>
        <w:noProof/>
      </w:rPr>
    </w:sdtEndPr>
    <w:sdtContent>
      <w:p w:rsidR="0006527C" w:rsidRPr="00D636AA" w:rsidRDefault="0006527C">
        <w:pPr>
          <w:pStyle w:val="Header"/>
          <w:jc w:val="right"/>
          <w:rPr>
            <w:rFonts w:ascii="Times New Roman" w:hAnsi="Times New Roman" w:cs="Times New Roman"/>
            <w:sz w:val="24"/>
          </w:rPr>
        </w:pPr>
        <w:r w:rsidRPr="00D636AA">
          <w:rPr>
            <w:rFonts w:ascii="Times New Roman" w:hAnsi="Times New Roman" w:cs="Times New Roman"/>
            <w:sz w:val="24"/>
          </w:rPr>
          <w:fldChar w:fldCharType="begin"/>
        </w:r>
        <w:r w:rsidRPr="00D636AA">
          <w:rPr>
            <w:rFonts w:ascii="Times New Roman" w:hAnsi="Times New Roman" w:cs="Times New Roman"/>
            <w:sz w:val="24"/>
          </w:rPr>
          <w:instrText xml:space="preserve"> PAGE   \* MERGEFORMAT </w:instrText>
        </w:r>
        <w:r w:rsidRPr="00D636AA">
          <w:rPr>
            <w:rFonts w:ascii="Times New Roman" w:hAnsi="Times New Roman" w:cs="Times New Roman"/>
            <w:sz w:val="24"/>
          </w:rPr>
          <w:fldChar w:fldCharType="separate"/>
        </w:r>
        <w:r w:rsidR="009165A7">
          <w:rPr>
            <w:rFonts w:ascii="Times New Roman" w:hAnsi="Times New Roman" w:cs="Times New Roman"/>
            <w:noProof/>
            <w:sz w:val="24"/>
          </w:rPr>
          <w:t>2</w:t>
        </w:r>
        <w:r w:rsidRPr="00D636AA">
          <w:rPr>
            <w:rFonts w:ascii="Times New Roman" w:hAnsi="Times New Roman" w:cs="Times New Roman"/>
            <w:noProof/>
            <w:sz w:val="24"/>
          </w:rPr>
          <w:fldChar w:fldCharType="end"/>
        </w:r>
      </w:p>
    </w:sdtContent>
  </w:sdt>
  <w:p w:rsidR="0006527C" w:rsidRPr="00D636AA" w:rsidRDefault="0006527C">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8B9"/>
    <w:multiLevelType w:val="hybridMultilevel"/>
    <w:tmpl w:val="BCDAAD88"/>
    <w:lvl w:ilvl="0" w:tplc="55A635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4C7F2A"/>
    <w:multiLevelType w:val="hybridMultilevel"/>
    <w:tmpl w:val="6B88A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B32C5"/>
    <w:multiLevelType w:val="hybridMultilevel"/>
    <w:tmpl w:val="4826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C74D9"/>
    <w:multiLevelType w:val="hybridMultilevel"/>
    <w:tmpl w:val="E06A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5589D"/>
    <w:multiLevelType w:val="hybridMultilevel"/>
    <w:tmpl w:val="D9DEA31C"/>
    <w:lvl w:ilvl="0" w:tplc="17A8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CF2F0A"/>
    <w:multiLevelType w:val="hybridMultilevel"/>
    <w:tmpl w:val="D9D41C50"/>
    <w:lvl w:ilvl="0" w:tplc="A8EAAAE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55F9E"/>
    <w:multiLevelType w:val="hybridMultilevel"/>
    <w:tmpl w:val="02DE49E8"/>
    <w:lvl w:ilvl="0" w:tplc="436AA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E52F46"/>
    <w:multiLevelType w:val="hybridMultilevel"/>
    <w:tmpl w:val="B442C728"/>
    <w:lvl w:ilvl="0" w:tplc="D1DEE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C40EF"/>
    <w:multiLevelType w:val="hybridMultilevel"/>
    <w:tmpl w:val="677EE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41A3B"/>
    <w:multiLevelType w:val="hybridMultilevel"/>
    <w:tmpl w:val="47DC25CC"/>
    <w:lvl w:ilvl="0" w:tplc="539C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C90989"/>
    <w:multiLevelType w:val="hybridMultilevel"/>
    <w:tmpl w:val="02F609B4"/>
    <w:lvl w:ilvl="0" w:tplc="75F00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0A47CE"/>
    <w:multiLevelType w:val="hybridMultilevel"/>
    <w:tmpl w:val="FFCE3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841BC"/>
    <w:multiLevelType w:val="hybridMultilevel"/>
    <w:tmpl w:val="F774C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5407A"/>
    <w:multiLevelType w:val="hybridMultilevel"/>
    <w:tmpl w:val="37144884"/>
    <w:lvl w:ilvl="0" w:tplc="6BD2D97A">
      <w:start w:val="1"/>
      <w:numFmt w:val="upperLetter"/>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4D00B3"/>
    <w:multiLevelType w:val="hybridMultilevel"/>
    <w:tmpl w:val="EDF8E326"/>
    <w:lvl w:ilvl="0" w:tplc="AFCEFBEA">
      <w:start w:val="1"/>
      <w:numFmt w:val="upperLetter"/>
      <w:lvlText w:val="%1."/>
      <w:lvlJc w:val="left"/>
      <w:pPr>
        <w:ind w:left="423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E134E6"/>
    <w:multiLevelType w:val="hybridMultilevel"/>
    <w:tmpl w:val="E6B2F988"/>
    <w:lvl w:ilvl="0" w:tplc="D3D2C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52077D"/>
    <w:multiLevelType w:val="hybridMultilevel"/>
    <w:tmpl w:val="E0EE9AA6"/>
    <w:lvl w:ilvl="0" w:tplc="F822D7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C70FC0"/>
    <w:multiLevelType w:val="hybridMultilevel"/>
    <w:tmpl w:val="A6EA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DF1D47"/>
    <w:multiLevelType w:val="hybridMultilevel"/>
    <w:tmpl w:val="EB104870"/>
    <w:lvl w:ilvl="0" w:tplc="4BA43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5735DE"/>
    <w:multiLevelType w:val="hybridMultilevel"/>
    <w:tmpl w:val="D384F6BE"/>
    <w:lvl w:ilvl="0" w:tplc="33ACB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6D68CA"/>
    <w:multiLevelType w:val="hybridMultilevel"/>
    <w:tmpl w:val="5E9E284C"/>
    <w:lvl w:ilvl="0" w:tplc="5852C56E">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A10968"/>
    <w:multiLevelType w:val="hybridMultilevel"/>
    <w:tmpl w:val="5CC8B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CB5453"/>
    <w:multiLevelType w:val="hybridMultilevel"/>
    <w:tmpl w:val="87E256C8"/>
    <w:lvl w:ilvl="0" w:tplc="CEB8294C">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F04B2E"/>
    <w:multiLevelType w:val="hybridMultilevel"/>
    <w:tmpl w:val="A774B3F8"/>
    <w:lvl w:ilvl="0" w:tplc="330CD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0D1C87"/>
    <w:multiLevelType w:val="hybridMultilevel"/>
    <w:tmpl w:val="683AD09E"/>
    <w:lvl w:ilvl="0" w:tplc="BDCCB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E61E9C"/>
    <w:multiLevelType w:val="hybridMultilevel"/>
    <w:tmpl w:val="3A367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DF601F"/>
    <w:multiLevelType w:val="hybridMultilevel"/>
    <w:tmpl w:val="426C8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2319DC"/>
    <w:multiLevelType w:val="hybridMultilevel"/>
    <w:tmpl w:val="C08A0C04"/>
    <w:lvl w:ilvl="0" w:tplc="56A212F2">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B27ABD"/>
    <w:multiLevelType w:val="hybridMultilevel"/>
    <w:tmpl w:val="C5F622AC"/>
    <w:lvl w:ilvl="0" w:tplc="838E4478">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736A31"/>
    <w:multiLevelType w:val="hybridMultilevel"/>
    <w:tmpl w:val="907A001C"/>
    <w:lvl w:ilvl="0" w:tplc="0C1A9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D045A6"/>
    <w:multiLevelType w:val="hybridMultilevel"/>
    <w:tmpl w:val="C9C87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B7059A"/>
    <w:multiLevelType w:val="hybridMultilevel"/>
    <w:tmpl w:val="9D868380"/>
    <w:lvl w:ilvl="0" w:tplc="FEF0E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2E581B"/>
    <w:multiLevelType w:val="hybridMultilevel"/>
    <w:tmpl w:val="8398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8342C"/>
    <w:multiLevelType w:val="hybridMultilevel"/>
    <w:tmpl w:val="F3C44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B614CF"/>
    <w:multiLevelType w:val="hybridMultilevel"/>
    <w:tmpl w:val="B45CE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B65C8"/>
    <w:multiLevelType w:val="hybridMultilevel"/>
    <w:tmpl w:val="D794C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25FDE"/>
    <w:multiLevelType w:val="hybridMultilevel"/>
    <w:tmpl w:val="EC6A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E54E61"/>
    <w:multiLevelType w:val="hybridMultilevel"/>
    <w:tmpl w:val="D584DAEC"/>
    <w:lvl w:ilvl="0" w:tplc="2D84A3C0">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9F7A18"/>
    <w:multiLevelType w:val="hybridMultilevel"/>
    <w:tmpl w:val="3058F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B05FE7"/>
    <w:multiLevelType w:val="hybridMultilevel"/>
    <w:tmpl w:val="E634D4A4"/>
    <w:lvl w:ilvl="0" w:tplc="0409000F">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60C7D"/>
    <w:multiLevelType w:val="hybridMultilevel"/>
    <w:tmpl w:val="D5C6C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3776A"/>
    <w:multiLevelType w:val="hybridMultilevel"/>
    <w:tmpl w:val="DC0426EC"/>
    <w:lvl w:ilvl="0" w:tplc="EC308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F3EF5"/>
    <w:multiLevelType w:val="hybridMultilevel"/>
    <w:tmpl w:val="CAC0C74C"/>
    <w:lvl w:ilvl="0" w:tplc="6C4C4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B33754"/>
    <w:multiLevelType w:val="hybridMultilevel"/>
    <w:tmpl w:val="8B4411B2"/>
    <w:lvl w:ilvl="0" w:tplc="BAA6E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1E48EE"/>
    <w:multiLevelType w:val="hybridMultilevel"/>
    <w:tmpl w:val="571E7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D24A4E"/>
    <w:multiLevelType w:val="hybridMultilevel"/>
    <w:tmpl w:val="5E287E12"/>
    <w:lvl w:ilvl="0" w:tplc="E30E1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7E7C37"/>
    <w:multiLevelType w:val="hybridMultilevel"/>
    <w:tmpl w:val="A1A6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4"/>
  </w:num>
  <w:num w:numId="3">
    <w:abstractNumId w:val="11"/>
  </w:num>
  <w:num w:numId="4">
    <w:abstractNumId w:val="14"/>
  </w:num>
  <w:num w:numId="5">
    <w:abstractNumId w:val="9"/>
  </w:num>
  <w:num w:numId="6">
    <w:abstractNumId w:val="22"/>
  </w:num>
  <w:num w:numId="7">
    <w:abstractNumId w:val="20"/>
  </w:num>
  <w:num w:numId="8">
    <w:abstractNumId w:val="28"/>
  </w:num>
  <w:num w:numId="9">
    <w:abstractNumId w:val="37"/>
  </w:num>
  <w:num w:numId="10">
    <w:abstractNumId w:val="27"/>
  </w:num>
  <w:num w:numId="11">
    <w:abstractNumId w:val="5"/>
  </w:num>
  <w:num w:numId="12">
    <w:abstractNumId w:val="41"/>
  </w:num>
  <w:num w:numId="13">
    <w:abstractNumId w:val="43"/>
  </w:num>
  <w:num w:numId="14">
    <w:abstractNumId w:val="24"/>
  </w:num>
  <w:num w:numId="15">
    <w:abstractNumId w:val="25"/>
  </w:num>
  <w:num w:numId="16">
    <w:abstractNumId w:val="45"/>
  </w:num>
  <w:num w:numId="17">
    <w:abstractNumId w:val="17"/>
  </w:num>
  <w:num w:numId="18">
    <w:abstractNumId w:val="35"/>
  </w:num>
  <w:num w:numId="19">
    <w:abstractNumId w:val="0"/>
  </w:num>
  <w:num w:numId="20">
    <w:abstractNumId w:val="6"/>
  </w:num>
  <w:num w:numId="21">
    <w:abstractNumId w:val="16"/>
  </w:num>
  <w:num w:numId="22">
    <w:abstractNumId w:val="18"/>
  </w:num>
  <w:num w:numId="23">
    <w:abstractNumId w:val="10"/>
  </w:num>
  <w:num w:numId="24">
    <w:abstractNumId w:val="38"/>
  </w:num>
  <w:num w:numId="25">
    <w:abstractNumId w:val="21"/>
  </w:num>
  <w:num w:numId="26">
    <w:abstractNumId w:val="29"/>
  </w:num>
  <w:num w:numId="27">
    <w:abstractNumId w:val="19"/>
  </w:num>
  <w:num w:numId="28">
    <w:abstractNumId w:val="12"/>
  </w:num>
  <w:num w:numId="29">
    <w:abstractNumId w:val="40"/>
  </w:num>
  <w:num w:numId="30">
    <w:abstractNumId w:val="42"/>
  </w:num>
  <w:num w:numId="31">
    <w:abstractNumId w:val="8"/>
  </w:num>
  <w:num w:numId="32">
    <w:abstractNumId w:val="33"/>
  </w:num>
  <w:num w:numId="33">
    <w:abstractNumId w:val="26"/>
  </w:num>
  <w:num w:numId="34">
    <w:abstractNumId w:val="36"/>
  </w:num>
  <w:num w:numId="35">
    <w:abstractNumId w:val="4"/>
  </w:num>
  <w:num w:numId="36">
    <w:abstractNumId w:val="39"/>
  </w:num>
  <w:num w:numId="37">
    <w:abstractNumId w:val="3"/>
  </w:num>
  <w:num w:numId="38">
    <w:abstractNumId w:val="7"/>
  </w:num>
  <w:num w:numId="39">
    <w:abstractNumId w:val="23"/>
  </w:num>
  <w:num w:numId="40">
    <w:abstractNumId w:val="1"/>
  </w:num>
  <w:num w:numId="41">
    <w:abstractNumId w:val="30"/>
  </w:num>
  <w:num w:numId="42">
    <w:abstractNumId w:val="2"/>
  </w:num>
  <w:num w:numId="43">
    <w:abstractNumId w:val="32"/>
  </w:num>
  <w:num w:numId="44">
    <w:abstractNumId w:val="46"/>
  </w:num>
  <w:num w:numId="45">
    <w:abstractNumId w:val="34"/>
  </w:num>
  <w:num w:numId="46">
    <w:abstractNumId w:val="31"/>
  </w:num>
  <w:num w:numId="47">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5E"/>
    <w:rsid w:val="0000014E"/>
    <w:rsid w:val="000014EF"/>
    <w:rsid w:val="00004538"/>
    <w:rsid w:val="00005412"/>
    <w:rsid w:val="00010965"/>
    <w:rsid w:val="00012748"/>
    <w:rsid w:val="00016F23"/>
    <w:rsid w:val="00022975"/>
    <w:rsid w:val="00024035"/>
    <w:rsid w:val="000245B8"/>
    <w:rsid w:val="00030F8A"/>
    <w:rsid w:val="00031E3A"/>
    <w:rsid w:val="00034D1D"/>
    <w:rsid w:val="0003643C"/>
    <w:rsid w:val="00036495"/>
    <w:rsid w:val="0003791E"/>
    <w:rsid w:val="00042893"/>
    <w:rsid w:val="00044DA2"/>
    <w:rsid w:val="00050C00"/>
    <w:rsid w:val="00054818"/>
    <w:rsid w:val="0006527C"/>
    <w:rsid w:val="00067093"/>
    <w:rsid w:val="000703B8"/>
    <w:rsid w:val="00077209"/>
    <w:rsid w:val="00080CFB"/>
    <w:rsid w:val="00082293"/>
    <w:rsid w:val="00082E1C"/>
    <w:rsid w:val="00084D51"/>
    <w:rsid w:val="000855F9"/>
    <w:rsid w:val="00086471"/>
    <w:rsid w:val="00090BAA"/>
    <w:rsid w:val="00092CC2"/>
    <w:rsid w:val="0009427B"/>
    <w:rsid w:val="00094DC8"/>
    <w:rsid w:val="00097E8F"/>
    <w:rsid w:val="000A4AEE"/>
    <w:rsid w:val="000A4FE0"/>
    <w:rsid w:val="000B5955"/>
    <w:rsid w:val="000B78C8"/>
    <w:rsid w:val="000C0A15"/>
    <w:rsid w:val="000C5813"/>
    <w:rsid w:val="000D067D"/>
    <w:rsid w:val="000D0A08"/>
    <w:rsid w:val="000D0A28"/>
    <w:rsid w:val="000D2D1E"/>
    <w:rsid w:val="000D338D"/>
    <w:rsid w:val="000D5DFF"/>
    <w:rsid w:val="000D771A"/>
    <w:rsid w:val="000E0171"/>
    <w:rsid w:val="000E46FA"/>
    <w:rsid w:val="000E6FC4"/>
    <w:rsid w:val="000F0247"/>
    <w:rsid w:val="000F23EB"/>
    <w:rsid w:val="000F2CBF"/>
    <w:rsid w:val="00104A01"/>
    <w:rsid w:val="00106225"/>
    <w:rsid w:val="001070FB"/>
    <w:rsid w:val="00112DB3"/>
    <w:rsid w:val="0011309F"/>
    <w:rsid w:val="00116E65"/>
    <w:rsid w:val="00134C0C"/>
    <w:rsid w:val="00140018"/>
    <w:rsid w:val="00140117"/>
    <w:rsid w:val="00147566"/>
    <w:rsid w:val="00150777"/>
    <w:rsid w:val="00152980"/>
    <w:rsid w:val="001568A6"/>
    <w:rsid w:val="0015712B"/>
    <w:rsid w:val="00161EA6"/>
    <w:rsid w:val="00162682"/>
    <w:rsid w:val="00165185"/>
    <w:rsid w:val="001672AB"/>
    <w:rsid w:val="00172397"/>
    <w:rsid w:val="0017566F"/>
    <w:rsid w:val="00176414"/>
    <w:rsid w:val="00180C6F"/>
    <w:rsid w:val="0018379F"/>
    <w:rsid w:val="00183AF2"/>
    <w:rsid w:val="0019011C"/>
    <w:rsid w:val="00190B6A"/>
    <w:rsid w:val="00192FCA"/>
    <w:rsid w:val="001960D2"/>
    <w:rsid w:val="001963D0"/>
    <w:rsid w:val="001A0132"/>
    <w:rsid w:val="001A1AB8"/>
    <w:rsid w:val="001A327F"/>
    <w:rsid w:val="001A7217"/>
    <w:rsid w:val="001B2190"/>
    <w:rsid w:val="001B43DF"/>
    <w:rsid w:val="001B4E0B"/>
    <w:rsid w:val="001B4FED"/>
    <w:rsid w:val="001C017B"/>
    <w:rsid w:val="001C2208"/>
    <w:rsid w:val="001C522B"/>
    <w:rsid w:val="001C5EF5"/>
    <w:rsid w:val="001D34BD"/>
    <w:rsid w:val="001D42ED"/>
    <w:rsid w:val="001D6830"/>
    <w:rsid w:val="001D6A94"/>
    <w:rsid w:val="001D6C44"/>
    <w:rsid w:val="001D6D6E"/>
    <w:rsid w:val="001E3CC2"/>
    <w:rsid w:val="001E5E68"/>
    <w:rsid w:val="001E614D"/>
    <w:rsid w:val="001F20BB"/>
    <w:rsid w:val="001F5F3A"/>
    <w:rsid w:val="00201252"/>
    <w:rsid w:val="00204453"/>
    <w:rsid w:val="002072AC"/>
    <w:rsid w:val="002106FF"/>
    <w:rsid w:val="002122D7"/>
    <w:rsid w:val="00223A7E"/>
    <w:rsid w:val="002253E2"/>
    <w:rsid w:val="00230E4B"/>
    <w:rsid w:val="002348DD"/>
    <w:rsid w:val="0024744A"/>
    <w:rsid w:val="00247F6E"/>
    <w:rsid w:val="0025128F"/>
    <w:rsid w:val="00255E4E"/>
    <w:rsid w:val="002561DC"/>
    <w:rsid w:val="0025769F"/>
    <w:rsid w:val="00264BE2"/>
    <w:rsid w:val="00274FD4"/>
    <w:rsid w:val="00275013"/>
    <w:rsid w:val="00275813"/>
    <w:rsid w:val="00280386"/>
    <w:rsid w:val="002819CD"/>
    <w:rsid w:val="00283A00"/>
    <w:rsid w:val="002858B7"/>
    <w:rsid w:val="00293DA6"/>
    <w:rsid w:val="0029418E"/>
    <w:rsid w:val="002A00ED"/>
    <w:rsid w:val="002A7EDD"/>
    <w:rsid w:val="002B60F6"/>
    <w:rsid w:val="002C30B1"/>
    <w:rsid w:val="002C5277"/>
    <w:rsid w:val="002C5D36"/>
    <w:rsid w:val="002C6E9A"/>
    <w:rsid w:val="002D04A4"/>
    <w:rsid w:val="002D0A5F"/>
    <w:rsid w:val="002D66F7"/>
    <w:rsid w:val="002E5504"/>
    <w:rsid w:val="002E5CDF"/>
    <w:rsid w:val="002F1535"/>
    <w:rsid w:val="002F16A7"/>
    <w:rsid w:val="002F593A"/>
    <w:rsid w:val="002F6920"/>
    <w:rsid w:val="002F6FC2"/>
    <w:rsid w:val="002F7720"/>
    <w:rsid w:val="00304236"/>
    <w:rsid w:val="003232F5"/>
    <w:rsid w:val="0032386F"/>
    <w:rsid w:val="00325D99"/>
    <w:rsid w:val="00326217"/>
    <w:rsid w:val="00327B15"/>
    <w:rsid w:val="00331349"/>
    <w:rsid w:val="00331A9C"/>
    <w:rsid w:val="003376D3"/>
    <w:rsid w:val="00340184"/>
    <w:rsid w:val="00342022"/>
    <w:rsid w:val="0035035A"/>
    <w:rsid w:val="00350DE6"/>
    <w:rsid w:val="00355A1C"/>
    <w:rsid w:val="003621F6"/>
    <w:rsid w:val="0036471C"/>
    <w:rsid w:val="003648C6"/>
    <w:rsid w:val="00364B3F"/>
    <w:rsid w:val="003655D2"/>
    <w:rsid w:val="00365D5A"/>
    <w:rsid w:val="00367309"/>
    <w:rsid w:val="003824D2"/>
    <w:rsid w:val="0038429C"/>
    <w:rsid w:val="00390425"/>
    <w:rsid w:val="00390FCB"/>
    <w:rsid w:val="0039142E"/>
    <w:rsid w:val="00391BB4"/>
    <w:rsid w:val="00394425"/>
    <w:rsid w:val="00395DD8"/>
    <w:rsid w:val="00396F59"/>
    <w:rsid w:val="003A0A57"/>
    <w:rsid w:val="003A510D"/>
    <w:rsid w:val="003A76F6"/>
    <w:rsid w:val="003B1F8C"/>
    <w:rsid w:val="003B2DEE"/>
    <w:rsid w:val="003B53BC"/>
    <w:rsid w:val="003C496D"/>
    <w:rsid w:val="003D256F"/>
    <w:rsid w:val="003D447B"/>
    <w:rsid w:val="003D616C"/>
    <w:rsid w:val="003D6518"/>
    <w:rsid w:val="003E4FAB"/>
    <w:rsid w:val="003E794F"/>
    <w:rsid w:val="003F672E"/>
    <w:rsid w:val="003F797D"/>
    <w:rsid w:val="0040106D"/>
    <w:rsid w:val="00403D29"/>
    <w:rsid w:val="004060AB"/>
    <w:rsid w:val="0041035B"/>
    <w:rsid w:val="00412AA1"/>
    <w:rsid w:val="00420A87"/>
    <w:rsid w:val="00421672"/>
    <w:rsid w:val="0042167B"/>
    <w:rsid w:val="004254BE"/>
    <w:rsid w:val="004330A9"/>
    <w:rsid w:val="00437465"/>
    <w:rsid w:val="00437934"/>
    <w:rsid w:val="0044553F"/>
    <w:rsid w:val="00445A5B"/>
    <w:rsid w:val="00447939"/>
    <w:rsid w:val="00453CEE"/>
    <w:rsid w:val="00454A0F"/>
    <w:rsid w:val="004552D3"/>
    <w:rsid w:val="00456848"/>
    <w:rsid w:val="00464C0E"/>
    <w:rsid w:val="004666B8"/>
    <w:rsid w:val="00470B2D"/>
    <w:rsid w:val="00474043"/>
    <w:rsid w:val="00475645"/>
    <w:rsid w:val="00475DC2"/>
    <w:rsid w:val="00480058"/>
    <w:rsid w:val="00482A4B"/>
    <w:rsid w:val="00486445"/>
    <w:rsid w:val="0049137C"/>
    <w:rsid w:val="004A2928"/>
    <w:rsid w:val="004A5458"/>
    <w:rsid w:val="004A689B"/>
    <w:rsid w:val="004B00EA"/>
    <w:rsid w:val="004B224F"/>
    <w:rsid w:val="004B3CA5"/>
    <w:rsid w:val="004B5713"/>
    <w:rsid w:val="004C0458"/>
    <w:rsid w:val="004C0C14"/>
    <w:rsid w:val="004C1D56"/>
    <w:rsid w:val="004C309C"/>
    <w:rsid w:val="004C35A6"/>
    <w:rsid w:val="004C70BA"/>
    <w:rsid w:val="004D0EE8"/>
    <w:rsid w:val="004D3139"/>
    <w:rsid w:val="004D72D4"/>
    <w:rsid w:val="004D7466"/>
    <w:rsid w:val="004E480E"/>
    <w:rsid w:val="004E5AB4"/>
    <w:rsid w:val="004E5E0C"/>
    <w:rsid w:val="004F0D26"/>
    <w:rsid w:val="004F2034"/>
    <w:rsid w:val="004F4EF7"/>
    <w:rsid w:val="005001A8"/>
    <w:rsid w:val="005054A4"/>
    <w:rsid w:val="00510EA2"/>
    <w:rsid w:val="00517EB9"/>
    <w:rsid w:val="005331FC"/>
    <w:rsid w:val="00537698"/>
    <w:rsid w:val="0053799C"/>
    <w:rsid w:val="00544CAB"/>
    <w:rsid w:val="00550E80"/>
    <w:rsid w:val="00552EEB"/>
    <w:rsid w:val="0056526B"/>
    <w:rsid w:val="005734B6"/>
    <w:rsid w:val="0057387C"/>
    <w:rsid w:val="0057565E"/>
    <w:rsid w:val="00575756"/>
    <w:rsid w:val="00576FA1"/>
    <w:rsid w:val="00577CD0"/>
    <w:rsid w:val="00585424"/>
    <w:rsid w:val="005906E4"/>
    <w:rsid w:val="005A1CB9"/>
    <w:rsid w:val="005A1E1D"/>
    <w:rsid w:val="005B5291"/>
    <w:rsid w:val="005B7983"/>
    <w:rsid w:val="005D147D"/>
    <w:rsid w:val="005D1CA8"/>
    <w:rsid w:val="005D4D45"/>
    <w:rsid w:val="005E1AD1"/>
    <w:rsid w:val="005E1B26"/>
    <w:rsid w:val="005E2314"/>
    <w:rsid w:val="005E7A50"/>
    <w:rsid w:val="005F455F"/>
    <w:rsid w:val="005F63B8"/>
    <w:rsid w:val="005F7A07"/>
    <w:rsid w:val="005F7BC2"/>
    <w:rsid w:val="00600811"/>
    <w:rsid w:val="00601529"/>
    <w:rsid w:val="0060169A"/>
    <w:rsid w:val="00602C2B"/>
    <w:rsid w:val="00604AE6"/>
    <w:rsid w:val="0060588E"/>
    <w:rsid w:val="00607CBE"/>
    <w:rsid w:val="00610445"/>
    <w:rsid w:val="00610BE5"/>
    <w:rsid w:val="00610C02"/>
    <w:rsid w:val="00610C34"/>
    <w:rsid w:val="00610C60"/>
    <w:rsid w:val="0062436D"/>
    <w:rsid w:val="0063274E"/>
    <w:rsid w:val="00634F1B"/>
    <w:rsid w:val="006363E0"/>
    <w:rsid w:val="00641D5E"/>
    <w:rsid w:val="00647559"/>
    <w:rsid w:val="0064774C"/>
    <w:rsid w:val="00657022"/>
    <w:rsid w:val="00660680"/>
    <w:rsid w:val="006618BE"/>
    <w:rsid w:val="00663DBD"/>
    <w:rsid w:val="006648B0"/>
    <w:rsid w:val="00683A58"/>
    <w:rsid w:val="006874E7"/>
    <w:rsid w:val="00687771"/>
    <w:rsid w:val="0069282B"/>
    <w:rsid w:val="006A0A81"/>
    <w:rsid w:val="006A72F9"/>
    <w:rsid w:val="006A7D2A"/>
    <w:rsid w:val="006B2F66"/>
    <w:rsid w:val="006B5B34"/>
    <w:rsid w:val="006C3084"/>
    <w:rsid w:val="006C481B"/>
    <w:rsid w:val="006C539C"/>
    <w:rsid w:val="006D1840"/>
    <w:rsid w:val="006D27A7"/>
    <w:rsid w:val="006D57AC"/>
    <w:rsid w:val="006D59BE"/>
    <w:rsid w:val="006D776C"/>
    <w:rsid w:val="006F5729"/>
    <w:rsid w:val="006F76D1"/>
    <w:rsid w:val="006F7E18"/>
    <w:rsid w:val="00704CC7"/>
    <w:rsid w:val="00707076"/>
    <w:rsid w:val="00712073"/>
    <w:rsid w:val="00712496"/>
    <w:rsid w:val="00713A1E"/>
    <w:rsid w:val="00715194"/>
    <w:rsid w:val="007167FE"/>
    <w:rsid w:val="00717200"/>
    <w:rsid w:val="007208BB"/>
    <w:rsid w:val="007228C0"/>
    <w:rsid w:val="007233E7"/>
    <w:rsid w:val="00723540"/>
    <w:rsid w:val="00724124"/>
    <w:rsid w:val="00725F5E"/>
    <w:rsid w:val="007262CA"/>
    <w:rsid w:val="00727AA5"/>
    <w:rsid w:val="00730C68"/>
    <w:rsid w:val="00733794"/>
    <w:rsid w:val="007362E2"/>
    <w:rsid w:val="00737177"/>
    <w:rsid w:val="007404CD"/>
    <w:rsid w:val="00745EA0"/>
    <w:rsid w:val="007468C5"/>
    <w:rsid w:val="00746F00"/>
    <w:rsid w:val="007550C1"/>
    <w:rsid w:val="00755F62"/>
    <w:rsid w:val="00766DD7"/>
    <w:rsid w:val="00767AA3"/>
    <w:rsid w:val="007805CB"/>
    <w:rsid w:val="00793F20"/>
    <w:rsid w:val="007A39A8"/>
    <w:rsid w:val="007A495A"/>
    <w:rsid w:val="007A5FA9"/>
    <w:rsid w:val="007A66F5"/>
    <w:rsid w:val="007B0306"/>
    <w:rsid w:val="007B2A2C"/>
    <w:rsid w:val="007B6D6D"/>
    <w:rsid w:val="007C2573"/>
    <w:rsid w:val="007C4D13"/>
    <w:rsid w:val="007D108D"/>
    <w:rsid w:val="007D4FA6"/>
    <w:rsid w:val="007D52E9"/>
    <w:rsid w:val="007D5846"/>
    <w:rsid w:val="007D7C79"/>
    <w:rsid w:val="007E4CEA"/>
    <w:rsid w:val="007E6CF6"/>
    <w:rsid w:val="007F26D3"/>
    <w:rsid w:val="007F3D6E"/>
    <w:rsid w:val="007F6FC9"/>
    <w:rsid w:val="007F72B9"/>
    <w:rsid w:val="007F75B8"/>
    <w:rsid w:val="0080034B"/>
    <w:rsid w:val="00803751"/>
    <w:rsid w:val="0080576F"/>
    <w:rsid w:val="0081069C"/>
    <w:rsid w:val="008109F0"/>
    <w:rsid w:val="008126EB"/>
    <w:rsid w:val="00816D94"/>
    <w:rsid w:val="00817940"/>
    <w:rsid w:val="008257F0"/>
    <w:rsid w:val="00826A6C"/>
    <w:rsid w:val="0083496B"/>
    <w:rsid w:val="008362B0"/>
    <w:rsid w:val="00844AC0"/>
    <w:rsid w:val="00847195"/>
    <w:rsid w:val="008533A3"/>
    <w:rsid w:val="0086399C"/>
    <w:rsid w:val="00864E65"/>
    <w:rsid w:val="00873313"/>
    <w:rsid w:val="0087531E"/>
    <w:rsid w:val="0087625C"/>
    <w:rsid w:val="00877D07"/>
    <w:rsid w:val="008805AA"/>
    <w:rsid w:val="00881E64"/>
    <w:rsid w:val="008842A4"/>
    <w:rsid w:val="0089065C"/>
    <w:rsid w:val="00895CDA"/>
    <w:rsid w:val="008A0656"/>
    <w:rsid w:val="008A0997"/>
    <w:rsid w:val="008A428E"/>
    <w:rsid w:val="008A431A"/>
    <w:rsid w:val="008A6581"/>
    <w:rsid w:val="008A6D14"/>
    <w:rsid w:val="008B554B"/>
    <w:rsid w:val="008B726B"/>
    <w:rsid w:val="008C5288"/>
    <w:rsid w:val="008D0D77"/>
    <w:rsid w:val="008D684E"/>
    <w:rsid w:val="008D6E7D"/>
    <w:rsid w:val="008E3028"/>
    <w:rsid w:val="008E4E4B"/>
    <w:rsid w:val="008E5752"/>
    <w:rsid w:val="008F354B"/>
    <w:rsid w:val="008F6AD8"/>
    <w:rsid w:val="009003C6"/>
    <w:rsid w:val="00905165"/>
    <w:rsid w:val="00906A31"/>
    <w:rsid w:val="009116A1"/>
    <w:rsid w:val="00911A07"/>
    <w:rsid w:val="009165A7"/>
    <w:rsid w:val="00916835"/>
    <w:rsid w:val="00917273"/>
    <w:rsid w:val="00926690"/>
    <w:rsid w:val="00941214"/>
    <w:rsid w:val="00942F29"/>
    <w:rsid w:val="00946904"/>
    <w:rsid w:val="00954455"/>
    <w:rsid w:val="00956D43"/>
    <w:rsid w:val="00960F44"/>
    <w:rsid w:val="009619BE"/>
    <w:rsid w:val="0096557B"/>
    <w:rsid w:val="00974772"/>
    <w:rsid w:val="00974A9E"/>
    <w:rsid w:val="0097764E"/>
    <w:rsid w:val="00982292"/>
    <w:rsid w:val="00982FDE"/>
    <w:rsid w:val="009869C3"/>
    <w:rsid w:val="00990081"/>
    <w:rsid w:val="00990551"/>
    <w:rsid w:val="009967C4"/>
    <w:rsid w:val="00997E95"/>
    <w:rsid w:val="009A0720"/>
    <w:rsid w:val="009A0930"/>
    <w:rsid w:val="009A2BD0"/>
    <w:rsid w:val="009A3552"/>
    <w:rsid w:val="009A4BC5"/>
    <w:rsid w:val="009B1CA0"/>
    <w:rsid w:val="009B2CED"/>
    <w:rsid w:val="009B37E7"/>
    <w:rsid w:val="009B63E4"/>
    <w:rsid w:val="009B6621"/>
    <w:rsid w:val="009B7465"/>
    <w:rsid w:val="009C0C9E"/>
    <w:rsid w:val="009C31F2"/>
    <w:rsid w:val="009C4D6B"/>
    <w:rsid w:val="009D08BB"/>
    <w:rsid w:val="009D2E77"/>
    <w:rsid w:val="009D31FC"/>
    <w:rsid w:val="009E2F67"/>
    <w:rsid w:val="009F0E8D"/>
    <w:rsid w:val="009F386B"/>
    <w:rsid w:val="009F7E84"/>
    <w:rsid w:val="00A00536"/>
    <w:rsid w:val="00A0354C"/>
    <w:rsid w:val="00A07BCE"/>
    <w:rsid w:val="00A10168"/>
    <w:rsid w:val="00A10A80"/>
    <w:rsid w:val="00A11AFF"/>
    <w:rsid w:val="00A1213B"/>
    <w:rsid w:val="00A177BB"/>
    <w:rsid w:val="00A24E00"/>
    <w:rsid w:val="00A3028E"/>
    <w:rsid w:val="00A31124"/>
    <w:rsid w:val="00A312A9"/>
    <w:rsid w:val="00A34C0B"/>
    <w:rsid w:val="00A3709A"/>
    <w:rsid w:val="00A40339"/>
    <w:rsid w:val="00A4037D"/>
    <w:rsid w:val="00A40913"/>
    <w:rsid w:val="00A429C1"/>
    <w:rsid w:val="00A42C5A"/>
    <w:rsid w:val="00A46FEB"/>
    <w:rsid w:val="00A477AE"/>
    <w:rsid w:val="00A57C00"/>
    <w:rsid w:val="00A60A15"/>
    <w:rsid w:val="00A6274C"/>
    <w:rsid w:val="00A708C4"/>
    <w:rsid w:val="00A73412"/>
    <w:rsid w:val="00A73711"/>
    <w:rsid w:val="00A764AD"/>
    <w:rsid w:val="00A802DA"/>
    <w:rsid w:val="00A83601"/>
    <w:rsid w:val="00A84C7E"/>
    <w:rsid w:val="00A86221"/>
    <w:rsid w:val="00A92FC0"/>
    <w:rsid w:val="00A949BE"/>
    <w:rsid w:val="00A94F67"/>
    <w:rsid w:val="00AA12FF"/>
    <w:rsid w:val="00AA3F27"/>
    <w:rsid w:val="00AB1638"/>
    <w:rsid w:val="00AB1675"/>
    <w:rsid w:val="00AB3C04"/>
    <w:rsid w:val="00AB7EB4"/>
    <w:rsid w:val="00AC19EA"/>
    <w:rsid w:val="00AC4E7C"/>
    <w:rsid w:val="00AC6F3F"/>
    <w:rsid w:val="00AC76EC"/>
    <w:rsid w:val="00AD0026"/>
    <w:rsid w:val="00AD0A77"/>
    <w:rsid w:val="00AD60E1"/>
    <w:rsid w:val="00AD6326"/>
    <w:rsid w:val="00AD7BF8"/>
    <w:rsid w:val="00AE1C45"/>
    <w:rsid w:val="00AE2203"/>
    <w:rsid w:val="00AE3193"/>
    <w:rsid w:val="00AE39CF"/>
    <w:rsid w:val="00AE40B2"/>
    <w:rsid w:val="00AF6321"/>
    <w:rsid w:val="00AF6E77"/>
    <w:rsid w:val="00B009AB"/>
    <w:rsid w:val="00B01131"/>
    <w:rsid w:val="00B015DA"/>
    <w:rsid w:val="00B04151"/>
    <w:rsid w:val="00B04E67"/>
    <w:rsid w:val="00B076AA"/>
    <w:rsid w:val="00B10093"/>
    <w:rsid w:val="00B12595"/>
    <w:rsid w:val="00B17286"/>
    <w:rsid w:val="00B17F4C"/>
    <w:rsid w:val="00B17F66"/>
    <w:rsid w:val="00B2048A"/>
    <w:rsid w:val="00B22C4A"/>
    <w:rsid w:val="00B23A22"/>
    <w:rsid w:val="00B24661"/>
    <w:rsid w:val="00B25F7D"/>
    <w:rsid w:val="00B31DA9"/>
    <w:rsid w:val="00B337AE"/>
    <w:rsid w:val="00B36143"/>
    <w:rsid w:val="00B3709A"/>
    <w:rsid w:val="00B44982"/>
    <w:rsid w:val="00B44F4B"/>
    <w:rsid w:val="00B465AD"/>
    <w:rsid w:val="00B51B05"/>
    <w:rsid w:val="00B53A65"/>
    <w:rsid w:val="00B53A95"/>
    <w:rsid w:val="00B6150B"/>
    <w:rsid w:val="00B61ED4"/>
    <w:rsid w:val="00B65836"/>
    <w:rsid w:val="00B76ACD"/>
    <w:rsid w:val="00B805B3"/>
    <w:rsid w:val="00B828E7"/>
    <w:rsid w:val="00B851B4"/>
    <w:rsid w:val="00B937CC"/>
    <w:rsid w:val="00BA1EF1"/>
    <w:rsid w:val="00BA2F17"/>
    <w:rsid w:val="00BA6364"/>
    <w:rsid w:val="00BB50BA"/>
    <w:rsid w:val="00BB65E8"/>
    <w:rsid w:val="00BC11F7"/>
    <w:rsid w:val="00BC1330"/>
    <w:rsid w:val="00BC1F63"/>
    <w:rsid w:val="00BD1F67"/>
    <w:rsid w:val="00BD4044"/>
    <w:rsid w:val="00BE7016"/>
    <w:rsid w:val="00BE7364"/>
    <w:rsid w:val="00BF0C5F"/>
    <w:rsid w:val="00BF16EC"/>
    <w:rsid w:val="00C0150A"/>
    <w:rsid w:val="00C0612B"/>
    <w:rsid w:val="00C105EE"/>
    <w:rsid w:val="00C13193"/>
    <w:rsid w:val="00C20E70"/>
    <w:rsid w:val="00C21790"/>
    <w:rsid w:val="00C306E9"/>
    <w:rsid w:val="00C34C0D"/>
    <w:rsid w:val="00C35060"/>
    <w:rsid w:val="00C36D6F"/>
    <w:rsid w:val="00C400EE"/>
    <w:rsid w:val="00C54040"/>
    <w:rsid w:val="00C54B2F"/>
    <w:rsid w:val="00C561C0"/>
    <w:rsid w:val="00C64084"/>
    <w:rsid w:val="00C64ADA"/>
    <w:rsid w:val="00C70ED9"/>
    <w:rsid w:val="00C7141F"/>
    <w:rsid w:val="00C76D36"/>
    <w:rsid w:val="00C76F0C"/>
    <w:rsid w:val="00C859BE"/>
    <w:rsid w:val="00C90C7F"/>
    <w:rsid w:val="00C92E35"/>
    <w:rsid w:val="00C95CCE"/>
    <w:rsid w:val="00CA14AD"/>
    <w:rsid w:val="00CA58AA"/>
    <w:rsid w:val="00CA688A"/>
    <w:rsid w:val="00CA7C88"/>
    <w:rsid w:val="00CB1BB3"/>
    <w:rsid w:val="00CB24E5"/>
    <w:rsid w:val="00CB63E7"/>
    <w:rsid w:val="00CC0302"/>
    <w:rsid w:val="00CC122F"/>
    <w:rsid w:val="00CC3B5C"/>
    <w:rsid w:val="00CC5CA3"/>
    <w:rsid w:val="00CD2BCC"/>
    <w:rsid w:val="00CD2E08"/>
    <w:rsid w:val="00CD5843"/>
    <w:rsid w:val="00CD7C22"/>
    <w:rsid w:val="00CE123B"/>
    <w:rsid w:val="00CF577C"/>
    <w:rsid w:val="00CF7B73"/>
    <w:rsid w:val="00D0109A"/>
    <w:rsid w:val="00D01399"/>
    <w:rsid w:val="00D03B8F"/>
    <w:rsid w:val="00D3112C"/>
    <w:rsid w:val="00D31170"/>
    <w:rsid w:val="00D316D4"/>
    <w:rsid w:val="00D328F1"/>
    <w:rsid w:val="00D364D7"/>
    <w:rsid w:val="00D3697B"/>
    <w:rsid w:val="00D36EC8"/>
    <w:rsid w:val="00D41F55"/>
    <w:rsid w:val="00D43A99"/>
    <w:rsid w:val="00D4411B"/>
    <w:rsid w:val="00D450B5"/>
    <w:rsid w:val="00D53D6A"/>
    <w:rsid w:val="00D53D8A"/>
    <w:rsid w:val="00D5506C"/>
    <w:rsid w:val="00D61432"/>
    <w:rsid w:val="00D636AA"/>
    <w:rsid w:val="00D63FE2"/>
    <w:rsid w:val="00D6408D"/>
    <w:rsid w:val="00D65401"/>
    <w:rsid w:val="00D74898"/>
    <w:rsid w:val="00D74F0D"/>
    <w:rsid w:val="00D756AA"/>
    <w:rsid w:val="00D8055F"/>
    <w:rsid w:val="00D81255"/>
    <w:rsid w:val="00D8191C"/>
    <w:rsid w:val="00D84798"/>
    <w:rsid w:val="00D85349"/>
    <w:rsid w:val="00D86468"/>
    <w:rsid w:val="00D90FCC"/>
    <w:rsid w:val="00D96699"/>
    <w:rsid w:val="00D97DCC"/>
    <w:rsid w:val="00DA03D6"/>
    <w:rsid w:val="00DA22C4"/>
    <w:rsid w:val="00DA5447"/>
    <w:rsid w:val="00DA5A0A"/>
    <w:rsid w:val="00DA62B2"/>
    <w:rsid w:val="00DA6C2D"/>
    <w:rsid w:val="00DB65F5"/>
    <w:rsid w:val="00DC315A"/>
    <w:rsid w:val="00DC4798"/>
    <w:rsid w:val="00DD1325"/>
    <w:rsid w:val="00DE072C"/>
    <w:rsid w:val="00DE10B8"/>
    <w:rsid w:val="00DE16EC"/>
    <w:rsid w:val="00DE43A9"/>
    <w:rsid w:val="00E029CD"/>
    <w:rsid w:val="00E0738A"/>
    <w:rsid w:val="00E13335"/>
    <w:rsid w:val="00E1678F"/>
    <w:rsid w:val="00E1771D"/>
    <w:rsid w:val="00E23BDC"/>
    <w:rsid w:val="00E26EA3"/>
    <w:rsid w:val="00E3328D"/>
    <w:rsid w:val="00E34387"/>
    <w:rsid w:val="00E34E06"/>
    <w:rsid w:val="00E40C56"/>
    <w:rsid w:val="00E422BE"/>
    <w:rsid w:val="00E440C8"/>
    <w:rsid w:val="00E45EC1"/>
    <w:rsid w:val="00E56131"/>
    <w:rsid w:val="00E62848"/>
    <w:rsid w:val="00E63B77"/>
    <w:rsid w:val="00E6516A"/>
    <w:rsid w:val="00E702B6"/>
    <w:rsid w:val="00E72DDB"/>
    <w:rsid w:val="00E82785"/>
    <w:rsid w:val="00E83F97"/>
    <w:rsid w:val="00E8456D"/>
    <w:rsid w:val="00E8686D"/>
    <w:rsid w:val="00E906D6"/>
    <w:rsid w:val="00E912CA"/>
    <w:rsid w:val="00E918D4"/>
    <w:rsid w:val="00E9754F"/>
    <w:rsid w:val="00EA2858"/>
    <w:rsid w:val="00EA28A6"/>
    <w:rsid w:val="00EA7BAB"/>
    <w:rsid w:val="00EB0E3C"/>
    <w:rsid w:val="00EB7A4F"/>
    <w:rsid w:val="00EC1FC4"/>
    <w:rsid w:val="00EC6B2F"/>
    <w:rsid w:val="00ED7114"/>
    <w:rsid w:val="00EE197D"/>
    <w:rsid w:val="00EE28BE"/>
    <w:rsid w:val="00EE3239"/>
    <w:rsid w:val="00EE3434"/>
    <w:rsid w:val="00EE6B1F"/>
    <w:rsid w:val="00EE7847"/>
    <w:rsid w:val="00EF3BB1"/>
    <w:rsid w:val="00F00431"/>
    <w:rsid w:val="00F009D5"/>
    <w:rsid w:val="00F03749"/>
    <w:rsid w:val="00F0494C"/>
    <w:rsid w:val="00F05759"/>
    <w:rsid w:val="00F075EF"/>
    <w:rsid w:val="00F11A32"/>
    <w:rsid w:val="00F35EB8"/>
    <w:rsid w:val="00F363E9"/>
    <w:rsid w:val="00F37E44"/>
    <w:rsid w:val="00F41CE6"/>
    <w:rsid w:val="00F4289B"/>
    <w:rsid w:val="00F44EEA"/>
    <w:rsid w:val="00F478E3"/>
    <w:rsid w:val="00F53447"/>
    <w:rsid w:val="00F54F81"/>
    <w:rsid w:val="00F55DC3"/>
    <w:rsid w:val="00F65CAF"/>
    <w:rsid w:val="00F6692A"/>
    <w:rsid w:val="00F66A44"/>
    <w:rsid w:val="00F6732F"/>
    <w:rsid w:val="00F67FF1"/>
    <w:rsid w:val="00F745C5"/>
    <w:rsid w:val="00F761CD"/>
    <w:rsid w:val="00F761F0"/>
    <w:rsid w:val="00F779E1"/>
    <w:rsid w:val="00F77D7F"/>
    <w:rsid w:val="00F87E33"/>
    <w:rsid w:val="00F91B6F"/>
    <w:rsid w:val="00F93850"/>
    <w:rsid w:val="00FA1FDF"/>
    <w:rsid w:val="00FA2C7B"/>
    <w:rsid w:val="00FB045A"/>
    <w:rsid w:val="00FB24CE"/>
    <w:rsid w:val="00FB3B70"/>
    <w:rsid w:val="00FB404F"/>
    <w:rsid w:val="00FD5265"/>
    <w:rsid w:val="00FD5946"/>
    <w:rsid w:val="00FD5C58"/>
    <w:rsid w:val="00FD64F7"/>
    <w:rsid w:val="00FD6CA8"/>
    <w:rsid w:val="00FE0FA9"/>
    <w:rsid w:val="00FE1A6A"/>
    <w:rsid w:val="00FE51CF"/>
    <w:rsid w:val="00FF1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26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Body of text"/>
    <w:basedOn w:val="Normal"/>
    <w:link w:val="ListParagraphChar"/>
    <w:uiPriority w:val="34"/>
    <w:qFormat/>
    <w:rsid w:val="00B25F7D"/>
    <w:pPr>
      <w:ind w:left="720"/>
      <w:contextualSpacing/>
    </w:pPr>
  </w:style>
  <w:style w:type="character" w:styleId="FootnoteReference">
    <w:name w:val="footnote reference"/>
    <w:basedOn w:val="DefaultParagraphFont"/>
    <w:uiPriority w:val="99"/>
    <w:semiHidden/>
    <w:unhideWhenUsed/>
    <w:rsid w:val="004C0C14"/>
    <w:rPr>
      <w:vertAlign w:val="superscript"/>
    </w:rPr>
  </w:style>
  <w:style w:type="character" w:customStyle="1" w:styleId="ListParagraphChar">
    <w:name w:val="List Paragraph Char"/>
    <w:aliases w:val="Body of text Char"/>
    <w:basedOn w:val="DefaultParagraphFont"/>
    <w:link w:val="ListParagraph"/>
    <w:locked/>
    <w:rsid w:val="004C0C14"/>
  </w:style>
  <w:style w:type="paragraph" w:styleId="FootnoteText">
    <w:name w:val="footnote text"/>
    <w:basedOn w:val="Normal"/>
    <w:link w:val="FootnoteTextChar"/>
    <w:uiPriority w:val="99"/>
    <w:unhideWhenUsed/>
    <w:rsid w:val="004C0C14"/>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4C0C14"/>
    <w:rPr>
      <w:sz w:val="20"/>
      <w:szCs w:val="20"/>
      <w:lang w:val="id-ID"/>
    </w:rPr>
  </w:style>
  <w:style w:type="paragraph" w:styleId="NormalWeb">
    <w:name w:val="Normal (Web)"/>
    <w:basedOn w:val="Normal"/>
    <w:uiPriority w:val="99"/>
    <w:unhideWhenUsed/>
    <w:rsid w:val="0010622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60A15"/>
    <w:pPr>
      <w:spacing w:after="120"/>
    </w:pPr>
    <w:rPr>
      <w:lang w:val="id-ID" w:eastAsia="id-ID"/>
    </w:rPr>
  </w:style>
  <w:style w:type="character" w:customStyle="1" w:styleId="BodyTextChar">
    <w:name w:val="Body Text Char"/>
    <w:basedOn w:val="DefaultParagraphFont"/>
    <w:link w:val="BodyText"/>
    <w:uiPriority w:val="99"/>
    <w:rsid w:val="00A60A15"/>
    <w:rPr>
      <w:rFonts w:eastAsiaTheme="minorEastAsia"/>
      <w:lang w:val="id-ID" w:eastAsia="id-ID"/>
    </w:rPr>
  </w:style>
  <w:style w:type="paragraph" w:styleId="BalloonText">
    <w:name w:val="Balloon Text"/>
    <w:basedOn w:val="Normal"/>
    <w:link w:val="BalloonTextChar"/>
    <w:uiPriority w:val="99"/>
    <w:semiHidden/>
    <w:unhideWhenUsed/>
    <w:rsid w:val="00960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44"/>
    <w:rPr>
      <w:rFonts w:ascii="Tahoma" w:hAnsi="Tahoma" w:cs="Tahoma"/>
      <w:sz w:val="16"/>
      <w:szCs w:val="16"/>
    </w:rPr>
  </w:style>
  <w:style w:type="table" w:styleId="TableGrid">
    <w:name w:val="Table Grid"/>
    <w:basedOn w:val="TableNormal"/>
    <w:uiPriority w:val="59"/>
    <w:rsid w:val="001901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C11F7"/>
    <w:rPr>
      <w:color w:val="0000FF" w:themeColor="hyperlink"/>
      <w:u w:val="single"/>
    </w:rPr>
  </w:style>
  <w:style w:type="character" w:styleId="PlaceholderText">
    <w:name w:val="Placeholder Text"/>
    <w:basedOn w:val="DefaultParagraphFont"/>
    <w:uiPriority w:val="99"/>
    <w:semiHidden/>
    <w:rsid w:val="0083496B"/>
    <w:rPr>
      <w:color w:val="808080"/>
    </w:rPr>
  </w:style>
  <w:style w:type="paragraph" w:styleId="Header">
    <w:name w:val="header"/>
    <w:basedOn w:val="Normal"/>
    <w:link w:val="HeaderChar"/>
    <w:uiPriority w:val="99"/>
    <w:unhideWhenUsed/>
    <w:rsid w:val="00D3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6D4"/>
  </w:style>
  <w:style w:type="paragraph" w:styleId="Footer">
    <w:name w:val="footer"/>
    <w:basedOn w:val="Normal"/>
    <w:link w:val="FooterChar"/>
    <w:uiPriority w:val="99"/>
    <w:unhideWhenUsed/>
    <w:rsid w:val="00D3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6D4"/>
  </w:style>
  <w:style w:type="table" w:styleId="LightShading">
    <w:name w:val="Light Shading"/>
    <w:basedOn w:val="TableNormal"/>
    <w:uiPriority w:val="60"/>
    <w:rsid w:val="00C131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90B6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1672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72AB"/>
    <w:rPr>
      <w:sz w:val="20"/>
      <w:szCs w:val="20"/>
    </w:rPr>
  </w:style>
  <w:style w:type="character" w:styleId="EndnoteReference">
    <w:name w:val="endnote reference"/>
    <w:basedOn w:val="DefaultParagraphFont"/>
    <w:uiPriority w:val="99"/>
    <w:semiHidden/>
    <w:unhideWhenUsed/>
    <w:rsid w:val="001672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26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Body of text"/>
    <w:basedOn w:val="Normal"/>
    <w:link w:val="ListParagraphChar"/>
    <w:uiPriority w:val="34"/>
    <w:qFormat/>
    <w:rsid w:val="00B25F7D"/>
    <w:pPr>
      <w:ind w:left="720"/>
      <w:contextualSpacing/>
    </w:pPr>
  </w:style>
  <w:style w:type="character" w:styleId="FootnoteReference">
    <w:name w:val="footnote reference"/>
    <w:basedOn w:val="DefaultParagraphFont"/>
    <w:uiPriority w:val="99"/>
    <w:semiHidden/>
    <w:unhideWhenUsed/>
    <w:rsid w:val="004C0C14"/>
    <w:rPr>
      <w:vertAlign w:val="superscript"/>
    </w:rPr>
  </w:style>
  <w:style w:type="character" w:customStyle="1" w:styleId="ListParagraphChar">
    <w:name w:val="List Paragraph Char"/>
    <w:aliases w:val="Body of text Char"/>
    <w:basedOn w:val="DefaultParagraphFont"/>
    <w:link w:val="ListParagraph"/>
    <w:locked/>
    <w:rsid w:val="004C0C14"/>
  </w:style>
  <w:style w:type="paragraph" w:styleId="FootnoteText">
    <w:name w:val="footnote text"/>
    <w:basedOn w:val="Normal"/>
    <w:link w:val="FootnoteTextChar"/>
    <w:uiPriority w:val="99"/>
    <w:unhideWhenUsed/>
    <w:rsid w:val="004C0C14"/>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4C0C14"/>
    <w:rPr>
      <w:sz w:val="20"/>
      <w:szCs w:val="20"/>
      <w:lang w:val="id-ID"/>
    </w:rPr>
  </w:style>
  <w:style w:type="paragraph" w:styleId="NormalWeb">
    <w:name w:val="Normal (Web)"/>
    <w:basedOn w:val="Normal"/>
    <w:uiPriority w:val="99"/>
    <w:unhideWhenUsed/>
    <w:rsid w:val="0010622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60A15"/>
    <w:pPr>
      <w:spacing w:after="120"/>
    </w:pPr>
    <w:rPr>
      <w:lang w:val="id-ID" w:eastAsia="id-ID"/>
    </w:rPr>
  </w:style>
  <w:style w:type="character" w:customStyle="1" w:styleId="BodyTextChar">
    <w:name w:val="Body Text Char"/>
    <w:basedOn w:val="DefaultParagraphFont"/>
    <w:link w:val="BodyText"/>
    <w:uiPriority w:val="99"/>
    <w:rsid w:val="00A60A15"/>
    <w:rPr>
      <w:rFonts w:eastAsiaTheme="minorEastAsia"/>
      <w:lang w:val="id-ID" w:eastAsia="id-ID"/>
    </w:rPr>
  </w:style>
  <w:style w:type="paragraph" w:styleId="BalloonText">
    <w:name w:val="Balloon Text"/>
    <w:basedOn w:val="Normal"/>
    <w:link w:val="BalloonTextChar"/>
    <w:uiPriority w:val="99"/>
    <w:semiHidden/>
    <w:unhideWhenUsed/>
    <w:rsid w:val="00960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44"/>
    <w:rPr>
      <w:rFonts w:ascii="Tahoma" w:hAnsi="Tahoma" w:cs="Tahoma"/>
      <w:sz w:val="16"/>
      <w:szCs w:val="16"/>
    </w:rPr>
  </w:style>
  <w:style w:type="table" w:styleId="TableGrid">
    <w:name w:val="Table Grid"/>
    <w:basedOn w:val="TableNormal"/>
    <w:uiPriority w:val="59"/>
    <w:rsid w:val="001901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C11F7"/>
    <w:rPr>
      <w:color w:val="0000FF" w:themeColor="hyperlink"/>
      <w:u w:val="single"/>
    </w:rPr>
  </w:style>
  <w:style w:type="character" w:styleId="PlaceholderText">
    <w:name w:val="Placeholder Text"/>
    <w:basedOn w:val="DefaultParagraphFont"/>
    <w:uiPriority w:val="99"/>
    <w:semiHidden/>
    <w:rsid w:val="0083496B"/>
    <w:rPr>
      <w:color w:val="808080"/>
    </w:rPr>
  </w:style>
  <w:style w:type="paragraph" w:styleId="Header">
    <w:name w:val="header"/>
    <w:basedOn w:val="Normal"/>
    <w:link w:val="HeaderChar"/>
    <w:uiPriority w:val="99"/>
    <w:unhideWhenUsed/>
    <w:rsid w:val="00D3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6D4"/>
  </w:style>
  <w:style w:type="paragraph" w:styleId="Footer">
    <w:name w:val="footer"/>
    <w:basedOn w:val="Normal"/>
    <w:link w:val="FooterChar"/>
    <w:uiPriority w:val="99"/>
    <w:unhideWhenUsed/>
    <w:rsid w:val="00D3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6D4"/>
  </w:style>
  <w:style w:type="table" w:styleId="LightShading">
    <w:name w:val="Light Shading"/>
    <w:basedOn w:val="TableNormal"/>
    <w:uiPriority w:val="60"/>
    <w:rsid w:val="00C131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90B6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1672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72AB"/>
    <w:rPr>
      <w:sz w:val="20"/>
      <w:szCs w:val="20"/>
    </w:rPr>
  </w:style>
  <w:style w:type="character" w:styleId="EndnoteReference">
    <w:name w:val="endnote reference"/>
    <w:basedOn w:val="DefaultParagraphFont"/>
    <w:uiPriority w:val="99"/>
    <w:semiHidden/>
    <w:unhideWhenUsed/>
    <w:rsid w:val="00167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nurfadillahrusdi96@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Skripsi%20Dhila\2\analisis%20data\analisis%20kevalidan%20instrumen%20dhil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Hasil Validasi Instrumen</a:t>
            </a:r>
          </a:p>
        </c:rich>
      </c:tx>
      <c:overlay val="0"/>
    </c:title>
    <c:autoTitleDeleted val="0"/>
    <c:plotArea>
      <c:layout/>
      <c:barChart>
        <c:barDir val="col"/>
        <c:grouping val="clustered"/>
        <c:varyColors val="0"/>
        <c:ser>
          <c:idx val="0"/>
          <c:order val="0"/>
          <c:invertIfNegative val="0"/>
          <c:cat>
            <c:strRef>
              <c:f>Sheet1!$J$8:$J$11</c:f>
              <c:strCache>
                <c:ptCount val="4"/>
                <c:pt idx="0">
                  <c:v>penuntun</c:v>
                </c:pt>
                <c:pt idx="1">
                  <c:v>angket peserta didik</c:v>
                </c:pt>
                <c:pt idx="2">
                  <c:v>agket guru</c:v>
                </c:pt>
                <c:pt idx="3">
                  <c:v>soal tes hasi belajar</c:v>
                </c:pt>
              </c:strCache>
            </c:strRef>
          </c:cat>
          <c:val>
            <c:numRef>
              <c:f>Sheet1!$K$8:$K$11</c:f>
              <c:numCache>
                <c:formatCode>General</c:formatCode>
                <c:ptCount val="4"/>
              </c:numCache>
            </c:numRef>
          </c:val>
        </c:ser>
        <c:ser>
          <c:idx val="1"/>
          <c:order val="1"/>
          <c:invertIfNegative val="0"/>
          <c:dPt>
            <c:idx val="0"/>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Sheet1!$J$8:$J$11</c:f>
              <c:strCache>
                <c:ptCount val="4"/>
                <c:pt idx="0">
                  <c:v>penuntun</c:v>
                </c:pt>
                <c:pt idx="1">
                  <c:v>angket peserta didik</c:v>
                </c:pt>
                <c:pt idx="2">
                  <c:v>agket guru</c:v>
                </c:pt>
                <c:pt idx="3">
                  <c:v>soal tes hasi belajar</c:v>
                </c:pt>
              </c:strCache>
            </c:strRef>
          </c:cat>
          <c:val>
            <c:numRef>
              <c:f>Sheet1!$L$8:$L$11</c:f>
              <c:numCache>
                <c:formatCode>General</c:formatCode>
                <c:ptCount val="4"/>
                <c:pt idx="0">
                  <c:v>0.87</c:v>
                </c:pt>
                <c:pt idx="1">
                  <c:v>0.81</c:v>
                </c:pt>
                <c:pt idx="2">
                  <c:v>0.82</c:v>
                </c:pt>
                <c:pt idx="3">
                  <c:v>0.91</c:v>
                </c:pt>
              </c:numCache>
            </c:numRef>
          </c:val>
        </c:ser>
        <c:ser>
          <c:idx val="2"/>
          <c:order val="2"/>
          <c:invertIfNegative val="0"/>
          <c:cat>
            <c:strRef>
              <c:f>Sheet1!$J$8:$J$11</c:f>
              <c:strCache>
                <c:ptCount val="4"/>
                <c:pt idx="0">
                  <c:v>penuntun</c:v>
                </c:pt>
                <c:pt idx="1">
                  <c:v>angket peserta didik</c:v>
                </c:pt>
                <c:pt idx="2">
                  <c:v>agket guru</c:v>
                </c:pt>
                <c:pt idx="3">
                  <c:v>soal tes hasi belajar</c:v>
                </c:pt>
              </c:strCache>
            </c:strRef>
          </c:cat>
          <c:val>
            <c:numRef>
              <c:f>Sheet1!$M$8:$M$11</c:f>
              <c:numCache>
                <c:formatCode>General</c:formatCode>
                <c:ptCount val="4"/>
              </c:numCache>
            </c:numRef>
          </c:val>
        </c:ser>
        <c:dLbls>
          <c:showLegendKey val="0"/>
          <c:showVal val="0"/>
          <c:showCatName val="0"/>
          <c:showSerName val="0"/>
          <c:showPercent val="0"/>
          <c:showBubbleSize val="0"/>
        </c:dLbls>
        <c:gapWidth val="55"/>
        <c:axId val="134833280"/>
        <c:axId val="134834816"/>
      </c:barChart>
      <c:catAx>
        <c:axId val="134833280"/>
        <c:scaling>
          <c:orientation val="minMax"/>
        </c:scaling>
        <c:delete val="0"/>
        <c:axPos val="b"/>
        <c:majorTickMark val="none"/>
        <c:minorTickMark val="none"/>
        <c:tickLblPos val="nextTo"/>
        <c:crossAx val="134834816"/>
        <c:crosses val="autoZero"/>
        <c:auto val="1"/>
        <c:lblAlgn val="ctr"/>
        <c:lblOffset val="100"/>
        <c:noMultiLvlLbl val="0"/>
      </c:catAx>
      <c:valAx>
        <c:axId val="134834816"/>
        <c:scaling>
          <c:orientation val="minMax"/>
        </c:scaling>
        <c:delete val="0"/>
        <c:axPos val="l"/>
        <c:majorGridlines/>
        <c:numFmt formatCode="General" sourceLinked="1"/>
        <c:majorTickMark val="none"/>
        <c:minorTickMark val="none"/>
        <c:tickLblPos val="nextTo"/>
        <c:crossAx val="134833280"/>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40B8-82D4-4FA6-838B-71162341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5342</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Attar Nabila</dc:creator>
  <cp:lastModifiedBy>USER</cp:lastModifiedBy>
  <cp:revision>2</cp:revision>
  <cp:lastPrinted>2019-07-17T01:20:00Z</cp:lastPrinted>
  <dcterms:created xsi:type="dcterms:W3CDTF">2019-10-15T02:15:00Z</dcterms:created>
  <dcterms:modified xsi:type="dcterms:W3CDTF">2019-10-15T02:15:00Z</dcterms:modified>
</cp:coreProperties>
</file>