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93" w:rsidRPr="00062908" w:rsidRDefault="00062908" w:rsidP="00E62D93">
      <w:pPr>
        <w:pStyle w:val="Title"/>
        <w:rPr>
          <w:rFonts w:ascii="Arial" w:hAnsi="Arial" w:cs="Arial"/>
          <w:caps/>
          <w:sz w:val="32"/>
          <w:szCs w:val="32"/>
          <w:lang w:val="en-US"/>
        </w:rPr>
      </w:pPr>
      <w:r>
        <w:rPr>
          <w:bCs w:val="0"/>
          <w:color w:val="000000"/>
          <w:szCs w:val="28"/>
          <w:lang w:val="en-US"/>
        </w:rPr>
        <w:t xml:space="preserve">PENGEMBANGAN MEDIA PEMBELAJARAN </w:t>
      </w:r>
      <w:r>
        <w:rPr>
          <w:bCs w:val="0"/>
          <w:i/>
          <w:color w:val="000000"/>
          <w:szCs w:val="28"/>
          <w:lang w:val="en-US"/>
        </w:rPr>
        <w:t>MATH</w:t>
      </w:r>
      <w:r>
        <w:rPr>
          <w:bCs w:val="0"/>
          <w:color w:val="000000"/>
          <w:szCs w:val="28"/>
          <w:lang w:val="en-US"/>
        </w:rPr>
        <w:t xml:space="preserve"> </w:t>
      </w:r>
      <w:r>
        <w:rPr>
          <w:bCs w:val="0"/>
          <w:i/>
          <w:color w:val="000000"/>
          <w:szCs w:val="28"/>
          <w:lang w:val="en-US"/>
        </w:rPr>
        <w:t>BINGO</w:t>
      </w:r>
      <w:r>
        <w:rPr>
          <w:bCs w:val="0"/>
          <w:color w:val="000000"/>
          <w:szCs w:val="28"/>
          <w:lang w:val="en-US"/>
        </w:rPr>
        <w:t xml:space="preserve"> PADA MATA PELAJARAN MATEMATIKA MATERI PECAHAN KELAS IV SD</w:t>
      </w:r>
    </w:p>
    <w:p w:rsidR="00B03023" w:rsidRDefault="00B03023" w:rsidP="00E62D93">
      <w:pPr>
        <w:jc w:val="center"/>
        <w:rPr>
          <w:rFonts w:ascii="Arial" w:hAnsi="Arial" w:cs="Arial"/>
        </w:rPr>
      </w:pPr>
    </w:p>
    <w:p w:rsidR="00062908" w:rsidRPr="00062908" w:rsidRDefault="00062908" w:rsidP="00E62D93">
      <w:pPr>
        <w:jc w:val="center"/>
        <w:rPr>
          <w:rFonts w:ascii="Arial" w:hAnsi="Arial" w:cs="Arial"/>
          <w:b/>
          <w:bCs/>
        </w:rPr>
      </w:pPr>
    </w:p>
    <w:p w:rsidR="00062908" w:rsidRPr="00062908" w:rsidRDefault="00062908" w:rsidP="00062908">
      <w:pPr>
        <w:pStyle w:val="HTMLPreformatted"/>
        <w:jc w:val="center"/>
        <w:rPr>
          <w:rFonts w:ascii="Times New Roman" w:hAnsi="Times New Roman" w:cs="Times New Roman"/>
          <w:b/>
          <w:sz w:val="28"/>
        </w:rPr>
      </w:pPr>
      <w:r w:rsidRPr="00062908">
        <w:rPr>
          <w:rStyle w:val="y2iqfc"/>
          <w:rFonts w:ascii="Times New Roman" w:hAnsi="Times New Roman" w:cs="Times New Roman"/>
          <w:b/>
          <w:sz w:val="28"/>
          <w:lang w:val="en"/>
        </w:rPr>
        <w:t>DEVELOPMENT OF MATH BINGO LEARNING MEDIA ON MATHEMATICS LESSONS IN CLASS IV</w:t>
      </w:r>
      <w:r w:rsidR="003D13C5">
        <w:rPr>
          <w:rStyle w:val="y2iqfc"/>
          <w:rFonts w:ascii="Times New Roman" w:hAnsi="Times New Roman" w:cs="Times New Roman"/>
          <w:b/>
          <w:sz w:val="28"/>
          <w:lang w:val="en"/>
        </w:rPr>
        <w:t xml:space="preserve"> ELEMANTARY SCHOOL</w:t>
      </w:r>
    </w:p>
    <w:p w:rsidR="00E62D93" w:rsidRDefault="00E62D93" w:rsidP="00E62D93">
      <w:pPr>
        <w:jc w:val="center"/>
        <w:rPr>
          <w:rFonts w:ascii="Arial" w:hAnsi="Arial" w:cs="Arial"/>
        </w:rPr>
      </w:pPr>
    </w:p>
    <w:p w:rsidR="006113B0" w:rsidRPr="00062908" w:rsidRDefault="006113B0" w:rsidP="00E62D93">
      <w:pPr>
        <w:jc w:val="center"/>
        <w:rPr>
          <w:rFonts w:ascii="Arial" w:hAnsi="Arial" w:cs="Arial"/>
        </w:rPr>
      </w:pPr>
    </w:p>
    <w:p w:rsidR="00E62D93" w:rsidRPr="006113B0" w:rsidRDefault="006113B0" w:rsidP="006113B0">
      <w:pPr>
        <w:jc w:val="center"/>
        <w:rPr>
          <w:rFonts w:ascii="Arial" w:hAnsi="Arial" w:cs="Arial"/>
          <w:b/>
          <w:bCs/>
        </w:rPr>
      </w:pPr>
      <w:r>
        <w:rPr>
          <w:b/>
          <w:bCs/>
          <w:sz w:val="22"/>
          <w:szCs w:val="22"/>
        </w:rPr>
        <w:t>Alma Julianda Marleni</w:t>
      </w:r>
      <w:r w:rsidRPr="00711816">
        <w:rPr>
          <w:b/>
          <w:bCs/>
          <w:sz w:val="22"/>
          <w:szCs w:val="22"/>
          <w:vertAlign w:val="superscript"/>
        </w:rPr>
        <w:t xml:space="preserve"> </w:t>
      </w:r>
      <w:r w:rsidRPr="00711816">
        <w:rPr>
          <w:b/>
          <w:bCs/>
          <w:sz w:val="22"/>
          <w:szCs w:val="22"/>
          <w:vertAlign w:val="superscript"/>
        </w:rPr>
        <w:t>1</w:t>
      </w:r>
      <w:r w:rsidRPr="00711816">
        <w:rPr>
          <w:b/>
          <w:bCs/>
          <w:sz w:val="22"/>
          <w:szCs w:val="22"/>
          <w:lang w:val="id-ID"/>
        </w:rPr>
        <w:t xml:space="preserve">, </w:t>
      </w:r>
      <w:r>
        <w:rPr>
          <w:b/>
          <w:bCs/>
          <w:sz w:val="22"/>
          <w:szCs w:val="22"/>
        </w:rPr>
        <w:t>Drajat Friansah</w:t>
      </w:r>
      <w:r w:rsidRPr="00711816">
        <w:rPr>
          <w:b/>
          <w:bCs/>
          <w:sz w:val="22"/>
          <w:szCs w:val="22"/>
          <w:vertAlign w:val="superscript"/>
        </w:rPr>
        <w:t>2</w:t>
      </w:r>
      <w:r w:rsidRPr="00711816">
        <w:rPr>
          <w:b/>
          <w:bCs/>
          <w:sz w:val="22"/>
          <w:szCs w:val="22"/>
          <w:lang w:val="id-ID"/>
        </w:rPr>
        <w:t xml:space="preserve">, </w:t>
      </w:r>
      <w:r>
        <w:rPr>
          <w:b/>
          <w:bCs/>
          <w:sz w:val="22"/>
          <w:szCs w:val="22"/>
        </w:rPr>
        <w:t>Tio Gusti Satria</w:t>
      </w:r>
      <w:r w:rsidRPr="00711816">
        <w:rPr>
          <w:b/>
          <w:bCs/>
          <w:sz w:val="22"/>
          <w:szCs w:val="22"/>
          <w:vertAlign w:val="superscript"/>
        </w:rPr>
        <w:t xml:space="preserve"> </w:t>
      </w:r>
      <w:r w:rsidRPr="00711816">
        <w:rPr>
          <w:b/>
          <w:bCs/>
          <w:sz w:val="22"/>
          <w:szCs w:val="22"/>
          <w:vertAlign w:val="superscript"/>
        </w:rPr>
        <w:t>3</w:t>
      </w:r>
    </w:p>
    <w:p w:rsidR="00515628" w:rsidRPr="009C6AC0" w:rsidRDefault="00062908" w:rsidP="00515628">
      <w:pPr>
        <w:jc w:val="center"/>
        <w:rPr>
          <w:sz w:val="22"/>
          <w:szCs w:val="22"/>
        </w:rPr>
      </w:pPr>
      <w:r>
        <w:rPr>
          <w:sz w:val="22"/>
          <w:szCs w:val="22"/>
          <w:vertAlign w:val="superscript"/>
        </w:rPr>
        <w:tab/>
      </w:r>
      <w:r w:rsidR="00515628">
        <w:rPr>
          <w:sz w:val="22"/>
          <w:szCs w:val="22"/>
          <w:vertAlign w:val="superscript"/>
        </w:rPr>
        <w:t>1</w:t>
      </w:r>
      <w:proofErr w:type="gramStart"/>
      <w:r w:rsidR="00515628">
        <w:rPr>
          <w:sz w:val="22"/>
          <w:szCs w:val="22"/>
          <w:vertAlign w:val="superscript"/>
        </w:rPr>
        <w:t>,2,3</w:t>
      </w:r>
      <w:proofErr w:type="gramEnd"/>
      <w:r w:rsidR="00515628">
        <w:rPr>
          <w:sz w:val="22"/>
          <w:szCs w:val="22"/>
          <w:vertAlign w:val="superscript"/>
        </w:rPr>
        <w:t xml:space="preserve"> </w:t>
      </w:r>
      <w:r w:rsidR="00515628">
        <w:rPr>
          <w:sz w:val="22"/>
          <w:szCs w:val="22"/>
        </w:rPr>
        <w:t>STKIP-PGRI Lubuklinggau</w:t>
      </w:r>
    </w:p>
    <w:p w:rsidR="00515628" w:rsidRDefault="00515628" w:rsidP="00515628">
      <w:pPr>
        <w:jc w:val="center"/>
        <w:rPr>
          <w:sz w:val="22"/>
          <w:szCs w:val="22"/>
          <w:lang w:val="en-GB"/>
        </w:rPr>
      </w:pPr>
      <w:r>
        <w:rPr>
          <w:sz w:val="22"/>
          <w:szCs w:val="22"/>
          <w:vertAlign w:val="superscript"/>
        </w:rPr>
        <w:t>1</w:t>
      </w:r>
      <w:proofErr w:type="gramStart"/>
      <w:r>
        <w:rPr>
          <w:sz w:val="22"/>
          <w:szCs w:val="22"/>
          <w:vertAlign w:val="superscript"/>
        </w:rPr>
        <w:t>,2,3</w:t>
      </w:r>
      <w:r>
        <w:rPr>
          <w:sz w:val="22"/>
          <w:szCs w:val="22"/>
          <w:lang w:val="en-GB"/>
        </w:rPr>
        <w:t>Jl</w:t>
      </w:r>
      <w:proofErr w:type="gramEnd"/>
      <w:r>
        <w:rPr>
          <w:sz w:val="22"/>
          <w:szCs w:val="22"/>
          <w:lang w:val="en-GB"/>
        </w:rPr>
        <w:t xml:space="preserve">. Mayor Toha Taba Pingin Kel. Air Kuti Kec. Lubuklinggau Timur I 31626 </w:t>
      </w:r>
    </w:p>
    <w:p w:rsidR="00515628" w:rsidRPr="009C6AC0" w:rsidRDefault="00515628" w:rsidP="00515628">
      <w:pPr>
        <w:jc w:val="center"/>
        <w:rPr>
          <w:sz w:val="22"/>
          <w:szCs w:val="22"/>
        </w:rPr>
      </w:pPr>
      <w:r>
        <w:rPr>
          <w:sz w:val="22"/>
          <w:szCs w:val="22"/>
          <w:lang w:val="en-GB"/>
        </w:rPr>
        <w:t>Telp/Fax (0733) 451 432</w:t>
      </w:r>
    </w:p>
    <w:p w:rsidR="006113B0" w:rsidRPr="000E592E" w:rsidRDefault="00DF7C98" w:rsidP="00515628">
      <w:pPr>
        <w:tabs>
          <w:tab w:val="center" w:pos="4252"/>
          <w:tab w:val="left" w:pos="5820"/>
        </w:tabs>
        <w:rPr>
          <w:sz w:val="24"/>
          <w:szCs w:val="22"/>
        </w:rPr>
      </w:pPr>
      <w:r>
        <w:rPr>
          <w:sz w:val="22"/>
          <w:szCs w:val="22"/>
          <w:lang w:val="en-GB"/>
        </w:rPr>
        <w:t>E</w:t>
      </w:r>
      <w:r w:rsidRPr="00711816">
        <w:rPr>
          <w:sz w:val="22"/>
          <w:szCs w:val="22"/>
          <w:lang w:val="id-ID"/>
        </w:rPr>
        <w:t>mail</w:t>
      </w:r>
      <w:r w:rsidRPr="00711816">
        <w:rPr>
          <w:sz w:val="22"/>
          <w:szCs w:val="22"/>
        </w:rPr>
        <w:t xml:space="preserve">: </w:t>
      </w:r>
      <w:hyperlink r:id="rId9" w:history="1">
        <w:r w:rsidR="006113B0" w:rsidRPr="006F53D5">
          <w:rPr>
            <w:rStyle w:val="Hyperlink"/>
            <w:sz w:val="22"/>
            <w:szCs w:val="22"/>
          </w:rPr>
          <w:t>almajulianda@gmail.com</w:t>
        </w:r>
        <w:r w:rsidR="006113B0" w:rsidRPr="006F53D5">
          <w:rPr>
            <w:rStyle w:val="Hyperlink"/>
            <w:sz w:val="22"/>
            <w:szCs w:val="22"/>
            <w:vertAlign w:val="superscript"/>
          </w:rPr>
          <w:t>1</w:t>
        </w:r>
      </w:hyperlink>
      <w:r w:rsidR="006113B0" w:rsidRPr="00DF7C98">
        <w:rPr>
          <w:rStyle w:val="Hyperlink"/>
          <w:sz w:val="22"/>
          <w:szCs w:val="22"/>
          <w:u w:val="none"/>
        </w:rPr>
        <w:t xml:space="preserve">, </w:t>
      </w:r>
      <w:hyperlink r:id="rId10" w:history="1">
        <w:r w:rsidR="00AA783D" w:rsidRPr="00AA783D">
          <w:rPr>
            <w:rStyle w:val="Hyperlink"/>
            <w:sz w:val="22"/>
            <w:szCs w:val="22"/>
          </w:rPr>
          <w:t>dfriansah49@gmail.com</w:t>
        </w:r>
        <w:r w:rsidR="006113B0" w:rsidRPr="002A3AE5">
          <w:rPr>
            <w:rStyle w:val="Hyperlink"/>
            <w:sz w:val="22"/>
            <w:szCs w:val="22"/>
            <w:vertAlign w:val="superscript"/>
          </w:rPr>
          <w:t>2</w:t>
        </w:r>
      </w:hyperlink>
      <w:r w:rsidR="006113B0" w:rsidRPr="00782248">
        <w:rPr>
          <w:rStyle w:val="Hyperlink"/>
          <w:sz w:val="22"/>
          <w:szCs w:val="22"/>
          <w:u w:val="none"/>
        </w:rPr>
        <w:t xml:space="preserve">, </w:t>
      </w:r>
      <w:hyperlink r:id="rId11" w:history="1">
        <w:r w:rsidR="006113B0" w:rsidRPr="006113B0">
          <w:t xml:space="preserve"> </w:t>
        </w:r>
        <w:r w:rsidR="006113B0" w:rsidRPr="006113B0">
          <w:rPr>
            <w:rStyle w:val="Hyperlink"/>
            <w:sz w:val="22"/>
            <w:szCs w:val="22"/>
          </w:rPr>
          <w:t xml:space="preserve">satriagustio@gmail.com </w:t>
        </w:r>
        <w:r w:rsidR="006113B0" w:rsidRPr="002A3AE5">
          <w:rPr>
            <w:rStyle w:val="Hyperlink"/>
            <w:sz w:val="22"/>
            <w:szCs w:val="22"/>
            <w:vertAlign w:val="superscript"/>
          </w:rPr>
          <w:t>3</w:t>
        </w:r>
      </w:hyperlink>
      <w:r w:rsidR="006113B0">
        <w:rPr>
          <w:rStyle w:val="Hyperlink"/>
          <w:sz w:val="22"/>
          <w:szCs w:val="22"/>
        </w:rPr>
        <w:t xml:space="preserve">  </w:t>
      </w:r>
    </w:p>
    <w:p w:rsidR="00E62D93" w:rsidRPr="00904D6D" w:rsidRDefault="00E62D93" w:rsidP="00E62D93">
      <w:pPr>
        <w:jc w:val="center"/>
        <w:rPr>
          <w:rFonts w:ascii="Arial" w:hAnsi="Arial" w:cs="Arial"/>
          <w:lang w:val="id-ID"/>
        </w:rPr>
      </w:pPr>
    </w:p>
    <w:p w:rsidR="00E62D93" w:rsidRPr="003870E3" w:rsidRDefault="00711816" w:rsidP="00E62D93">
      <w:pPr>
        <w:jc w:val="center"/>
        <w:rPr>
          <w:color w:val="000000"/>
          <w:sz w:val="24"/>
          <w:szCs w:val="24"/>
        </w:rPr>
      </w:pPr>
      <w:r w:rsidRPr="003870E3">
        <w:rPr>
          <w:b/>
          <w:bCs/>
          <w:iCs/>
          <w:color w:val="000000"/>
        </w:rPr>
        <w:t>Abstrak</w:t>
      </w:r>
    </w:p>
    <w:p w:rsidR="00E62D93" w:rsidRPr="003D13C5" w:rsidRDefault="00E62D93" w:rsidP="00E62D93">
      <w:pPr>
        <w:ind w:firstLine="720"/>
        <w:jc w:val="both"/>
        <w:rPr>
          <w:iCs/>
          <w:color w:val="000000"/>
        </w:rPr>
      </w:pPr>
      <w:r w:rsidRPr="003870E3">
        <w:rPr>
          <w:rFonts w:ascii="Arial" w:hAnsi="Arial" w:cs="Arial"/>
          <w:iCs/>
          <w:color w:val="000000"/>
        </w:rPr>
        <w:t> </w:t>
      </w:r>
      <w:r w:rsidR="000E592E">
        <w:rPr>
          <w:color w:val="000000"/>
          <w:lang w:val="fi-FI"/>
        </w:rPr>
        <w:t xml:space="preserve">Penelitian bertujuan untuk mengetahui pengembangan media pembelajaran </w:t>
      </w:r>
      <w:r w:rsidR="000E592E">
        <w:rPr>
          <w:i/>
          <w:color w:val="000000"/>
          <w:lang w:val="fi-FI"/>
        </w:rPr>
        <w:t>Math Bingo</w:t>
      </w:r>
      <w:r w:rsidR="000E592E">
        <w:rPr>
          <w:color w:val="000000"/>
          <w:lang w:val="fi-FI"/>
        </w:rPr>
        <w:t xml:space="preserve"> pada mata pelajaran matematika materi pecahan yang memenuhi kriteria valid dan praktis. Metode penelitian yang digunakan </w:t>
      </w:r>
      <w:r w:rsidR="000E592E">
        <w:rPr>
          <w:i/>
          <w:color w:val="000000"/>
          <w:lang w:val="fi-FI"/>
        </w:rPr>
        <w:t>Research and Development</w:t>
      </w:r>
      <w:r w:rsidR="000E592E">
        <w:rPr>
          <w:color w:val="000000"/>
          <w:lang w:val="fi-FI"/>
        </w:rPr>
        <w:t xml:space="preserve"> yang mengacu pada model pengembangan 4D. Berdasarkan hasil uji coba </w:t>
      </w:r>
      <w:r w:rsidR="000E592E">
        <w:rPr>
          <w:i/>
          <w:color w:val="000000"/>
          <w:lang w:val="fi-FI"/>
        </w:rPr>
        <w:t>small group work</w:t>
      </w:r>
      <w:r w:rsidR="000E592E">
        <w:rPr>
          <w:color w:val="000000"/>
          <w:lang w:val="fi-FI"/>
        </w:rPr>
        <w:t xml:space="preserve"> yang dilakukan pada kelas IV SDN 4</w:t>
      </w:r>
      <w:r w:rsidR="003D13C5">
        <w:rPr>
          <w:color w:val="000000"/>
          <w:lang w:val="fi-FI"/>
        </w:rPr>
        <w:t>8 Lubuklinggau, diperoleh bahwa</w:t>
      </w:r>
      <w:r w:rsidR="000E592E">
        <w:rPr>
          <w:color w:val="000000"/>
          <w:lang w:val="fi-FI"/>
        </w:rPr>
        <w:t xml:space="preserve">, </w:t>
      </w:r>
      <w:r w:rsidR="003D13C5">
        <w:rPr>
          <w:color w:val="000000"/>
          <w:lang w:val="fi-FI"/>
        </w:rPr>
        <w:t>h</w:t>
      </w:r>
      <w:r w:rsidR="000E592E">
        <w:rPr>
          <w:color w:val="000000"/>
          <w:lang w:val="fi-FI"/>
        </w:rPr>
        <w:t xml:space="preserve">asil kepraktisan media pembelajaran </w:t>
      </w:r>
      <w:r w:rsidR="000E592E">
        <w:rPr>
          <w:i/>
          <w:color w:val="000000"/>
          <w:lang w:val="fi-FI"/>
        </w:rPr>
        <w:t>Math Bingo</w:t>
      </w:r>
      <w:r w:rsidR="003D13C5">
        <w:rPr>
          <w:color w:val="000000"/>
          <w:lang w:val="fi-FI"/>
        </w:rPr>
        <w:t xml:space="preserve"> adalah </w:t>
      </w:r>
      <w:r w:rsidR="000E592E">
        <w:rPr>
          <w:color w:val="000000"/>
          <w:lang w:val="fi-FI"/>
        </w:rPr>
        <w:t>93% dan berada pada kriteria sangat pra</w:t>
      </w:r>
      <w:r w:rsidR="003D13C5">
        <w:rPr>
          <w:color w:val="000000"/>
          <w:lang w:val="fi-FI"/>
        </w:rPr>
        <w:t>ktis. Kemudia uji coba validasi yang dilakukan oleh 3 validator ahli media, bahasa dan materi diperoleh hasil validasi media komik adalah 0,87 dengan kategori tinggi.</w:t>
      </w:r>
      <w:r w:rsidR="00711816">
        <w:rPr>
          <w:i/>
          <w:iCs/>
          <w:color w:val="000000"/>
        </w:rPr>
        <w:t xml:space="preserve"> </w:t>
      </w:r>
      <w:r w:rsidR="003D13C5">
        <w:rPr>
          <w:iCs/>
          <w:color w:val="000000"/>
        </w:rPr>
        <w:t xml:space="preserve">Sehingga, dapat disimpulkan bahwa dalam tahp uji coba </w:t>
      </w:r>
      <w:r w:rsidR="003D13C5">
        <w:rPr>
          <w:i/>
          <w:iCs/>
          <w:color w:val="000000"/>
        </w:rPr>
        <w:t xml:space="preserve">small group </w:t>
      </w:r>
      <w:proofErr w:type="gramStart"/>
      <w:r w:rsidR="003D13C5">
        <w:rPr>
          <w:i/>
          <w:iCs/>
          <w:color w:val="000000"/>
        </w:rPr>
        <w:t xml:space="preserve">work </w:t>
      </w:r>
      <w:r w:rsidR="003D13C5">
        <w:rPr>
          <w:iCs/>
          <w:color w:val="000000"/>
        </w:rPr>
        <w:t xml:space="preserve"> dan</w:t>
      </w:r>
      <w:proofErr w:type="gramEnd"/>
      <w:r w:rsidR="003D13C5">
        <w:rPr>
          <w:iCs/>
          <w:color w:val="000000"/>
        </w:rPr>
        <w:t xml:space="preserve"> uji validasi memenuhii kriteria kevalidan dan kepraktisan. Media pembelajaran </w:t>
      </w:r>
      <w:r w:rsidR="003D13C5">
        <w:rPr>
          <w:i/>
          <w:iCs/>
          <w:color w:val="000000"/>
        </w:rPr>
        <w:t>Math Bingo</w:t>
      </w:r>
      <w:r w:rsidR="003D13C5">
        <w:rPr>
          <w:iCs/>
          <w:color w:val="000000"/>
        </w:rPr>
        <w:t xml:space="preserve"> pada mata pelajaran matematika materi pecahan kelas IV </w:t>
      </w:r>
      <w:r w:rsidR="006A5709">
        <w:rPr>
          <w:iCs/>
          <w:color w:val="000000"/>
        </w:rPr>
        <w:t>SD dapat digunakan dalam proses belajar mengajar di sekolah dasar.</w:t>
      </w:r>
    </w:p>
    <w:p w:rsidR="00E62D93" w:rsidRPr="0061627D" w:rsidRDefault="00E62D93" w:rsidP="00E62D93">
      <w:pPr>
        <w:ind w:firstLine="720"/>
        <w:jc w:val="both"/>
        <w:rPr>
          <w:rFonts w:ascii="Arial" w:hAnsi="Arial" w:cs="Arial"/>
          <w:i/>
          <w:iCs/>
          <w:color w:val="000000"/>
        </w:rPr>
      </w:pPr>
      <w:r w:rsidRPr="0061627D">
        <w:rPr>
          <w:rFonts w:ascii="Arial" w:hAnsi="Arial" w:cs="Arial"/>
          <w:i/>
          <w:iCs/>
          <w:color w:val="000000"/>
        </w:rPr>
        <w:t> </w:t>
      </w:r>
    </w:p>
    <w:p w:rsidR="00E62D93" w:rsidRPr="000E592E" w:rsidRDefault="00F34B1F" w:rsidP="00E62D93">
      <w:pPr>
        <w:rPr>
          <w:i/>
          <w:iCs/>
          <w:color w:val="000000"/>
        </w:rPr>
      </w:pPr>
      <w:r>
        <w:rPr>
          <w:b/>
          <w:bCs/>
          <w:i/>
          <w:iCs/>
          <w:color w:val="000000"/>
        </w:rPr>
        <w:t>Kata Kunci</w:t>
      </w:r>
      <w:r w:rsidR="00E62D93" w:rsidRPr="00F34B1F">
        <w:rPr>
          <w:i/>
          <w:iCs/>
          <w:color w:val="000000"/>
        </w:rPr>
        <w:t xml:space="preserve">: </w:t>
      </w:r>
      <w:r w:rsidR="0037659D">
        <w:rPr>
          <w:i/>
          <w:iCs/>
          <w:color w:val="000000"/>
        </w:rPr>
        <w:t xml:space="preserve">Media Pembelajaran, </w:t>
      </w:r>
      <w:r w:rsidR="000E592E">
        <w:rPr>
          <w:i/>
          <w:iCs/>
          <w:color w:val="000000"/>
        </w:rPr>
        <w:t>Math Bingo</w:t>
      </w:r>
      <w:proofErr w:type="gramStart"/>
      <w:r w:rsidR="000E592E">
        <w:rPr>
          <w:i/>
          <w:iCs/>
          <w:color w:val="000000"/>
        </w:rPr>
        <w:t>,  Pecahan</w:t>
      </w:r>
      <w:proofErr w:type="gramEnd"/>
    </w:p>
    <w:p w:rsidR="004C1E21" w:rsidRDefault="00685CB6" w:rsidP="00685CB6">
      <w:pPr>
        <w:tabs>
          <w:tab w:val="left" w:pos="3580"/>
        </w:tabs>
        <w:rPr>
          <w:iCs/>
          <w:color w:val="000000"/>
        </w:rPr>
      </w:pPr>
      <w:r>
        <w:rPr>
          <w:iCs/>
          <w:color w:val="000000"/>
        </w:rPr>
        <w:tab/>
      </w:r>
    </w:p>
    <w:p w:rsidR="004C1E21" w:rsidRDefault="004C1E21" w:rsidP="00E62D93">
      <w:pPr>
        <w:rPr>
          <w:iCs/>
          <w:color w:val="000000"/>
        </w:rPr>
      </w:pPr>
    </w:p>
    <w:p w:rsidR="004C1E21" w:rsidRPr="004C1E21" w:rsidRDefault="004C1E21" w:rsidP="004C1E21">
      <w:pPr>
        <w:jc w:val="center"/>
        <w:rPr>
          <w:color w:val="000000"/>
          <w:sz w:val="24"/>
          <w:szCs w:val="24"/>
        </w:rPr>
      </w:pPr>
      <w:r w:rsidRPr="004C1E21">
        <w:rPr>
          <w:b/>
          <w:bCs/>
          <w:i/>
          <w:iCs/>
          <w:color w:val="000000"/>
        </w:rPr>
        <w:t>Abstract</w:t>
      </w:r>
    </w:p>
    <w:p w:rsidR="004C1E21" w:rsidRPr="004C1E21" w:rsidRDefault="004C1E21" w:rsidP="004C1E21">
      <w:pPr>
        <w:ind w:firstLine="720"/>
        <w:jc w:val="both"/>
        <w:rPr>
          <w:iCs/>
          <w:color w:val="000000"/>
        </w:rPr>
      </w:pPr>
      <w:r w:rsidRPr="004C1E21">
        <w:rPr>
          <w:i/>
          <w:iCs/>
          <w:color w:val="000000"/>
        </w:rPr>
        <w:t> </w:t>
      </w:r>
      <w:r w:rsidR="006A5709" w:rsidRPr="006A5709">
        <w:rPr>
          <w:i/>
          <w:iCs/>
          <w:color w:val="000000"/>
        </w:rPr>
        <w:t xml:space="preserve">This study aims to determine the development of Math Bingo learning media in mathematics subjects with fractions that meet valid and practical criteria. The research method used is Research and Development which refers to the 4D development model. Based on the results of the small group work trial conducted in the fourth grade of SDN 48 Lubuklinggau, it was found that the practicality of the Math Bingo learning media was 93% and was in very practical criteria. Then the validation test carried out by 3 validators of media, language and material experts obtained the results of the validation of </w:t>
      </w:r>
      <w:proofErr w:type="gramStart"/>
      <w:r w:rsidR="006A5709" w:rsidRPr="006A5709">
        <w:rPr>
          <w:i/>
          <w:iCs/>
          <w:color w:val="000000"/>
        </w:rPr>
        <w:t>comics</w:t>
      </w:r>
      <w:proofErr w:type="gramEnd"/>
      <w:r w:rsidR="006A5709" w:rsidRPr="006A5709">
        <w:rPr>
          <w:i/>
          <w:iCs/>
          <w:color w:val="000000"/>
        </w:rPr>
        <w:t xml:space="preserve"> media being 0.87 in the high category. Thus, it can be concluded that in the small group work trial stage and the validation test, the criteria for validity and practicality were met. Learning media Math Bingo in mathematics subject matter fractions of grade IV elementary school can be used in the teaching and learning process in elementary schools.</w:t>
      </w:r>
    </w:p>
    <w:p w:rsidR="004C1E21" w:rsidRPr="004C1E21" w:rsidRDefault="004C1E21" w:rsidP="004C1E21">
      <w:pPr>
        <w:ind w:firstLine="720"/>
        <w:jc w:val="both"/>
        <w:rPr>
          <w:i/>
          <w:iCs/>
          <w:color w:val="000000"/>
        </w:rPr>
      </w:pPr>
      <w:r w:rsidRPr="004C1E21">
        <w:rPr>
          <w:i/>
          <w:iCs/>
          <w:color w:val="000000"/>
        </w:rPr>
        <w:t> </w:t>
      </w:r>
    </w:p>
    <w:p w:rsidR="004C1E21" w:rsidRPr="00535A39" w:rsidRDefault="004C1E21" w:rsidP="004C1E21">
      <w:pPr>
        <w:rPr>
          <w:color w:val="000000"/>
          <w:sz w:val="24"/>
          <w:szCs w:val="24"/>
        </w:rPr>
      </w:pPr>
      <w:r w:rsidRPr="004C1E21">
        <w:rPr>
          <w:b/>
          <w:bCs/>
          <w:i/>
          <w:iCs/>
          <w:color w:val="000000"/>
        </w:rPr>
        <w:t>Keywords</w:t>
      </w:r>
      <w:r w:rsidR="00AE1830">
        <w:rPr>
          <w:i/>
          <w:iCs/>
          <w:color w:val="000000"/>
        </w:rPr>
        <w:t xml:space="preserve">: </w:t>
      </w:r>
      <w:r w:rsidR="0037659D">
        <w:rPr>
          <w:i/>
          <w:iCs/>
          <w:color w:val="000000"/>
        </w:rPr>
        <w:t xml:space="preserve">Learning Media, </w:t>
      </w:r>
      <w:r w:rsidR="000E592E">
        <w:rPr>
          <w:i/>
          <w:iCs/>
          <w:color w:val="000000"/>
        </w:rPr>
        <w:t>Math Bingo, Fraction</w:t>
      </w:r>
    </w:p>
    <w:p w:rsidR="004C1E21" w:rsidRPr="004C1E21" w:rsidRDefault="004C1E21" w:rsidP="00E62D93">
      <w:pPr>
        <w:rPr>
          <w:color w:val="000000"/>
          <w:sz w:val="24"/>
          <w:szCs w:val="24"/>
        </w:rPr>
      </w:pPr>
    </w:p>
    <w:p w:rsidR="00E62D93" w:rsidRPr="002622CD" w:rsidRDefault="00E62D93" w:rsidP="00E62D93">
      <w:pPr>
        <w:rPr>
          <w:rFonts w:ascii="Arial" w:hAnsi="Arial" w:cs="Arial"/>
          <w:color w:val="000000"/>
        </w:rPr>
      </w:pPr>
    </w:p>
    <w:p w:rsidR="00D70216" w:rsidRPr="00D70216" w:rsidRDefault="00F34B1F" w:rsidP="00D70216">
      <w:pPr>
        <w:pStyle w:val="NoSpacing"/>
        <w:numPr>
          <w:ilvl w:val="0"/>
          <w:numId w:val="20"/>
        </w:numPr>
        <w:ind w:left="284" w:hanging="284"/>
        <w:rPr>
          <w:rFonts w:ascii="Times New Roman" w:hAnsi="Times New Roman"/>
          <w:b/>
          <w:sz w:val="24"/>
          <w:szCs w:val="24"/>
          <w:lang w:val="id-ID"/>
        </w:rPr>
      </w:pPr>
      <w:r w:rsidRPr="00F34B1F">
        <w:rPr>
          <w:rFonts w:ascii="Times New Roman" w:hAnsi="Times New Roman"/>
          <w:b/>
          <w:sz w:val="24"/>
          <w:szCs w:val="24"/>
        </w:rPr>
        <w:t>Pendahuluan</w:t>
      </w:r>
    </w:p>
    <w:p w:rsidR="00D70216" w:rsidRDefault="00D70216" w:rsidP="00D70216">
      <w:pPr>
        <w:pStyle w:val="ListParagraph"/>
        <w:tabs>
          <w:tab w:val="left" w:pos="851"/>
        </w:tabs>
        <w:ind w:left="0" w:firstLine="720"/>
        <w:jc w:val="both"/>
        <w:rPr>
          <w:rFonts w:ascii="Times New Roman" w:hAnsi="Times New Roman"/>
          <w:b/>
          <w:sz w:val="24"/>
          <w:szCs w:val="24"/>
        </w:rPr>
      </w:pPr>
      <w:r>
        <w:rPr>
          <w:rFonts w:ascii="Times New Roman" w:hAnsi="Times New Roman"/>
          <w:sz w:val="24"/>
          <w:szCs w:val="24"/>
        </w:rPr>
        <w:tab/>
      </w:r>
      <w:r w:rsidRPr="00F8723F">
        <w:rPr>
          <w:rFonts w:ascii="Times New Roman" w:hAnsi="Times New Roman"/>
          <w:sz w:val="24"/>
          <w:szCs w:val="24"/>
        </w:rPr>
        <w:t xml:space="preserve">Sekolah Dasar (SD) adalah sekolah pertama yang ditempuh setiap pelajar, walau tidak bisa dipungkiri ada yang bersekolah mulai dari pendidikan anak usia dini, kemudian taman kanak-kanak, lalu baru lanjut ke SD. Pada usia inilah anak-anak </w:t>
      </w:r>
      <w:r w:rsidRPr="00F8723F">
        <w:rPr>
          <w:rFonts w:ascii="Times New Roman" w:hAnsi="Times New Roman"/>
          <w:sz w:val="24"/>
          <w:szCs w:val="24"/>
        </w:rPr>
        <w:lastRenderedPageBreak/>
        <w:t xml:space="preserve">memerlukan banyak waktu untuk bermain, baik di lingkungan sekolah ataupun rumah. </w:t>
      </w:r>
      <w:proofErr w:type="gramStart"/>
      <w:r w:rsidRPr="00F8723F">
        <w:rPr>
          <w:rFonts w:ascii="Times New Roman" w:hAnsi="Times New Roman"/>
          <w:sz w:val="24"/>
          <w:szCs w:val="24"/>
        </w:rPr>
        <w:t>Bermain bersama dengan teman-temannya di lingkungan sekitar anak-anak bisa mengeksplorasikan minat dan bakatnya serta dapat mengekspresikan emosinya.</w:t>
      </w:r>
      <w:proofErr w:type="gramEnd"/>
      <w:r w:rsidRPr="00F8723F">
        <w:rPr>
          <w:rFonts w:ascii="Times New Roman" w:hAnsi="Times New Roman"/>
          <w:sz w:val="24"/>
          <w:szCs w:val="24"/>
        </w:rPr>
        <w:t xml:space="preserve"> Hal ini dibuktikan dengan pendapat dari Syamsu</w:t>
      </w:r>
      <w:r w:rsidR="00766C6B">
        <w:rPr>
          <w:rFonts w:ascii="Times New Roman" w:hAnsi="Times New Roman"/>
          <w:sz w:val="24"/>
          <w:szCs w:val="24"/>
        </w:rPr>
        <w:t xml:space="preserve"> </w:t>
      </w:r>
      <w:sdt>
        <w:sdtPr>
          <w:rPr>
            <w:rFonts w:ascii="Times New Roman" w:hAnsi="Times New Roman"/>
            <w:sz w:val="24"/>
            <w:szCs w:val="24"/>
          </w:rPr>
          <w:id w:val="-10066012"/>
          <w:citation/>
        </w:sdtPr>
        <w:sdtEndPr/>
        <w:sdtContent>
          <w:r w:rsidR="00766C6B">
            <w:rPr>
              <w:rFonts w:ascii="Times New Roman" w:hAnsi="Times New Roman"/>
              <w:sz w:val="24"/>
              <w:szCs w:val="24"/>
            </w:rPr>
            <w:fldChar w:fldCharType="begin"/>
          </w:r>
          <w:r w:rsidR="00766C6B">
            <w:rPr>
              <w:rFonts w:ascii="Times New Roman" w:hAnsi="Times New Roman"/>
              <w:sz w:val="24"/>
              <w:szCs w:val="24"/>
              <w:lang w:val="en-US"/>
            </w:rPr>
            <w:instrText xml:space="preserve"> CITATION Jul20 \l 1033 </w:instrText>
          </w:r>
          <w:r w:rsidR="00766C6B">
            <w:rPr>
              <w:rFonts w:ascii="Times New Roman" w:hAnsi="Times New Roman"/>
              <w:sz w:val="24"/>
              <w:szCs w:val="24"/>
            </w:rPr>
            <w:fldChar w:fldCharType="separate"/>
          </w:r>
          <w:r w:rsidR="00685CB6" w:rsidRPr="00685CB6">
            <w:rPr>
              <w:rFonts w:ascii="Times New Roman" w:hAnsi="Times New Roman"/>
              <w:noProof/>
              <w:sz w:val="24"/>
              <w:szCs w:val="24"/>
              <w:lang w:val="en-US"/>
            </w:rPr>
            <w:t>(Julianti, 2020)</w:t>
          </w:r>
          <w:r w:rsidR="00766C6B">
            <w:rPr>
              <w:rFonts w:ascii="Times New Roman" w:hAnsi="Times New Roman"/>
              <w:sz w:val="24"/>
              <w:szCs w:val="24"/>
            </w:rPr>
            <w:fldChar w:fldCharType="end"/>
          </w:r>
        </w:sdtContent>
      </w:sdt>
      <w:r w:rsidRPr="00F8723F">
        <w:rPr>
          <w:rFonts w:ascii="Times New Roman" w:hAnsi="Times New Roman"/>
          <w:sz w:val="24"/>
          <w:szCs w:val="24"/>
        </w:rPr>
        <w:t xml:space="preserve"> yang menyatakan bahwa pada </w:t>
      </w:r>
      <w:proofErr w:type="gramStart"/>
      <w:r w:rsidRPr="00F8723F">
        <w:rPr>
          <w:rFonts w:ascii="Times New Roman" w:hAnsi="Times New Roman"/>
          <w:sz w:val="24"/>
          <w:szCs w:val="24"/>
        </w:rPr>
        <w:t>usia</w:t>
      </w:r>
      <w:proofErr w:type="gramEnd"/>
      <w:r w:rsidRPr="00F8723F">
        <w:rPr>
          <w:rFonts w:ascii="Times New Roman" w:hAnsi="Times New Roman"/>
          <w:sz w:val="24"/>
          <w:szCs w:val="24"/>
        </w:rPr>
        <w:t xml:space="preserve"> anak SD anak mulai belajar mengendalikan dan mengontrol emosinya. Syamsu juga mengatakan bahwa karakteristik emosi anak SD stabil (sehat) ditandai dengan menunjukkan wajah yang ceria, bergaul dengan teman secara baik, dapat berkonsentrasi dalam belajar, dan mempunyai sifat menghargai terhadap diri sendiri dan orang lain. </w:t>
      </w:r>
      <w:proofErr w:type="gramStart"/>
      <w:r w:rsidRPr="00F8723F">
        <w:rPr>
          <w:rFonts w:ascii="Times New Roman" w:hAnsi="Times New Roman"/>
          <w:sz w:val="24"/>
          <w:szCs w:val="24"/>
        </w:rPr>
        <w:t>Oleh sebab itu lingkungan adalah tempat yang paling baik untuk anak-anak melakukan berbagai aktivitas.</w:t>
      </w:r>
      <w:proofErr w:type="gramEnd"/>
      <w:r w:rsidRPr="00F8723F">
        <w:rPr>
          <w:rFonts w:ascii="Times New Roman" w:hAnsi="Times New Roman"/>
          <w:sz w:val="24"/>
          <w:szCs w:val="24"/>
        </w:rPr>
        <w:t xml:space="preserve"> Di SD inilah anak-anak </w:t>
      </w:r>
      <w:proofErr w:type="gramStart"/>
      <w:r w:rsidRPr="00F8723F">
        <w:rPr>
          <w:rFonts w:ascii="Times New Roman" w:hAnsi="Times New Roman"/>
          <w:sz w:val="24"/>
          <w:szCs w:val="24"/>
        </w:rPr>
        <w:t>akan</w:t>
      </w:r>
      <w:proofErr w:type="gramEnd"/>
      <w:r w:rsidRPr="00F8723F">
        <w:rPr>
          <w:rFonts w:ascii="Times New Roman" w:hAnsi="Times New Roman"/>
          <w:sz w:val="24"/>
          <w:szCs w:val="24"/>
        </w:rPr>
        <w:t xml:space="preserve"> mulai belajar berbagai mata pelajaran umum, yang nantinya akan selalu mereka temui di jenjang berikutnya, serta belajar untuk berinteraksi langsung dengan banyak orang (teman, guru danstaf sekolah). </w:t>
      </w:r>
      <w:proofErr w:type="gramStart"/>
      <w:r w:rsidRPr="00F8723F">
        <w:rPr>
          <w:rFonts w:ascii="Times New Roman" w:hAnsi="Times New Roman"/>
          <w:sz w:val="24"/>
          <w:szCs w:val="24"/>
        </w:rPr>
        <w:t>Salah satu mata pelajaran yang terdapat di Sekolah Dasar adalah matematika.</w:t>
      </w:r>
      <w:proofErr w:type="gramEnd"/>
    </w:p>
    <w:p w:rsidR="00D70216" w:rsidRDefault="00D70216" w:rsidP="00D70216">
      <w:pPr>
        <w:pStyle w:val="ListParagraph"/>
        <w:tabs>
          <w:tab w:val="left" w:pos="851"/>
        </w:tabs>
        <w:ind w:left="0" w:firstLine="720"/>
        <w:jc w:val="both"/>
        <w:rPr>
          <w:rFonts w:ascii="Times New Roman" w:hAnsi="Times New Roman"/>
          <w:sz w:val="24"/>
          <w:szCs w:val="24"/>
        </w:rPr>
      </w:pPr>
      <w:r w:rsidRPr="00F8723F">
        <w:rPr>
          <w:rFonts w:ascii="Times New Roman" w:hAnsi="Times New Roman"/>
          <w:sz w:val="24"/>
          <w:szCs w:val="24"/>
        </w:rPr>
        <w:t>Berdasarkan survei yang dilakukan PISA (</w:t>
      </w:r>
      <w:r w:rsidRPr="00F8723F">
        <w:rPr>
          <w:rFonts w:ascii="Times New Roman" w:hAnsi="Times New Roman"/>
          <w:i/>
          <w:sz w:val="24"/>
          <w:szCs w:val="24"/>
        </w:rPr>
        <w:t>Programe International Student Achievmment</w:t>
      </w:r>
      <w:r w:rsidRPr="00F8723F">
        <w:rPr>
          <w:rFonts w:ascii="Times New Roman" w:hAnsi="Times New Roman"/>
          <w:sz w:val="24"/>
          <w:szCs w:val="24"/>
        </w:rPr>
        <w:t xml:space="preserve">) pada tahun 2018, diketahui skor mamtematika Indonesia yaitu 379 dengan skor rata-rata negara OECD (The Organisation for Economic Co-operation and Development) sebesar 489. </w:t>
      </w:r>
      <w:proofErr w:type="gramStart"/>
      <w:r w:rsidRPr="00F8723F">
        <w:rPr>
          <w:rFonts w:ascii="Times New Roman" w:hAnsi="Times New Roman"/>
          <w:sz w:val="24"/>
          <w:szCs w:val="24"/>
        </w:rPr>
        <w:t>Skor ini sangat tertinggal dari skor rata-rata 78 negara yang mengikuti survei.</w:t>
      </w:r>
      <w:proofErr w:type="gramEnd"/>
      <w:r w:rsidRPr="00F8723F">
        <w:rPr>
          <w:rFonts w:ascii="Times New Roman" w:hAnsi="Times New Roman"/>
          <w:sz w:val="24"/>
          <w:szCs w:val="24"/>
        </w:rPr>
        <w:t xml:space="preserve"> </w:t>
      </w:r>
      <w:proofErr w:type="gramStart"/>
      <w:r w:rsidRPr="00F8723F">
        <w:rPr>
          <w:rFonts w:ascii="Times New Roman" w:hAnsi="Times New Roman"/>
          <w:sz w:val="24"/>
          <w:szCs w:val="24"/>
        </w:rPr>
        <w:t>Karena hal ini banyak sekali guru-guru dan pakar matematika membuat inovasi dalam pembelajaran matematika agar matematika menjadi pelajaran yang menarik minat seluruh pelajar di Indonesia</w:t>
      </w:r>
      <w:r>
        <w:rPr>
          <w:rFonts w:ascii="Times New Roman" w:hAnsi="Times New Roman"/>
          <w:sz w:val="24"/>
          <w:szCs w:val="24"/>
        </w:rPr>
        <w:t>.</w:t>
      </w:r>
      <w:proofErr w:type="gramEnd"/>
    </w:p>
    <w:p w:rsidR="00D70216" w:rsidRDefault="00A338A8" w:rsidP="00A338A8">
      <w:pPr>
        <w:pStyle w:val="ListParagraph"/>
        <w:tabs>
          <w:tab w:val="left" w:pos="0"/>
          <w:tab w:val="left" w:pos="1922"/>
        </w:tabs>
        <w:spacing w:after="0"/>
        <w:ind w:left="0" w:firstLine="567"/>
        <w:jc w:val="both"/>
        <w:rPr>
          <w:rFonts w:ascii="Times New Roman" w:hAnsi="Times New Roman"/>
          <w:sz w:val="24"/>
          <w:szCs w:val="24"/>
        </w:rPr>
      </w:pPr>
      <w:proofErr w:type="gramStart"/>
      <w:r w:rsidRPr="00F8723F">
        <w:rPr>
          <w:rFonts w:ascii="Times New Roman" w:hAnsi="Times New Roman"/>
          <w:color w:val="000000"/>
          <w:sz w:val="24"/>
          <w:szCs w:val="24"/>
        </w:rPr>
        <w:t>Menurut Kustinah</w:t>
      </w:r>
      <w:r>
        <w:rPr>
          <w:rFonts w:ascii="Times New Roman" w:hAnsi="Times New Roman"/>
          <w:color w:val="000000"/>
          <w:sz w:val="24"/>
          <w:szCs w:val="24"/>
          <w:lang w:val="en-US"/>
        </w:rPr>
        <w:t xml:space="preserve"> </w:t>
      </w:r>
      <w:sdt>
        <w:sdtPr>
          <w:rPr>
            <w:rFonts w:ascii="Times New Roman" w:hAnsi="Times New Roman"/>
            <w:color w:val="000000"/>
            <w:sz w:val="24"/>
            <w:szCs w:val="24"/>
            <w:lang w:val="en-US"/>
          </w:rPr>
          <w:id w:val="-1714261515"/>
          <w:citation/>
        </w:sdtPr>
        <w:sdtEndPr/>
        <w:sdtContent>
          <w:proofErr w:type="gramEnd"/>
          <w:r>
            <w:rPr>
              <w:rFonts w:ascii="Times New Roman" w:hAnsi="Times New Roman"/>
              <w:color w:val="000000"/>
              <w:sz w:val="24"/>
              <w:szCs w:val="24"/>
              <w:lang w:val="en-US"/>
            </w:rPr>
            <w:fldChar w:fldCharType="begin"/>
          </w:r>
          <w:r>
            <w:rPr>
              <w:rFonts w:ascii="Times New Roman" w:hAnsi="Times New Roman"/>
              <w:color w:val="000000"/>
              <w:sz w:val="24"/>
              <w:szCs w:val="24"/>
              <w:lang w:val="en-US"/>
            </w:rPr>
            <w:instrText xml:space="preserve"> CITATION Int15 \l 1033 </w:instrText>
          </w:r>
          <w:r>
            <w:rPr>
              <w:rFonts w:ascii="Times New Roman" w:hAnsi="Times New Roman"/>
              <w:color w:val="000000"/>
              <w:sz w:val="24"/>
              <w:szCs w:val="24"/>
              <w:lang w:val="en-US"/>
            </w:rPr>
            <w:fldChar w:fldCharType="separate"/>
          </w:r>
          <w:r w:rsidR="00685CB6" w:rsidRPr="00685CB6">
            <w:rPr>
              <w:rFonts w:ascii="Times New Roman" w:hAnsi="Times New Roman"/>
              <w:noProof/>
              <w:color w:val="000000"/>
              <w:sz w:val="24"/>
              <w:szCs w:val="24"/>
              <w:lang w:val="en-US"/>
            </w:rPr>
            <w:t>(Vandini, 2015)</w:t>
          </w:r>
          <w:r>
            <w:rPr>
              <w:rFonts w:ascii="Times New Roman" w:hAnsi="Times New Roman"/>
              <w:color w:val="000000"/>
              <w:sz w:val="24"/>
              <w:szCs w:val="24"/>
              <w:lang w:val="en-US"/>
            </w:rPr>
            <w:fldChar w:fldCharType="end"/>
          </w:r>
          <w:proofErr w:type="gramStart"/>
        </w:sdtContent>
      </w:sdt>
      <w:r>
        <w:rPr>
          <w:rFonts w:ascii="Times New Roman" w:hAnsi="Times New Roman"/>
          <w:color w:val="000000"/>
          <w:sz w:val="24"/>
          <w:szCs w:val="24"/>
          <w:lang w:val="en-US"/>
        </w:rPr>
        <w:t xml:space="preserve"> m</w:t>
      </w:r>
      <w:r w:rsidRPr="00F8723F">
        <w:rPr>
          <w:rFonts w:ascii="Times New Roman" w:hAnsi="Times New Roman"/>
          <w:color w:val="000000"/>
          <w:sz w:val="24"/>
          <w:szCs w:val="24"/>
        </w:rPr>
        <w:t>atematika adalah ilmu</w:t>
      </w:r>
      <w:r w:rsidRPr="00F8723F">
        <w:rPr>
          <w:rFonts w:ascii="Times New Roman" w:hAnsi="Times New Roman"/>
          <w:sz w:val="24"/>
          <w:szCs w:val="24"/>
        </w:rPr>
        <w:t xml:space="preserve"> </w:t>
      </w:r>
      <w:r w:rsidRPr="00F8723F">
        <w:rPr>
          <w:rFonts w:ascii="Times New Roman" w:hAnsi="Times New Roman"/>
          <w:color w:val="000000"/>
          <w:sz w:val="24"/>
          <w:szCs w:val="24"/>
        </w:rPr>
        <w:t>tentang bilangan-bilangan, hubungan antar bilangan, dan prosedur operasional yang</w:t>
      </w:r>
      <w:r w:rsidRPr="00F8723F">
        <w:rPr>
          <w:rFonts w:ascii="Times New Roman" w:hAnsi="Times New Roman"/>
          <w:sz w:val="24"/>
          <w:szCs w:val="24"/>
        </w:rPr>
        <w:t xml:space="preserve"> </w:t>
      </w:r>
      <w:r w:rsidRPr="00F8723F">
        <w:rPr>
          <w:rFonts w:ascii="Times New Roman" w:hAnsi="Times New Roman"/>
          <w:color w:val="000000"/>
          <w:sz w:val="24"/>
          <w:szCs w:val="24"/>
        </w:rPr>
        <w:t>digunakan dalam penyelesaian masalah mengenai bilangan.</w:t>
      </w:r>
      <w:r w:rsidR="00D70216" w:rsidRPr="00F8723F">
        <w:rPr>
          <w:rFonts w:ascii="Times New Roman" w:hAnsi="Times New Roman"/>
          <w:sz w:val="24"/>
          <w:szCs w:val="24"/>
        </w:rPr>
        <w:t>Matematika menjadi pelajaran yang tidak disukai bagi sebagian besar peserta didik.</w:t>
      </w:r>
      <w:proofErr w:type="gramEnd"/>
      <w:r w:rsidR="00D70216" w:rsidRPr="00F8723F">
        <w:rPr>
          <w:rFonts w:ascii="Times New Roman" w:hAnsi="Times New Roman"/>
          <w:sz w:val="24"/>
          <w:szCs w:val="24"/>
        </w:rPr>
        <w:t xml:space="preserve"> </w:t>
      </w:r>
      <w:proofErr w:type="gramStart"/>
      <w:r w:rsidR="00D70216" w:rsidRPr="00F8723F">
        <w:rPr>
          <w:rFonts w:ascii="Times New Roman" w:hAnsi="Times New Roman"/>
          <w:sz w:val="24"/>
          <w:szCs w:val="24"/>
        </w:rPr>
        <w:t>Dari awal perkembangannya hingga sekarang, matematika dijadikan sebagai tolak ukur untuk mengukur kemampuan peserta didik.</w:t>
      </w:r>
      <w:proofErr w:type="gramEnd"/>
      <w:r w:rsidR="00D70216" w:rsidRPr="00F8723F">
        <w:rPr>
          <w:rFonts w:ascii="Times New Roman" w:hAnsi="Times New Roman"/>
          <w:sz w:val="24"/>
          <w:szCs w:val="24"/>
        </w:rPr>
        <w:t xml:space="preserve"> </w:t>
      </w:r>
      <w:proofErr w:type="gramStart"/>
      <w:r w:rsidR="00D70216" w:rsidRPr="00F8723F">
        <w:rPr>
          <w:rFonts w:ascii="Times New Roman" w:hAnsi="Times New Roman"/>
          <w:sz w:val="24"/>
          <w:szCs w:val="24"/>
        </w:rPr>
        <w:t>Hal ini didasarkan pada karakteristik matematika sebagai ilmu yang deduktif, logis, aksiomatik, simbolik dan abstrak</w:t>
      </w:r>
      <w:r w:rsidR="00D70216">
        <w:rPr>
          <w:rFonts w:ascii="Times New Roman" w:hAnsi="Times New Roman"/>
          <w:sz w:val="24"/>
          <w:szCs w:val="24"/>
        </w:rPr>
        <w:t>.</w:t>
      </w:r>
      <w:proofErr w:type="gramEnd"/>
    </w:p>
    <w:p w:rsidR="00D70216" w:rsidRDefault="00D70216" w:rsidP="00D70216">
      <w:pPr>
        <w:pStyle w:val="ListParagraph"/>
        <w:tabs>
          <w:tab w:val="left" w:pos="851"/>
        </w:tabs>
        <w:ind w:left="0" w:firstLine="720"/>
        <w:jc w:val="both"/>
        <w:rPr>
          <w:rFonts w:ascii="Times New Roman" w:hAnsi="Times New Roman"/>
          <w:b/>
          <w:sz w:val="24"/>
          <w:szCs w:val="24"/>
        </w:rPr>
      </w:pPr>
      <w:proofErr w:type="gramStart"/>
      <w:r w:rsidRPr="00F8723F">
        <w:rPr>
          <w:rFonts w:ascii="Times New Roman" w:hAnsi="Times New Roman"/>
          <w:sz w:val="24"/>
          <w:szCs w:val="24"/>
        </w:rPr>
        <w:t>Salah satu inovasi yang sering dilakukan oleh guru ataupun pakar matematika yaitu dengan membuat media-media pembelajaran matematika dalam berbagai bentuk.</w:t>
      </w:r>
      <w:proofErr w:type="gramEnd"/>
      <w:r w:rsidRPr="00F8723F">
        <w:rPr>
          <w:rFonts w:ascii="Times New Roman" w:hAnsi="Times New Roman"/>
          <w:sz w:val="24"/>
          <w:szCs w:val="24"/>
        </w:rPr>
        <w:t xml:space="preserve"> </w:t>
      </w:r>
      <w:proofErr w:type="gramStart"/>
      <w:r w:rsidRPr="00F8723F">
        <w:rPr>
          <w:rFonts w:ascii="Times New Roman" w:hAnsi="Times New Roman"/>
          <w:sz w:val="24"/>
          <w:szCs w:val="24"/>
        </w:rPr>
        <w:t xml:space="preserve">Menurut Sadiman 2005, Media adalah perantara atau pengantar pesan dari pengirim ke penerima pesan </w:t>
      </w:r>
      <w:sdt>
        <w:sdtPr>
          <w:rPr>
            <w:rFonts w:ascii="Times New Roman" w:hAnsi="Times New Roman"/>
            <w:sz w:val="24"/>
            <w:szCs w:val="24"/>
          </w:rPr>
          <w:id w:val="-51926421"/>
          <w:citation/>
        </w:sdtPr>
        <w:sdtEndPr/>
        <w:sdtContent>
          <w:proofErr w:type="gramEnd"/>
          <w:r w:rsidR="00766C6B">
            <w:rPr>
              <w:rFonts w:ascii="Times New Roman" w:hAnsi="Times New Roman"/>
              <w:sz w:val="24"/>
              <w:szCs w:val="24"/>
            </w:rPr>
            <w:fldChar w:fldCharType="begin"/>
          </w:r>
          <w:r w:rsidR="00766C6B">
            <w:rPr>
              <w:rFonts w:ascii="Times New Roman" w:hAnsi="Times New Roman"/>
              <w:sz w:val="24"/>
              <w:szCs w:val="24"/>
              <w:lang w:val="en-US"/>
            </w:rPr>
            <w:instrText xml:space="preserve"> CITATION Mus12 \l 1033 </w:instrText>
          </w:r>
          <w:r w:rsidR="00766C6B">
            <w:rPr>
              <w:rFonts w:ascii="Times New Roman" w:hAnsi="Times New Roman"/>
              <w:sz w:val="24"/>
              <w:szCs w:val="24"/>
            </w:rPr>
            <w:fldChar w:fldCharType="separate"/>
          </w:r>
          <w:r w:rsidR="00685CB6" w:rsidRPr="00685CB6">
            <w:rPr>
              <w:rFonts w:ascii="Times New Roman" w:hAnsi="Times New Roman"/>
              <w:noProof/>
              <w:sz w:val="24"/>
              <w:szCs w:val="24"/>
              <w:lang w:val="en-US"/>
            </w:rPr>
            <w:t>(Musfiqon, 2012)</w:t>
          </w:r>
          <w:r w:rsidR="00766C6B">
            <w:rPr>
              <w:rFonts w:ascii="Times New Roman" w:hAnsi="Times New Roman"/>
              <w:sz w:val="24"/>
              <w:szCs w:val="24"/>
            </w:rPr>
            <w:fldChar w:fldCharType="end"/>
          </w:r>
          <w:proofErr w:type="gramStart"/>
        </w:sdtContent>
      </w:sdt>
      <w:r w:rsidR="00766C6B">
        <w:rPr>
          <w:rFonts w:ascii="Times New Roman" w:hAnsi="Times New Roman"/>
          <w:sz w:val="24"/>
          <w:szCs w:val="24"/>
        </w:rPr>
        <w:t>.</w:t>
      </w:r>
      <w:proofErr w:type="gramEnd"/>
      <w:r w:rsidRPr="00F8723F">
        <w:rPr>
          <w:rFonts w:ascii="Times New Roman" w:hAnsi="Times New Roman"/>
          <w:sz w:val="24"/>
          <w:szCs w:val="24"/>
        </w:rPr>
        <w:t xml:space="preserve"> Sedangkan pembelajaran merupakan sebuah proses komunikasi antara guru, peserta didik dan bahan ajar </w:t>
      </w:r>
      <w:sdt>
        <w:sdtPr>
          <w:rPr>
            <w:rFonts w:ascii="Times New Roman" w:hAnsi="Times New Roman"/>
            <w:sz w:val="24"/>
            <w:szCs w:val="24"/>
          </w:rPr>
          <w:id w:val="-1340920124"/>
          <w:citation/>
        </w:sdtPr>
        <w:sdtEndPr/>
        <w:sdtContent>
          <w:r w:rsidR="00766C6B">
            <w:rPr>
              <w:rFonts w:ascii="Times New Roman" w:hAnsi="Times New Roman"/>
              <w:sz w:val="24"/>
              <w:szCs w:val="24"/>
            </w:rPr>
            <w:fldChar w:fldCharType="begin"/>
          </w:r>
          <w:r w:rsidR="00766C6B">
            <w:rPr>
              <w:rFonts w:ascii="Times New Roman" w:hAnsi="Times New Roman"/>
              <w:sz w:val="24"/>
              <w:szCs w:val="24"/>
              <w:lang w:val="en-US"/>
            </w:rPr>
            <w:instrText xml:space="preserve"> CITATION Nur19 \l 1033 </w:instrText>
          </w:r>
          <w:r w:rsidR="00766C6B">
            <w:rPr>
              <w:rFonts w:ascii="Times New Roman" w:hAnsi="Times New Roman"/>
              <w:sz w:val="24"/>
              <w:szCs w:val="24"/>
            </w:rPr>
            <w:fldChar w:fldCharType="separate"/>
          </w:r>
          <w:r w:rsidR="00685CB6" w:rsidRPr="00685CB6">
            <w:rPr>
              <w:rFonts w:ascii="Times New Roman" w:hAnsi="Times New Roman"/>
              <w:noProof/>
              <w:sz w:val="24"/>
              <w:szCs w:val="24"/>
              <w:lang w:val="en-US"/>
            </w:rPr>
            <w:t>(Nurdyansyah, 2019)</w:t>
          </w:r>
          <w:r w:rsidR="00766C6B">
            <w:rPr>
              <w:rFonts w:ascii="Times New Roman" w:hAnsi="Times New Roman"/>
              <w:sz w:val="24"/>
              <w:szCs w:val="24"/>
            </w:rPr>
            <w:fldChar w:fldCharType="end"/>
          </w:r>
        </w:sdtContent>
      </w:sdt>
      <w:r w:rsidR="00766C6B">
        <w:rPr>
          <w:rFonts w:ascii="Times New Roman" w:hAnsi="Times New Roman"/>
          <w:sz w:val="24"/>
          <w:szCs w:val="24"/>
        </w:rPr>
        <w:t xml:space="preserve">. </w:t>
      </w:r>
      <w:r w:rsidRPr="00F8723F">
        <w:rPr>
          <w:rFonts w:ascii="Times New Roman" w:hAnsi="Times New Roman"/>
          <w:sz w:val="24"/>
          <w:szCs w:val="24"/>
        </w:rPr>
        <w:t xml:space="preserve">Dapat ditarik kesimpulan bahwa Media pembelajaran adalah benda atau alat yang digunakan oleh guru kepada peserta didik untuk menyampaikan informasi atau pesan dalam proses belajar mengajar serta untuk mempermudah dan menarik minat siswa untuk belajar. </w:t>
      </w:r>
      <w:r w:rsidR="00937798">
        <w:rPr>
          <w:rFonts w:ascii="Times New Roman" w:hAnsi="Times New Roman"/>
          <w:sz w:val="24"/>
          <w:szCs w:val="24"/>
        </w:rPr>
        <w:t>M</w:t>
      </w:r>
      <w:r w:rsidR="00937798" w:rsidRPr="00F8723F">
        <w:rPr>
          <w:rFonts w:ascii="Times New Roman" w:hAnsi="Times New Roman"/>
          <w:sz w:val="24"/>
          <w:szCs w:val="24"/>
        </w:rPr>
        <w:t xml:space="preserve">edia pembelajaran berfungsi untuk menjelaskan setengah dari pembelajaran yang dirasa belum jelas, oleh sebab itu media digunakan sebagai alat </w:t>
      </w:r>
      <w:proofErr w:type="gramStart"/>
      <w:r w:rsidR="00937798" w:rsidRPr="00F8723F">
        <w:rPr>
          <w:rFonts w:ascii="Times New Roman" w:hAnsi="Times New Roman"/>
          <w:sz w:val="24"/>
          <w:szCs w:val="24"/>
        </w:rPr>
        <w:t>bantu</w:t>
      </w:r>
      <w:proofErr w:type="gramEnd"/>
      <w:r w:rsidR="00937798" w:rsidRPr="00F8723F">
        <w:rPr>
          <w:rFonts w:ascii="Times New Roman" w:hAnsi="Times New Roman"/>
          <w:sz w:val="24"/>
          <w:szCs w:val="24"/>
        </w:rPr>
        <w:t xml:space="preserve"> untuk menjelaskan pelajaran</w:t>
      </w:r>
      <w:r w:rsidR="00937798">
        <w:rPr>
          <w:rFonts w:ascii="Times New Roman" w:hAnsi="Times New Roman"/>
          <w:sz w:val="24"/>
          <w:szCs w:val="24"/>
        </w:rPr>
        <w:t xml:space="preserve"> </w:t>
      </w:r>
      <w:sdt>
        <w:sdtPr>
          <w:rPr>
            <w:rFonts w:ascii="Times New Roman" w:hAnsi="Times New Roman"/>
            <w:sz w:val="24"/>
            <w:szCs w:val="24"/>
          </w:rPr>
          <w:id w:val="-1587763542"/>
          <w:citation/>
        </w:sdtPr>
        <w:sdtEndPr/>
        <w:sdtContent>
          <w:r w:rsidR="00937798">
            <w:rPr>
              <w:rFonts w:ascii="Times New Roman" w:hAnsi="Times New Roman"/>
              <w:sz w:val="24"/>
              <w:szCs w:val="24"/>
            </w:rPr>
            <w:fldChar w:fldCharType="begin"/>
          </w:r>
          <w:r w:rsidR="00937798">
            <w:rPr>
              <w:rFonts w:ascii="Times New Roman" w:hAnsi="Times New Roman"/>
              <w:sz w:val="24"/>
              <w:szCs w:val="24"/>
              <w:lang w:val="en-US"/>
            </w:rPr>
            <w:instrText xml:space="preserve"> CITATION Amk18 \l 1033 </w:instrText>
          </w:r>
          <w:r w:rsidR="00937798">
            <w:rPr>
              <w:rFonts w:ascii="Times New Roman" w:hAnsi="Times New Roman"/>
              <w:sz w:val="24"/>
              <w:szCs w:val="24"/>
            </w:rPr>
            <w:fldChar w:fldCharType="separate"/>
          </w:r>
          <w:r w:rsidR="00685CB6" w:rsidRPr="00685CB6">
            <w:rPr>
              <w:rFonts w:ascii="Times New Roman" w:hAnsi="Times New Roman"/>
              <w:noProof/>
              <w:sz w:val="24"/>
              <w:szCs w:val="24"/>
              <w:lang w:val="en-US"/>
            </w:rPr>
            <w:t>(Amka, 2018)</w:t>
          </w:r>
          <w:r w:rsidR="00937798">
            <w:rPr>
              <w:rFonts w:ascii="Times New Roman" w:hAnsi="Times New Roman"/>
              <w:sz w:val="24"/>
              <w:szCs w:val="24"/>
            </w:rPr>
            <w:fldChar w:fldCharType="end"/>
          </w:r>
        </w:sdtContent>
      </w:sdt>
      <w:r w:rsidR="00937798" w:rsidRPr="00F8723F">
        <w:rPr>
          <w:rFonts w:ascii="Times New Roman" w:hAnsi="Times New Roman"/>
          <w:sz w:val="24"/>
          <w:szCs w:val="24"/>
        </w:rPr>
        <w:t>.</w:t>
      </w:r>
      <w:r w:rsidR="00937798">
        <w:rPr>
          <w:rFonts w:ascii="Times New Roman" w:hAnsi="Times New Roman"/>
          <w:sz w:val="24"/>
          <w:szCs w:val="24"/>
        </w:rPr>
        <w:t xml:space="preserve"> </w:t>
      </w:r>
      <w:proofErr w:type="gramStart"/>
      <w:r w:rsidRPr="00F8723F">
        <w:rPr>
          <w:rFonts w:ascii="Times New Roman" w:hAnsi="Times New Roman"/>
          <w:sz w:val="24"/>
          <w:szCs w:val="24"/>
        </w:rPr>
        <w:t>Media pembelajaran memiliki banyak sekali variasi ditinjau dari tampilan dan penggunaannya.</w:t>
      </w:r>
      <w:proofErr w:type="gramEnd"/>
      <w:r w:rsidRPr="00F8723F">
        <w:rPr>
          <w:rFonts w:ascii="Times New Roman" w:hAnsi="Times New Roman"/>
          <w:sz w:val="24"/>
          <w:szCs w:val="24"/>
        </w:rPr>
        <w:t xml:space="preserve"> </w:t>
      </w:r>
      <w:proofErr w:type="gramStart"/>
      <w:r w:rsidRPr="00F8723F">
        <w:rPr>
          <w:rFonts w:ascii="Times New Roman" w:hAnsi="Times New Roman"/>
          <w:sz w:val="24"/>
          <w:szCs w:val="24"/>
        </w:rPr>
        <w:t>Begitu juga dengan media pembelajaran dalam matematika memiliki banyak variasi.</w:t>
      </w:r>
      <w:proofErr w:type="gramEnd"/>
      <w:r w:rsidRPr="00F8723F">
        <w:rPr>
          <w:rFonts w:ascii="Times New Roman" w:hAnsi="Times New Roman"/>
          <w:sz w:val="24"/>
          <w:szCs w:val="24"/>
        </w:rPr>
        <w:t xml:space="preserve"> </w:t>
      </w:r>
      <w:proofErr w:type="gramStart"/>
      <w:r w:rsidRPr="00F8723F">
        <w:rPr>
          <w:rFonts w:ascii="Times New Roman" w:hAnsi="Times New Roman"/>
          <w:sz w:val="24"/>
          <w:szCs w:val="24"/>
        </w:rPr>
        <w:t xml:space="preserve">Salah satu variasi media yang ada dalam pembelajaran matematika yaitu </w:t>
      </w:r>
      <w:r w:rsidRPr="00F8723F">
        <w:rPr>
          <w:rFonts w:ascii="Times New Roman" w:hAnsi="Times New Roman"/>
          <w:i/>
          <w:sz w:val="24"/>
          <w:szCs w:val="24"/>
        </w:rPr>
        <w:t>Math Bingo</w:t>
      </w:r>
      <w:r w:rsidRPr="00F8723F">
        <w:rPr>
          <w:rFonts w:ascii="Times New Roman" w:hAnsi="Times New Roman"/>
          <w:sz w:val="24"/>
          <w:szCs w:val="24"/>
        </w:rPr>
        <w:t>.</w:t>
      </w:r>
      <w:proofErr w:type="gramEnd"/>
    </w:p>
    <w:p w:rsidR="00D70216" w:rsidRDefault="00D70216" w:rsidP="00D70216">
      <w:pPr>
        <w:pStyle w:val="ListParagraph"/>
        <w:tabs>
          <w:tab w:val="left" w:pos="851"/>
        </w:tabs>
        <w:ind w:left="0" w:firstLine="720"/>
        <w:jc w:val="both"/>
        <w:rPr>
          <w:rFonts w:ascii="Times New Roman" w:hAnsi="Times New Roman"/>
          <w:b/>
          <w:sz w:val="24"/>
          <w:szCs w:val="24"/>
        </w:rPr>
      </w:pPr>
      <w:r w:rsidRPr="00F8723F">
        <w:rPr>
          <w:rFonts w:ascii="Times New Roman" w:hAnsi="Times New Roman"/>
          <w:i/>
          <w:sz w:val="24"/>
          <w:szCs w:val="24"/>
        </w:rPr>
        <w:lastRenderedPageBreak/>
        <w:t xml:space="preserve">Math Bingo </w:t>
      </w:r>
      <w:r w:rsidRPr="00F8723F">
        <w:rPr>
          <w:rFonts w:ascii="Times New Roman" w:hAnsi="Times New Roman"/>
          <w:sz w:val="24"/>
          <w:szCs w:val="24"/>
        </w:rPr>
        <w:t xml:space="preserve">disebutkan dalam buku </w:t>
      </w:r>
      <w:r w:rsidRPr="00F8723F">
        <w:rPr>
          <w:rFonts w:ascii="Times New Roman" w:hAnsi="Times New Roman"/>
          <w:i/>
          <w:sz w:val="24"/>
          <w:szCs w:val="24"/>
        </w:rPr>
        <w:t>Primary Games</w:t>
      </w:r>
      <w:r w:rsidRPr="00F8723F">
        <w:rPr>
          <w:rFonts w:ascii="Times New Roman" w:hAnsi="Times New Roman"/>
          <w:sz w:val="24"/>
          <w:szCs w:val="24"/>
        </w:rPr>
        <w:t xml:space="preserve"> sebagai </w:t>
      </w:r>
      <w:r w:rsidRPr="00F8723F">
        <w:rPr>
          <w:rFonts w:ascii="Times New Roman" w:hAnsi="Times New Roman"/>
          <w:i/>
          <w:sz w:val="24"/>
          <w:szCs w:val="24"/>
        </w:rPr>
        <w:t>Math Bingo</w:t>
      </w:r>
      <w:r w:rsidRPr="00F8723F">
        <w:rPr>
          <w:rFonts w:ascii="Times New Roman" w:hAnsi="Times New Roman"/>
          <w:sz w:val="24"/>
          <w:szCs w:val="24"/>
        </w:rPr>
        <w:t xml:space="preserve"> yang berarti sebuah permainan yang dapat membantu peserta didik dalam mempelajari materi yang berhubungan dengan angka, serta dapat menciptakan kondisi pembelajaran yang menyenangkan </w:t>
      </w:r>
      <w:sdt>
        <w:sdtPr>
          <w:rPr>
            <w:rFonts w:ascii="Times New Roman" w:hAnsi="Times New Roman"/>
            <w:sz w:val="24"/>
            <w:szCs w:val="24"/>
          </w:rPr>
          <w:id w:val="-2087531323"/>
          <w:citation/>
        </w:sdtPr>
        <w:sdtEndPr/>
        <w:sdtContent>
          <w:r w:rsidR="00766C6B">
            <w:rPr>
              <w:rFonts w:ascii="Times New Roman" w:hAnsi="Times New Roman"/>
              <w:sz w:val="24"/>
              <w:szCs w:val="24"/>
            </w:rPr>
            <w:fldChar w:fldCharType="begin"/>
          </w:r>
          <w:r w:rsidR="00766C6B">
            <w:rPr>
              <w:rFonts w:ascii="Times New Roman" w:hAnsi="Times New Roman"/>
              <w:sz w:val="24"/>
              <w:szCs w:val="24"/>
              <w:lang w:val="en-US"/>
            </w:rPr>
            <w:instrText xml:space="preserve"> CITATION Ste02 \l 1033 </w:instrText>
          </w:r>
          <w:r w:rsidR="00766C6B">
            <w:rPr>
              <w:rFonts w:ascii="Times New Roman" w:hAnsi="Times New Roman"/>
              <w:sz w:val="24"/>
              <w:szCs w:val="24"/>
            </w:rPr>
            <w:fldChar w:fldCharType="separate"/>
          </w:r>
          <w:r w:rsidR="00685CB6" w:rsidRPr="00685CB6">
            <w:rPr>
              <w:rFonts w:ascii="Times New Roman" w:hAnsi="Times New Roman"/>
              <w:noProof/>
              <w:sz w:val="24"/>
              <w:szCs w:val="24"/>
              <w:lang w:val="en-US"/>
            </w:rPr>
            <w:t>(Sugar, 2002)</w:t>
          </w:r>
          <w:r w:rsidR="00766C6B">
            <w:rPr>
              <w:rFonts w:ascii="Times New Roman" w:hAnsi="Times New Roman"/>
              <w:sz w:val="24"/>
              <w:szCs w:val="24"/>
            </w:rPr>
            <w:fldChar w:fldCharType="end"/>
          </w:r>
        </w:sdtContent>
      </w:sdt>
      <w:r w:rsidRPr="00F8723F">
        <w:rPr>
          <w:rFonts w:ascii="Times New Roman" w:hAnsi="Times New Roman"/>
          <w:sz w:val="24"/>
          <w:szCs w:val="24"/>
        </w:rPr>
        <w:t xml:space="preserve">. </w:t>
      </w:r>
      <w:proofErr w:type="gramStart"/>
      <w:r w:rsidRPr="00F8723F">
        <w:rPr>
          <w:rFonts w:ascii="Times New Roman" w:hAnsi="Times New Roman"/>
          <w:sz w:val="24"/>
          <w:szCs w:val="24"/>
        </w:rPr>
        <w:t xml:space="preserve">Dalam pembahasan ini </w:t>
      </w:r>
      <w:r w:rsidRPr="00F8723F">
        <w:rPr>
          <w:rFonts w:ascii="Times New Roman" w:hAnsi="Times New Roman"/>
          <w:i/>
          <w:sz w:val="24"/>
          <w:szCs w:val="24"/>
        </w:rPr>
        <w:t xml:space="preserve">Math Bingo </w:t>
      </w:r>
      <w:r w:rsidRPr="00F8723F">
        <w:rPr>
          <w:rFonts w:ascii="Times New Roman" w:hAnsi="Times New Roman"/>
          <w:sz w:val="24"/>
          <w:szCs w:val="24"/>
        </w:rPr>
        <w:t xml:space="preserve">terdiri dari 2 kata dasar yaitu </w:t>
      </w:r>
      <w:r w:rsidRPr="00F8723F">
        <w:rPr>
          <w:rFonts w:ascii="Times New Roman" w:hAnsi="Times New Roman"/>
          <w:i/>
          <w:sz w:val="24"/>
          <w:szCs w:val="24"/>
        </w:rPr>
        <w:t xml:space="preserve">Math </w:t>
      </w:r>
      <w:r w:rsidRPr="00F8723F">
        <w:rPr>
          <w:rFonts w:ascii="Times New Roman" w:hAnsi="Times New Roman"/>
          <w:sz w:val="24"/>
          <w:szCs w:val="24"/>
        </w:rPr>
        <w:t xml:space="preserve">dan </w:t>
      </w:r>
      <w:r w:rsidRPr="00F8723F">
        <w:rPr>
          <w:rFonts w:ascii="Times New Roman" w:hAnsi="Times New Roman"/>
          <w:i/>
          <w:sz w:val="24"/>
          <w:szCs w:val="24"/>
        </w:rPr>
        <w:t>Bingo.</w:t>
      </w:r>
      <w:proofErr w:type="gramEnd"/>
      <w:r w:rsidRPr="00F8723F">
        <w:rPr>
          <w:rFonts w:ascii="Times New Roman" w:hAnsi="Times New Roman"/>
          <w:i/>
          <w:sz w:val="24"/>
          <w:szCs w:val="24"/>
        </w:rPr>
        <w:t xml:space="preserve"> </w:t>
      </w:r>
      <w:proofErr w:type="gramStart"/>
      <w:r w:rsidRPr="00F8723F">
        <w:rPr>
          <w:rFonts w:ascii="Times New Roman" w:hAnsi="Times New Roman"/>
          <w:i/>
          <w:sz w:val="24"/>
          <w:szCs w:val="24"/>
        </w:rPr>
        <w:t>Math</w:t>
      </w:r>
      <w:r w:rsidRPr="00F8723F">
        <w:rPr>
          <w:rFonts w:ascii="Times New Roman" w:hAnsi="Times New Roman"/>
          <w:sz w:val="24"/>
          <w:szCs w:val="24"/>
        </w:rPr>
        <w:t xml:space="preserve"> berasal dari kata bahasa Inggris yang berarti matematika.</w:t>
      </w:r>
      <w:proofErr w:type="gramEnd"/>
      <w:r w:rsidRPr="00F8723F">
        <w:rPr>
          <w:rFonts w:ascii="Times New Roman" w:hAnsi="Times New Roman"/>
          <w:sz w:val="24"/>
          <w:szCs w:val="24"/>
        </w:rPr>
        <w:t xml:space="preserve"> Sedangkan </w:t>
      </w:r>
      <w:r w:rsidRPr="00F8723F">
        <w:rPr>
          <w:rFonts w:ascii="Times New Roman" w:hAnsi="Times New Roman"/>
          <w:i/>
          <w:sz w:val="24"/>
          <w:szCs w:val="24"/>
        </w:rPr>
        <w:t>Bingo</w:t>
      </w:r>
      <w:r w:rsidRPr="00F8723F">
        <w:rPr>
          <w:rFonts w:ascii="Times New Roman" w:hAnsi="Times New Roman"/>
          <w:sz w:val="24"/>
          <w:szCs w:val="24"/>
        </w:rPr>
        <w:t xml:space="preserve"> adalah </w:t>
      </w:r>
      <w:proofErr w:type="gramStart"/>
      <w:r w:rsidRPr="00F8723F">
        <w:rPr>
          <w:rFonts w:ascii="Times New Roman" w:hAnsi="Times New Roman"/>
          <w:sz w:val="24"/>
          <w:szCs w:val="24"/>
        </w:rPr>
        <w:t>nama</w:t>
      </w:r>
      <w:proofErr w:type="gramEnd"/>
      <w:r w:rsidRPr="00F8723F">
        <w:rPr>
          <w:rFonts w:ascii="Times New Roman" w:hAnsi="Times New Roman"/>
          <w:sz w:val="24"/>
          <w:szCs w:val="24"/>
        </w:rPr>
        <w:t xml:space="preserve"> dari sebuah permainan. Dapat disimpulkan bahwa </w:t>
      </w:r>
      <w:r w:rsidRPr="00F8723F">
        <w:rPr>
          <w:rFonts w:ascii="Times New Roman" w:hAnsi="Times New Roman"/>
          <w:i/>
          <w:sz w:val="24"/>
          <w:szCs w:val="24"/>
        </w:rPr>
        <w:t>Math Bingo</w:t>
      </w:r>
      <w:r w:rsidRPr="00F8723F">
        <w:rPr>
          <w:rFonts w:ascii="Times New Roman" w:hAnsi="Times New Roman"/>
          <w:sz w:val="24"/>
          <w:szCs w:val="24"/>
        </w:rPr>
        <w:t xml:space="preserve"> adalah sebuah media pembelajaran matematika dalam bentuk permainan bingo, yang mana jika sudah terjawab dalam kotak bingo yaitu dengan sebuah garis baik horizontal, vertikal ataupun diagonal maka peserta didik atau yang memainkan game ini akan berteriak Bingo.</w:t>
      </w:r>
    </w:p>
    <w:p w:rsidR="00D70216" w:rsidRDefault="00D70216" w:rsidP="00D70216">
      <w:pPr>
        <w:pStyle w:val="ListParagraph"/>
        <w:tabs>
          <w:tab w:val="left" w:pos="851"/>
        </w:tabs>
        <w:ind w:left="0" w:firstLine="720"/>
        <w:jc w:val="both"/>
        <w:rPr>
          <w:rFonts w:ascii="Times New Roman" w:hAnsi="Times New Roman"/>
          <w:sz w:val="24"/>
          <w:szCs w:val="24"/>
        </w:rPr>
      </w:pPr>
      <w:r w:rsidRPr="00F8723F">
        <w:rPr>
          <w:rFonts w:ascii="Times New Roman" w:hAnsi="Times New Roman"/>
          <w:sz w:val="24"/>
          <w:szCs w:val="24"/>
        </w:rPr>
        <w:t xml:space="preserve">Analisis kebutuhan yang dilakukan di SDN 48 Lubuklinggau berdasarkan hasil observasi yang dilakukan penulis terhadap guru dan siswa SD Negeri 48 Lubuklinggau di kelas IV dalam proses belajar mengajar matematika </w:t>
      </w:r>
      <w:r w:rsidRPr="00F8723F">
        <w:rPr>
          <w:rFonts w:ascii="Times New Roman" w:hAnsi="Times New Roman"/>
          <w:sz w:val="24"/>
          <w:szCs w:val="24"/>
          <w:lang w:val="en-US"/>
        </w:rPr>
        <w:t xml:space="preserve">media yang digunakan masih tergolong media tradisional yang sudah teralu sering digunakan dan kurang </w:t>
      </w:r>
      <w:r w:rsidRPr="00F8723F">
        <w:rPr>
          <w:rFonts w:ascii="Times New Roman" w:hAnsi="Times New Roman"/>
          <w:i/>
          <w:sz w:val="24"/>
          <w:szCs w:val="24"/>
          <w:lang w:val="en-US"/>
        </w:rPr>
        <w:t xml:space="preserve">related </w:t>
      </w:r>
      <w:r w:rsidRPr="00F8723F">
        <w:rPr>
          <w:rFonts w:ascii="Times New Roman" w:hAnsi="Times New Roman"/>
          <w:sz w:val="24"/>
          <w:szCs w:val="24"/>
          <w:lang w:val="en-US"/>
        </w:rPr>
        <w:t>dengan jaman sekarang.</w:t>
      </w:r>
      <w:r w:rsidRPr="00F8723F">
        <w:rPr>
          <w:rFonts w:ascii="Times New Roman" w:hAnsi="Times New Roman"/>
          <w:sz w:val="24"/>
          <w:szCs w:val="24"/>
        </w:rPr>
        <w:t xml:space="preserve"> </w:t>
      </w:r>
      <w:proofErr w:type="gramStart"/>
      <w:r w:rsidRPr="00F8723F">
        <w:rPr>
          <w:rFonts w:ascii="Times New Roman" w:hAnsi="Times New Roman"/>
          <w:sz w:val="24"/>
          <w:szCs w:val="24"/>
        </w:rPr>
        <w:t xml:space="preserve">Media tersebut dinilai kurang menarik bagi siswa </w:t>
      </w:r>
      <w:r w:rsidRPr="00F8723F">
        <w:rPr>
          <w:rFonts w:ascii="Times New Roman" w:hAnsi="Times New Roman"/>
          <w:sz w:val="24"/>
          <w:szCs w:val="24"/>
          <w:lang w:val="en-US"/>
        </w:rPr>
        <w:t>karena menimbulkan rasa bosan.</w:t>
      </w:r>
      <w:proofErr w:type="gramEnd"/>
      <w:r w:rsidRPr="00F8723F">
        <w:rPr>
          <w:rFonts w:ascii="Times New Roman" w:hAnsi="Times New Roman"/>
          <w:sz w:val="24"/>
          <w:szCs w:val="24"/>
        </w:rPr>
        <w:t xml:space="preserve"> Ditambah lagi sekarang terjadi pandemi covid-19, proses belajar mengajar menjadi kurang efektif dan waktu belajar sangat singkat, membuat proses belajar mengajar kekurangan waktu jika melakukan pembelajaran secara manual dengan menulis pada papan tulis dan penggunaan media-media sederhana. </w:t>
      </w:r>
      <w:proofErr w:type="gramStart"/>
      <w:r w:rsidRPr="00F8723F">
        <w:rPr>
          <w:rFonts w:ascii="Times New Roman" w:hAnsi="Times New Roman"/>
          <w:sz w:val="24"/>
          <w:szCs w:val="24"/>
        </w:rPr>
        <w:t>Menghadapi permasalahan tersebut seorang guru harus bisa mengembangkan sebuah media pembelajaran yang dapat menarik minat siswa dalam belajar matematika serta mudah dan efesian ketika digunakan.</w:t>
      </w:r>
      <w:proofErr w:type="gramEnd"/>
      <w:r w:rsidRPr="00F8723F">
        <w:rPr>
          <w:rFonts w:ascii="Times New Roman" w:hAnsi="Times New Roman"/>
          <w:sz w:val="24"/>
          <w:szCs w:val="24"/>
        </w:rPr>
        <w:t xml:space="preserve"> Media yang dapat membuat siswa tertarik dan </w:t>
      </w:r>
      <w:r w:rsidRPr="00F8723F">
        <w:rPr>
          <w:rFonts w:ascii="Times New Roman" w:hAnsi="Times New Roman"/>
          <w:i/>
          <w:sz w:val="24"/>
          <w:szCs w:val="24"/>
        </w:rPr>
        <w:t>challenge</w:t>
      </w:r>
      <w:r w:rsidRPr="00F8723F">
        <w:rPr>
          <w:rFonts w:ascii="Times New Roman" w:hAnsi="Times New Roman"/>
          <w:sz w:val="24"/>
          <w:szCs w:val="24"/>
        </w:rPr>
        <w:t xml:space="preserve"> yang dapat membuat siswa lebih aktif lagi dalam proses belajar mengajar matematika. </w:t>
      </w:r>
    </w:p>
    <w:p w:rsidR="00D70216" w:rsidRDefault="00D70216" w:rsidP="00D70216">
      <w:pPr>
        <w:pStyle w:val="ListParagraph"/>
        <w:tabs>
          <w:tab w:val="left" w:pos="851"/>
        </w:tabs>
        <w:ind w:left="0" w:firstLine="720"/>
        <w:jc w:val="both"/>
        <w:rPr>
          <w:rFonts w:ascii="Times New Roman" w:hAnsi="Times New Roman"/>
          <w:sz w:val="24"/>
          <w:szCs w:val="24"/>
        </w:rPr>
      </w:pPr>
      <w:r w:rsidRPr="00F8723F">
        <w:rPr>
          <w:rFonts w:ascii="Times New Roman" w:hAnsi="Times New Roman"/>
          <w:sz w:val="24"/>
          <w:szCs w:val="24"/>
        </w:rPr>
        <w:t xml:space="preserve">Sebuah penelitian yang dilakukan membuktikan bahwa dengan menggunakan media permainan bingo pada penelitian mereka di SD Negeri </w:t>
      </w:r>
      <w:proofErr w:type="gramStart"/>
      <w:r w:rsidRPr="00F8723F">
        <w:rPr>
          <w:rFonts w:ascii="Times New Roman" w:hAnsi="Times New Roman"/>
          <w:sz w:val="24"/>
          <w:szCs w:val="24"/>
        </w:rPr>
        <w:t>Kadungjenar  bahwa</w:t>
      </w:r>
      <w:proofErr w:type="gramEnd"/>
      <w:r w:rsidRPr="00F8723F">
        <w:rPr>
          <w:rFonts w:ascii="Times New Roman" w:hAnsi="Times New Roman"/>
          <w:sz w:val="24"/>
          <w:szCs w:val="24"/>
        </w:rPr>
        <w:t xml:space="preserve"> terjadinya peningkatan hasil belajar yaitu ketika </w:t>
      </w:r>
      <w:r w:rsidRPr="00F8723F">
        <w:rPr>
          <w:rFonts w:ascii="Times New Roman" w:hAnsi="Times New Roman"/>
          <w:i/>
          <w:sz w:val="24"/>
          <w:szCs w:val="24"/>
        </w:rPr>
        <w:t>pre-test</w:t>
      </w:r>
      <w:r w:rsidRPr="00F8723F">
        <w:rPr>
          <w:rFonts w:ascii="Times New Roman" w:hAnsi="Times New Roman"/>
          <w:sz w:val="24"/>
          <w:szCs w:val="24"/>
        </w:rPr>
        <w:t xml:space="preserve"> hanya 51,13% kemudian meningkatnya menjadi 72,66% setelah dilakukan </w:t>
      </w:r>
      <w:r w:rsidRPr="00F8723F">
        <w:rPr>
          <w:rFonts w:ascii="Times New Roman" w:hAnsi="Times New Roman"/>
          <w:i/>
          <w:sz w:val="24"/>
          <w:szCs w:val="24"/>
        </w:rPr>
        <w:t>post-test</w:t>
      </w:r>
      <w:r>
        <w:rPr>
          <w:rFonts w:ascii="Times New Roman" w:hAnsi="Times New Roman"/>
          <w:sz w:val="24"/>
          <w:szCs w:val="24"/>
        </w:rPr>
        <w:t xml:space="preserve"> </w:t>
      </w:r>
      <w:sdt>
        <w:sdtPr>
          <w:rPr>
            <w:rFonts w:ascii="Times New Roman" w:hAnsi="Times New Roman"/>
            <w:sz w:val="24"/>
            <w:szCs w:val="24"/>
          </w:rPr>
          <w:id w:val="246158583"/>
          <w:citation/>
        </w:sdtPr>
        <w:sdtEndPr/>
        <w:sdtContent>
          <w:r w:rsidR="00766C6B">
            <w:rPr>
              <w:rFonts w:ascii="Times New Roman" w:hAnsi="Times New Roman"/>
              <w:sz w:val="24"/>
              <w:szCs w:val="24"/>
            </w:rPr>
            <w:fldChar w:fldCharType="begin"/>
          </w:r>
          <w:r w:rsidR="00766C6B">
            <w:rPr>
              <w:rFonts w:ascii="Times New Roman" w:hAnsi="Times New Roman"/>
              <w:sz w:val="24"/>
              <w:szCs w:val="24"/>
              <w:lang w:val="en-US"/>
            </w:rPr>
            <w:instrText xml:space="preserve"> CITATION Tia19 \l 1033 </w:instrText>
          </w:r>
          <w:r w:rsidR="00766C6B">
            <w:rPr>
              <w:rFonts w:ascii="Times New Roman" w:hAnsi="Times New Roman"/>
              <w:sz w:val="24"/>
              <w:szCs w:val="24"/>
            </w:rPr>
            <w:fldChar w:fldCharType="separate"/>
          </w:r>
          <w:r w:rsidR="00685CB6" w:rsidRPr="00685CB6">
            <w:rPr>
              <w:rFonts w:ascii="Times New Roman" w:hAnsi="Times New Roman"/>
              <w:noProof/>
              <w:sz w:val="24"/>
              <w:szCs w:val="24"/>
              <w:lang w:val="en-US"/>
            </w:rPr>
            <w:t>(Tian Oktaviani, 2019)</w:t>
          </w:r>
          <w:r w:rsidR="00766C6B">
            <w:rPr>
              <w:rFonts w:ascii="Times New Roman" w:hAnsi="Times New Roman"/>
              <w:sz w:val="24"/>
              <w:szCs w:val="24"/>
            </w:rPr>
            <w:fldChar w:fldCharType="end"/>
          </w:r>
        </w:sdtContent>
      </w:sdt>
      <w:r w:rsidR="00766C6B">
        <w:rPr>
          <w:rFonts w:ascii="Times New Roman" w:hAnsi="Times New Roman"/>
          <w:sz w:val="24"/>
          <w:szCs w:val="24"/>
        </w:rPr>
        <w:t xml:space="preserve">. </w:t>
      </w:r>
      <w:r w:rsidRPr="00F8723F">
        <w:rPr>
          <w:rFonts w:ascii="Times New Roman" w:hAnsi="Times New Roman"/>
          <w:sz w:val="24"/>
          <w:szCs w:val="24"/>
        </w:rPr>
        <w:t xml:space="preserve">Hal ini menunjukan bahwa media permainan bingo dapat menciptakan lingkungan belajar yang menyenangkan dan efektif, sehingga membuat siswa aktif dalam proses pembelajaran. Media yang </w:t>
      </w:r>
      <w:proofErr w:type="gramStart"/>
      <w:r w:rsidRPr="00F8723F">
        <w:rPr>
          <w:rFonts w:ascii="Times New Roman" w:hAnsi="Times New Roman"/>
          <w:sz w:val="24"/>
          <w:szCs w:val="24"/>
        </w:rPr>
        <w:t>akan</w:t>
      </w:r>
      <w:proofErr w:type="gramEnd"/>
      <w:r w:rsidRPr="00F8723F">
        <w:rPr>
          <w:rFonts w:ascii="Times New Roman" w:hAnsi="Times New Roman"/>
          <w:sz w:val="24"/>
          <w:szCs w:val="24"/>
        </w:rPr>
        <w:t xml:space="preserve"> dikembangkan oleh penulis bernama bingo, dalam bingo ini ditambahkan kata </w:t>
      </w:r>
      <w:r w:rsidRPr="00F8723F">
        <w:rPr>
          <w:rFonts w:ascii="Times New Roman" w:hAnsi="Times New Roman"/>
          <w:i/>
          <w:sz w:val="24"/>
          <w:szCs w:val="24"/>
        </w:rPr>
        <w:t xml:space="preserve">mathi </w:t>
      </w:r>
      <w:r w:rsidRPr="00F8723F">
        <w:rPr>
          <w:rFonts w:ascii="Times New Roman" w:hAnsi="Times New Roman"/>
          <w:sz w:val="24"/>
          <w:szCs w:val="24"/>
        </w:rPr>
        <w:t xml:space="preserve">yang artinya matematika. </w:t>
      </w:r>
      <w:proofErr w:type="gramStart"/>
      <w:r w:rsidRPr="00F8723F">
        <w:rPr>
          <w:rFonts w:ascii="Times New Roman" w:hAnsi="Times New Roman"/>
          <w:sz w:val="24"/>
          <w:szCs w:val="24"/>
        </w:rPr>
        <w:t xml:space="preserve">Bukan hanya itu media </w:t>
      </w:r>
      <w:r w:rsidRPr="00F8723F">
        <w:rPr>
          <w:rFonts w:ascii="Times New Roman" w:hAnsi="Times New Roman"/>
          <w:i/>
          <w:sz w:val="24"/>
          <w:szCs w:val="24"/>
        </w:rPr>
        <w:t>Math Bingo</w:t>
      </w:r>
      <w:r w:rsidRPr="00F8723F">
        <w:rPr>
          <w:rFonts w:ascii="Times New Roman" w:hAnsi="Times New Roman"/>
          <w:sz w:val="24"/>
          <w:szCs w:val="24"/>
        </w:rPr>
        <w:t xml:space="preserve"> ini tidak hanya berisi permainan bingo tapi juga ditambah materi yang dapat mempermudah guru ketika menggunakannya.</w:t>
      </w:r>
      <w:proofErr w:type="gramEnd"/>
      <w:r w:rsidRPr="00F8723F">
        <w:rPr>
          <w:rFonts w:ascii="Times New Roman" w:hAnsi="Times New Roman"/>
          <w:sz w:val="24"/>
          <w:szCs w:val="24"/>
        </w:rPr>
        <w:t xml:space="preserve"> Dengan begitu proses belajar mengajar dimasa pandemi ini bisa terjalin dengan mudah, cukup dengan menggunakan satu </w:t>
      </w:r>
      <w:proofErr w:type="gramStart"/>
      <w:r w:rsidRPr="00F8723F">
        <w:rPr>
          <w:rFonts w:ascii="Times New Roman" w:hAnsi="Times New Roman"/>
          <w:i/>
          <w:sz w:val="24"/>
          <w:szCs w:val="24"/>
        </w:rPr>
        <w:t>powerpoint</w:t>
      </w:r>
      <w:proofErr w:type="gramEnd"/>
      <w:r w:rsidRPr="00F8723F">
        <w:rPr>
          <w:rFonts w:ascii="Times New Roman" w:hAnsi="Times New Roman"/>
          <w:i/>
          <w:sz w:val="24"/>
          <w:szCs w:val="24"/>
        </w:rPr>
        <w:t xml:space="preserve"> Math Bingo</w:t>
      </w:r>
      <w:r w:rsidRPr="00F8723F">
        <w:rPr>
          <w:rFonts w:ascii="Times New Roman" w:hAnsi="Times New Roman"/>
          <w:sz w:val="24"/>
          <w:szCs w:val="24"/>
        </w:rPr>
        <w:t xml:space="preserve"> semua sudah mencakup proses pembelajaran dan juga evaluasi</w:t>
      </w:r>
      <w:r>
        <w:rPr>
          <w:rFonts w:ascii="Times New Roman" w:hAnsi="Times New Roman"/>
          <w:sz w:val="24"/>
          <w:szCs w:val="24"/>
        </w:rPr>
        <w:t>.</w:t>
      </w:r>
    </w:p>
    <w:p w:rsidR="00D5543C" w:rsidRPr="00D70216" w:rsidRDefault="00D70216" w:rsidP="00D70216">
      <w:pPr>
        <w:pStyle w:val="ListParagraph"/>
        <w:tabs>
          <w:tab w:val="left" w:pos="851"/>
        </w:tabs>
        <w:ind w:left="0" w:firstLine="720"/>
        <w:jc w:val="both"/>
        <w:rPr>
          <w:rFonts w:ascii="Times New Roman" w:hAnsi="Times New Roman"/>
          <w:b/>
          <w:sz w:val="24"/>
          <w:szCs w:val="24"/>
        </w:rPr>
      </w:pPr>
      <w:proofErr w:type="gramStart"/>
      <w:r w:rsidRPr="00D70216">
        <w:rPr>
          <w:rFonts w:ascii="Times New Roman" w:hAnsi="Times New Roman"/>
          <w:sz w:val="24"/>
          <w:szCs w:val="24"/>
        </w:rPr>
        <w:t>Berdasarkan latar belakang tersebut penulis memutuskan untuk melakukan pengembangan Media pembelajaran matematika.</w:t>
      </w:r>
      <w:proofErr w:type="gramEnd"/>
      <w:r w:rsidRPr="00D70216">
        <w:rPr>
          <w:rFonts w:ascii="Times New Roman" w:hAnsi="Times New Roman"/>
          <w:sz w:val="24"/>
          <w:szCs w:val="24"/>
        </w:rPr>
        <w:t xml:space="preserve"> Dapat dilihat dari latar belakang yang telah dipaparkan di atas bahwa media pembelajaran yang berbentuk </w:t>
      </w:r>
      <w:proofErr w:type="gramStart"/>
      <w:r w:rsidRPr="00D70216">
        <w:rPr>
          <w:rFonts w:ascii="Times New Roman" w:hAnsi="Times New Roman"/>
          <w:i/>
          <w:sz w:val="24"/>
          <w:szCs w:val="24"/>
        </w:rPr>
        <w:t>powerpoint</w:t>
      </w:r>
      <w:proofErr w:type="gramEnd"/>
      <w:r w:rsidRPr="00D70216">
        <w:rPr>
          <w:rFonts w:ascii="Times New Roman" w:hAnsi="Times New Roman"/>
          <w:sz w:val="24"/>
          <w:szCs w:val="24"/>
        </w:rPr>
        <w:t xml:space="preserve"> </w:t>
      </w:r>
      <w:r w:rsidRPr="00D70216">
        <w:rPr>
          <w:rFonts w:ascii="Times New Roman" w:hAnsi="Times New Roman"/>
          <w:i/>
          <w:sz w:val="24"/>
          <w:szCs w:val="24"/>
        </w:rPr>
        <w:t xml:space="preserve">Math Bingo </w:t>
      </w:r>
      <w:r w:rsidRPr="00D70216">
        <w:rPr>
          <w:rFonts w:ascii="Times New Roman" w:hAnsi="Times New Roman"/>
          <w:sz w:val="24"/>
          <w:szCs w:val="24"/>
        </w:rPr>
        <w:t xml:space="preserve">belum dikenalkan di sekolah tersebut. </w:t>
      </w:r>
      <w:proofErr w:type="gramStart"/>
      <w:r w:rsidRPr="00D70216">
        <w:rPr>
          <w:rFonts w:ascii="Times New Roman" w:hAnsi="Times New Roman"/>
          <w:sz w:val="24"/>
          <w:szCs w:val="24"/>
        </w:rPr>
        <w:t xml:space="preserve">Dengan ini penulis tertarik untuk mengangkat judul “Pengembangan Media </w:t>
      </w:r>
      <w:r w:rsidRPr="00D70216">
        <w:rPr>
          <w:rFonts w:ascii="Times New Roman" w:hAnsi="Times New Roman"/>
          <w:i/>
          <w:sz w:val="24"/>
          <w:szCs w:val="24"/>
        </w:rPr>
        <w:t xml:space="preserve">Math Bingo </w:t>
      </w:r>
      <w:r w:rsidRPr="00D70216">
        <w:rPr>
          <w:rFonts w:ascii="Times New Roman" w:hAnsi="Times New Roman"/>
          <w:sz w:val="24"/>
          <w:szCs w:val="24"/>
        </w:rPr>
        <w:t>pada mata pelajaran matematika materi pecahan kelas IV SDN 48 Lubuklinggau”.</w:t>
      </w:r>
      <w:proofErr w:type="gramEnd"/>
    </w:p>
    <w:p w:rsidR="00D5543C" w:rsidRDefault="00D5543C" w:rsidP="00E62D93">
      <w:pPr>
        <w:ind w:firstLine="720"/>
        <w:jc w:val="both"/>
        <w:rPr>
          <w:sz w:val="24"/>
          <w:szCs w:val="24"/>
        </w:rPr>
      </w:pPr>
    </w:p>
    <w:p w:rsidR="00E62D93" w:rsidRPr="00D5543C" w:rsidRDefault="00D5543C" w:rsidP="00D5543C">
      <w:pPr>
        <w:pStyle w:val="NoSpacing"/>
        <w:numPr>
          <w:ilvl w:val="0"/>
          <w:numId w:val="20"/>
        </w:numPr>
        <w:ind w:left="284" w:hanging="284"/>
        <w:rPr>
          <w:rFonts w:ascii="Times New Roman" w:hAnsi="Times New Roman"/>
          <w:b/>
          <w:bCs/>
          <w:sz w:val="24"/>
          <w:szCs w:val="24"/>
          <w:lang w:val="id-ID"/>
        </w:rPr>
      </w:pPr>
      <w:r w:rsidRPr="00D5543C">
        <w:rPr>
          <w:rFonts w:ascii="Times New Roman" w:hAnsi="Times New Roman"/>
          <w:b/>
          <w:bCs/>
          <w:sz w:val="24"/>
          <w:szCs w:val="24"/>
        </w:rPr>
        <w:t>Metode Penelitian</w:t>
      </w:r>
    </w:p>
    <w:p w:rsidR="007907F7" w:rsidRDefault="009C0EEA" w:rsidP="007907F7">
      <w:pPr>
        <w:ind w:firstLine="720"/>
        <w:jc w:val="both"/>
        <w:rPr>
          <w:sz w:val="24"/>
          <w:szCs w:val="24"/>
        </w:rPr>
      </w:pPr>
      <w:proofErr w:type="gramStart"/>
      <w:r>
        <w:rPr>
          <w:sz w:val="24"/>
          <w:szCs w:val="24"/>
        </w:rPr>
        <w:t xml:space="preserve">Penelitian ini termasuk jenis penelitian dan pengembangan atau disebut juga </w:t>
      </w:r>
      <w:r>
        <w:rPr>
          <w:i/>
          <w:sz w:val="24"/>
          <w:szCs w:val="24"/>
        </w:rPr>
        <w:t>Research and Development</w:t>
      </w:r>
      <w:r>
        <w:rPr>
          <w:sz w:val="24"/>
          <w:szCs w:val="24"/>
        </w:rPr>
        <w:t xml:space="preserve"> (RnD) dan menggunakan model 4D yakni terdiri dari 4 tahap.</w:t>
      </w:r>
      <w:proofErr w:type="gramEnd"/>
      <w:r>
        <w:rPr>
          <w:sz w:val="24"/>
          <w:szCs w:val="24"/>
        </w:rPr>
        <w:t xml:space="preserve"> </w:t>
      </w:r>
      <w:proofErr w:type="gramStart"/>
      <w:r>
        <w:rPr>
          <w:sz w:val="24"/>
          <w:szCs w:val="24"/>
        </w:rPr>
        <w:t xml:space="preserve">4 tahap tersebut yaitu </w:t>
      </w:r>
      <w:r>
        <w:rPr>
          <w:i/>
          <w:sz w:val="24"/>
          <w:szCs w:val="24"/>
        </w:rPr>
        <w:t>Define, Design, Development and Dessiminate</w:t>
      </w:r>
      <w:r>
        <w:rPr>
          <w:sz w:val="24"/>
          <w:szCs w:val="24"/>
        </w:rPr>
        <w:t xml:space="preserve"> </w:t>
      </w:r>
      <w:sdt>
        <w:sdtPr>
          <w:rPr>
            <w:sz w:val="24"/>
            <w:szCs w:val="24"/>
          </w:rPr>
          <w:id w:val="-1474205711"/>
          <w:citation/>
        </w:sdtPr>
        <w:sdtEndPr/>
        <w:sdtContent>
          <w:proofErr w:type="gramEnd"/>
          <w:r w:rsidR="00766C6B">
            <w:rPr>
              <w:sz w:val="24"/>
              <w:szCs w:val="24"/>
            </w:rPr>
            <w:fldChar w:fldCharType="begin"/>
          </w:r>
          <w:r w:rsidR="00766C6B">
            <w:rPr>
              <w:sz w:val="24"/>
              <w:szCs w:val="24"/>
            </w:rPr>
            <w:instrText xml:space="preserve"> CITATION Tri10 \l 1033 </w:instrText>
          </w:r>
          <w:r w:rsidR="00766C6B">
            <w:rPr>
              <w:sz w:val="24"/>
              <w:szCs w:val="24"/>
            </w:rPr>
            <w:fldChar w:fldCharType="separate"/>
          </w:r>
          <w:r w:rsidR="00685CB6" w:rsidRPr="00685CB6">
            <w:rPr>
              <w:noProof/>
              <w:sz w:val="24"/>
              <w:szCs w:val="24"/>
            </w:rPr>
            <w:t>(Trianto, 2010)</w:t>
          </w:r>
          <w:r w:rsidR="00766C6B">
            <w:rPr>
              <w:sz w:val="24"/>
              <w:szCs w:val="24"/>
            </w:rPr>
            <w:fldChar w:fldCharType="end"/>
          </w:r>
          <w:proofErr w:type="gramStart"/>
        </w:sdtContent>
      </w:sdt>
      <w:r>
        <w:rPr>
          <w:sz w:val="24"/>
          <w:szCs w:val="24"/>
        </w:rPr>
        <w:t>.</w:t>
      </w:r>
      <w:proofErr w:type="gramEnd"/>
      <w:r>
        <w:rPr>
          <w:sz w:val="24"/>
          <w:szCs w:val="24"/>
        </w:rPr>
        <w:t xml:space="preserve"> </w:t>
      </w:r>
      <w:r w:rsidR="007907F7">
        <w:rPr>
          <w:sz w:val="24"/>
          <w:szCs w:val="24"/>
        </w:rPr>
        <w:t>Tahapan-tahap dalam model 4-D menurut (</w:t>
      </w:r>
      <w:sdt>
        <w:sdtPr>
          <w:rPr>
            <w:sz w:val="24"/>
            <w:szCs w:val="24"/>
          </w:rPr>
          <w:id w:val="1766573423"/>
          <w:citation/>
        </w:sdtPr>
        <w:sdtEndPr/>
        <w:sdtContent>
          <w:r w:rsidR="007907F7">
            <w:rPr>
              <w:sz w:val="24"/>
              <w:szCs w:val="24"/>
            </w:rPr>
            <w:fldChar w:fldCharType="begin"/>
          </w:r>
          <w:r w:rsidR="007907F7">
            <w:rPr>
              <w:sz w:val="24"/>
              <w:szCs w:val="24"/>
            </w:rPr>
            <w:instrText xml:space="preserve"> CITATION Dia17 \l 1033 </w:instrText>
          </w:r>
          <w:r w:rsidR="007907F7">
            <w:rPr>
              <w:sz w:val="24"/>
              <w:szCs w:val="24"/>
            </w:rPr>
            <w:fldChar w:fldCharType="separate"/>
          </w:r>
          <w:r w:rsidR="00685CB6">
            <w:rPr>
              <w:noProof/>
              <w:sz w:val="24"/>
              <w:szCs w:val="24"/>
            </w:rPr>
            <w:t xml:space="preserve"> </w:t>
          </w:r>
          <w:r w:rsidR="00685CB6" w:rsidRPr="00685CB6">
            <w:rPr>
              <w:noProof/>
              <w:sz w:val="24"/>
              <w:szCs w:val="24"/>
            </w:rPr>
            <w:t>(Dian Kurniawan, 2017)</w:t>
          </w:r>
          <w:r w:rsidR="007907F7">
            <w:rPr>
              <w:sz w:val="24"/>
              <w:szCs w:val="24"/>
            </w:rPr>
            <w:fldChar w:fldCharType="end"/>
          </w:r>
        </w:sdtContent>
      </w:sdt>
      <w:r w:rsidR="007907F7">
        <w:rPr>
          <w:sz w:val="24"/>
          <w:szCs w:val="24"/>
        </w:rPr>
        <w:t>) yaitu:</w:t>
      </w:r>
    </w:p>
    <w:p w:rsidR="007907F7" w:rsidRDefault="007907F7" w:rsidP="007907F7">
      <w:pPr>
        <w:pStyle w:val="ListParagraph"/>
        <w:numPr>
          <w:ilvl w:val="0"/>
          <w:numId w:val="26"/>
        </w:numPr>
        <w:spacing w:before="240" w:line="240" w:lineRule="auto"/>
        <w:jc w:val="both"/>
        <w:rPr>
          <w:rFonts w:ascii="Times New Roman" w:hAnsi="Times New Roman"/>
          <w:sz w:val="24"/>
          <w:szCs w:val="24"/>
        </w:rPr>
      </w:pPr>
      <w:r w:rsidRPr="00F8723F">
        <w:rPr>
          <w:rFonts w:ascii="Times New Roman" w:hAnsi="Times New Roman"/>
          <w:sz w:val="24"/>
          <w:szCs w:val="24"/>
        </w:rPr>
        <w:t xml:space="preserve">Tahap </w:t>
      </w:r>
      <w:r w:rsidRPr="00F8723F">
        <w:rPr>
          <w:rFonts w:ascii="Times New Roman" w:hAnsi="Times New Roman"/>
          <w:i/>
          <w:sz w:val="24"/>
          <w:szCs w:val="24"/>
        </w:rPr>
        <w:t>Define</w:t>
      </w:r>
      <w:r w:rsidRPr="00F8723F">
        <w:rPr>
          <w:rFonts w:ascii="Times New Roman" w:hAnsi="Times New Roman"/>
          <w:sz w:val="24"/>
          <w:szCs w:val="24"/>
        </w:rPr>
        <w:t>, dalam tahap ini berisi kegiatan analsis awal-akhir, analisis mater, analisis tugas dan spesfkasi tujuan pembelajaran.</w:t>
      </w:r>
    </w:p>
    <w:p w:rsidR="007907F7" w:rsidRDefault="007907F7" w:rsidP="007907F7">
      <w:pPr>
        <w:pStyle w:val="ListParagraph"/>
        <w:numPr>
          <w:ilvl w:val="0"/>
          <w:numId w:val="26"/>
        </w:numPr>
        <w:spacing w:before="240" w:line="240" w:lineRule="auto"/>
        <w:jc w:val="both"/>
        <w:rPr>
          <w:rFonts w:ascii="Times New Roman" w:hAnsi="Times New Roman"/>
          <w:sz w:val="24"/>
          <w:szCs w:val="24"/>
        </w:rPr>
      </w:pPr>
      <w:r w:rsidRPr="007907F7">
        <w:rPr>
          <w:rFonts w:ascii="Times New Roman" w:hAnsi="Times New Roman"/>
          <w:sz w:val="24"/>
          <w:szCs w:val="24"/>
        </w:rPr>
        <w:t xml:space="preserve">Tahap </w:t>
      </w:r>
      <w:r w:rsidRPr="007907F7">
        <w:rPr>
          <w:rFonts w:ascii="Times New Roman" w:hAnsi="Times New Roman"/>
          <w:i/>
          <w:sz w:val="24"/>
          <w:szCs w:val="24"/>
        </w:rPr>
        <w:t>Design,</w:t>
      </w:r>
      <w:r w:rsidRPr="007907F7">
        <w:rPr>
          <w:rFonts w:ascii="Times New Roman" w:hAnsi="Times New Roman"/>
          <w:sz w:val="24"/>
          <w:szCs w:val="24"/>
        </w:rPr>
        <w:t xml:space="preserve"> dalam tahap ini kegiatan yang dilakukan ialah pemilihan media, pemlihan format, dan rancangan awal.</w:t>
      </w:r>
    </w:p>
    <w:p w:rsidR="007907F7" w:rsidRDefault="007907F7" w:rsidP="007907F7">
      <w:pPr>
        <w:pStyle w:val="ListParagraph"/>
        <w:numPr>
          <w:ilvl w:val="0"/>
          <w:numId w:val="26"/>
        </w:numPr>
        <w:spacing w:before="240" w:line="240" w:lineRule="auto"/>
        <w:jc w:val="both"/>
        <w:rPr>
          <w:rFonts w:ascii="Times New Roman" w:hAnsi="Times New Roman"/>
          <w:sz w:val="24"/>
          <w:szCs w:val="24"/>
        </w:rPr>
      </w:pPr>
      <w:r w:rsidRPr="007907F7">
        <w:rPr>
          <w:rFonts w:ascii="Times New Roman" w:hAnsi="Times New Roman"/>
          <w:sz w:val="24"/>
          <w:szCs w:val="24"/>
        </w:rPr>
        <w:t xml:space="preserve">Tahap </w:t>
      </w:r>
      <w:r w:rsidRPr="007907F7">
        <w:rPr>
          <w:rFonts w:ascii="Times New Roman" w:hAnsi="Times New Roman"/>
          <w:i/>
          <w:sz w:val="24"/>
          <w:szCs w:val="24"/>
        </w:rPr>
        <w:t>Develop</w:t>
      </w:r>
      <w:r w:rsidRPr="007907F7">
        <w:rPr>
          <w:rFonts w:ascii="Times New Roman" w:hAnsi="Times New Roman"/>
          <w:sz w:val="24"/>
          <w:szCs w:val="24"/>
        </w:rPr>
        <w:t>, yaitu berisi kegiatan validasi ahli dan uji keterbacaan.</w:t>
      </w:r>
    </w:p>
    <w:p w:rsidR="007907F7" w:rsidRPr="007907F7" w:rsidRDefault="007907F7" w:rsidP="007907F7">
      <w:pPr>
        <w:pStyle w:val="ListParagraph"/>
        <w:numPr>
          <w:ilvl w:val="0"/>
          <w:numId w:val="26"/>
        </w:numPr>
        <w:spacing w:before="240" w:line="240" w:lineRule="auto"/>
        <w:jc w:val="both"/>
        <w:rPr>
          <w:rFonts w:ascii="Times New Roman" w:hAnsi="Times New Roman"/>
          <w:sz w:val="24"/>
          <w:szCs w:val="24"/>
        </w:rPr>
      </w:pPr>
      <w:r w:rsidRPr="007907F7">
        <w:rPr>
          <w:rFonts w:ascii="Times New Roman" w:hAnsi="Times New Roman"/>
          <w:sz w:val="24"/>
          <w:szCs w:val="24"/>
        </w:rPr>
        <w:t xml:space="preserve">Tahap </w:t>
      </w:r>
      <w:r w:rsidRPr="007907F7">
        <w:rPr>
          <w:rFonts w:ascii="Times New Roman" w:hAnsi="Times New Roman"/>
          <w:i/>
          <w:sz w:val="24"/>
          <w:szCs w:val="24"/>
        </w:rPr>
        <w:t>Dessiminate</w:t>
      </w:r>
      <w:r w:rsidRPr="007907F7">
        <w:rPr>
          <w:rFonts w:ascii="Times New Roman" w:hAnsi="Times New Roman"/>
          <w:sz w:val="24"/>
          <w:szCs w:val="24"/>
        </w:rPr>
        <w:t xml:space="preserve"> yaitu tahap penyebarluasan.</w:t>
      </w:r>
    </w:p>
    <w:p w:rsidR="00620532" w:rsidRDefault="00620532" w:rsidP="007907F7">
      <w:pPr>
        <w:ind w:firstLine="720"/>
        <w:jc w:val="both"/>
        <w:rPr>
          <w:sz w:val="24"/>
          <w:szCs w:val="24"/>
        </w:rPr>
      </w:pPr>
      <w:r>
        <w:rPr>
          <w:sz w:val="24"/>
          <w:szCs w:val="24"/>
        </w:rPr>
        <w:t xml:space="preserve"> </w:t>
      </w:r>
      <w:r w:rsidR="00720770">
        <w:rPr>
          <w:sz w:val="24"/>
          <w:szCs w:val="24"/>
        </w:rPr>
        <w:t xml:space="preserve">Peneliti memilih model 4-D karena memilik kelebihan </w:t>
      </w:r>
      <w:r w:rsidR="00720770" w:rsidRPr="00F8723F">
        <w:rPr>
          <w:sz w:val="24"/>
          <w:szCs w:val="24"/>
        </w:rPr>
        <w:t>yaitu adanya validasi ahli, dan tahap-tahap pelaksanaa</w:t>
      </w:r>
      <w:r w:rsidR="00720770">
        <w:rPr>
          <w:sz w:val="24"/>
          <w:szCs w:val="24"/>
        </w:rPr>
        <w:t xml:space="preserve">n dibagi secara detail </w:t>
      </w:r>
      <w:sdt>
        <w:sdtPr>
          <w:rPr>
            <w:sz w:val="24"/>
            <w:szCs w:val="24"/>
          </w:rPr>
          <w:id w:val="-788434867"/>
          <w:citation/>
        </w:sdtPr>
        <w:sdtEndPr/>
        <w:sdtContent>
          <w:r w:rsidR="00720770">
            <w:rPr>
              <w:sz w:val="24"/>
              <w:szCs w:val="24"/>
            </w:rPr>
            <w:fldChar w:fldCharType="begin"/>
          </w:r>
          <w:r w:rsidR="00720770">
            <w:rPr>
              <w:sz w:val="24"/>
              <w:szCs w:val="24"/>
            </w:rPr>
            <w:instrText xml:space="preserve"> CITATION Alb12 \l 1033 </w:instrText>
          </w:r>
          <w:r w:rsidR="00720770">
            <w:rPr>
              <w:sz w:val="24"/>
              <w:szCs w:val="24"/>
            </w:rPr>
            <w:fldChar w:fldCharType="separate"/>
          </w:r>
          <w:r w:rsidR="00685CB6" w:rsidRPr="00685CB6">
            <w:rPr>
              <w:noProof/>
              <w:sz w:val="24"/>
              <w:szCs w:val="24"/>
            </w:rPr>
            <w:t>(Albertus D Lesmono, 2012)</w:t>
          </w:r>
          <w:r w:rsidR="00720770">
            <w:rPr>
              <w:sz w:val="24"/>
              <w:szCs w:val="24"/>
            </w:rPr>
            <w:fldChar w:fldCharType="end"/>
          </w:r>
        </w:sdtContent>
      </w:sdt>
      <w:r w:rsidR="00720770">
        <w:rPr>
          <w:sz w:val="24"/>
          <w:szCs w:val="24"/>
        </w:rPr>
        <w:t xml:space="preserve">. Maka dalam penelitian pengembangan ini yang diuji adalah kevalidan dan kepraktisan media pembelajaran </w:t>
      </w:r>
      <w:r w:rsidR="00720770">
        <w:rPr>
          <w:i/>
          <w:sz w:val="24"/>
          <w:szCs w:val="24"/>
        </w:rPr>
        <w:t>Math Bingo</w:t>
      </w:r>
      <w:r w:rsidR="00720770">
        <w:rPr>
          <w:sz w:val="24"/>
          <w:szCs w:val="24"/>
        </w:rPr>
        <w:t xml:space="preserve"> pada mata pelajaran matematika materi pecahan kelas IV SD. Subjek yang dipilih dalam penelitian ini adalah siswa kelas IV SDN 48 Lubuklinggau. </w:t>
      </w:r>
      <w:proofErr w:type="gramStart"/>
      <w:r w:rsidR="00720770">
        <w:rPr>
          <w:sz w:val="24"/>
          <w:szCs w:val="24"/>
        </w:rPr>
        <w:t>Alat ukur yang digunakan dalam penelitian ini merupakan lembar validasi, angket respon siswa dan angket respon guru.</w:t>
      </w:r>
      <w:proofErr w:type="gramEnd"/>
      <w:r w:rsidR="00720770">
        <w:rPr>
          <w:sz w:val="24"/>
          <w:szCs w:val="24"/>
        </w:rPr>
        <w:t xml:space="preserve"> </w:t>
      </w:r>
      <w:proofErr w:type="gramStart"/>
      <w:r w:rsidR="00720770">
        <w:rPr>
          <w:sz w:val="24"/>
          <w:szCs w:val="24"/>
        </w:rPr>
        <w:t>data</w:t>
      </w:r>
      <w:proofErr w:type="gramEnd"/>
      <w:r w:rsidR="00720770">
        <w:rPr>
          <w:sz w:val="24"/>
          <w:szCs w:val="24"/>
        </w:rPr>
        <w:t xml:space="preserve"> yang didapat dari instrumen penelitian tersebut selanjutnya dilakukan analisis secara komunikatif yang bertujuan untuk menjelaskan kevalidan dan kepraktisan dari media pembelajaran. </w:t>
      </w:r>
      <w:r>
        <w:rPr>
          <w:sz w:val="24"/>
          <w:szCs w:val="24"/>
        </w:rPr>
        <w:t>Berikut adalah kategori kevalidan dan kepraktisan yang digunakan:</w:t>
      </w:r>
    </w:p>
    <w:p w:rsidR="00620532" w:rsidRDefault="00620532" w:rsidP="007907F7">
      <w:pPr>
        <w:ind w:firstLine="720"/>
        <w:jc w:val="both"/>
        <w:rPr>
          <w:sz w:val="24"/>
          <w:szCs w:val="24"/>
        </w:rPr>
      </w:pPr>
    </w:p>
    <w:p w:rsidR="00620532" w:rsidRDefault="00620532" w:rsidP="007907F7">
      <w:pPr>
        <w:jc w:val="center"/>
        <w:rPr>
          <w:sz w:val="24"/>
          <w:szCs w:val="24"/>
        </w:rPr>
      </w:pPr>
      <w:r>
        <w:rPr>
          <w:sz w:val="24"/>
          <w:szCs w:val="24"/>
        </w:rPr>
        <w:t>Tabel.1 Kategori Kevalidan Media</w:t>
      </w:r>
    </w:p>
    <w:tbl>
      <w:tblPr>
        <w:tblStyle w:val="TableGrid1"/>
        <w:tblW w:w="0" w:type="auto"/>
        <w:jc w:val="center"/>
        <w:tblInd w:w="2293" w:type="dxa"/>
        <w:tblBorders>
          <w:left w:val="none" w:sz="0" w:space="0" w:color="auto"/>
          <w:right w:val="none" w:sz="0" w:space="0" w:color="auto"/>
        </w:tblBorders>
        <w:tblLook w:val="04A0" w:firstRow="1" w:lastRow="0" w:firstColumn="1" w:lastColumn="0" w:noHBand="0" w:noVBand="1"/>
      </w:tblPr>
      <w:tblGrid>
        <w:gridCol w:w="2731"/>
        <w:gridCol w:w="2939"/>
      </w:tblGrid>
      <w:tr w:rsidR="00620532" w:rsidRPr="00620532" w:rsidTr="00620532">
        <w:trPr>
          <w:trHeight w:val="343"/>
          <w:jc w:val="center"/>
        </w:trPr>
        <w:tc>
          <w:tcPr>
            <w:tcW w:w="2731" w:type="dxa"/>
            <w:tcBorders>
              <w:right w:val="nil"/>
            </w:tcBorders>
            <w:vAlign w:val="center"/>
          </w:tcPr>
          <w:p w:rsidR="00620532" w:rsidRPr="00620532" w:rsidRDefault="00620532" w:rsidP="007907F7">
            <w:pPr>
              <w:ind w:left="0" w:firstLine="0"/>
              <w:contextualSpacing/>
              <w:jc w:val="center"/>
              <w:rPr>
                <w:rFonts w:ascii="Times New Roman" w:hAnsi="Times New Roman"/>
                <w:b/>
                <w:sz w:val="24"/>
                <w:szCs w:val="24"/>
              </w:rPr>
            </w:pPr>
            <w:r w:rsidRPr="00620532">
              <w:rPr>
                <w:rFonts w:ascii="Times New Roman" w:hAnsi="Times New Roman"/>
                <w:b/>
                <w:sz w:val="24"/>
                <w:szCs w:val="24"/>
              </w:rPr>
              <w:t>Koefesiansi Korelasi</w:t>
            </w:r>
          </w:p>
        </w:tc>
        <w:tc>
          <w:tcPr>
            <w:tcW w:w="2939" w:type="dxa"/>
            <w:tcBorders>
              <w:left w:val="nil"/>
              <w:bottom w:val="single" w:sz="4" w:space="0" w:color="auto"/>
            </w:tcBorders>
            <w:vAlign w:val="center"/>
          </w:tcPr>
          <w:p w:rsidR="00620532" w:rsidRPr="00620532" w:rsidRDefault="00620532" w:rsidP="007907F7">
            <w:pPr>
              <w:ind w:left="0" w:firstLine="0"/>
              <w:contextualSpacing/>
              <w:jc w:val="center"/>
              <w:rPr>
                <w:rFonts w:ascii="Times New Roman" w:hAnsi="Times New Roman"/>
                <w:b/>
                <w:sz w:val="24"/>
                <w:szCs w:val="24"/>
              </w:rPr>
            </w:pPr>
            <w:r w:rsidRPr="00620532">
              <w:rPr>
                <w:rFonts w:ascii="Times New Roman" w:hAnsi="Times New Roman"/>
                <w:b/>
                <w:sz w:val="24"/>
                <w:szCs w:val="24"/>
              </w:rPr>
              <w:t>Interprestasi Validitas</w:t>
            </w:r>
          </w:p>
        </w:tc>
      </w:tr>
      <w:tr w:rsidR="00620532" w:rsidRPr="00620532" w:rsidTr="00620532">
        <w:trPr>
          <w:jc w:val="center"/>
        </w:trPr>
        <w:tc>
          <w:tcPr>
            <w:tcW w:w="2731" w:type="dxa"/>
            <w:tcBorders>
              <w:right w:val="nil"/>
            </w:tcBorders>
          </w:tcPr>
          <w:p w:rsidR="00620532" w:rsidRPr="00620532" w:rsidRDefault="00620532" w:rsidP="007907F7">
            <w:pPr>
              <w:ind w:left="0" w:firstLine="0"/>
              <w:contextualSpacing/>
              <w:jc w:val="center"/>
              <w:rPr>
                <w:rFonts w:ascii="Times New Roman" w:hAnsi="Times New Roman"/>
                <w:sz w:val="24"/>
                <w:szCs w:val="24"/>
              </w:rPr>
            </w:pPr>
            <w:r w:rsidRPr="00620532">
              <w:rPr>
                <w:rFonts w:ascii="Times New Roman" w:hAnsi="Times New Roman"/>
                <w:sz w:val="24"/>
                <w:szCs w:val="24"/>
              </w:rPr>
              <w:t>&gt; 0,80</w:t>
            </w:r>
          </w:p>
        </w:tc>
        <w:tc>
          <w:tcPr>
            <w:tcW w:w="2939" w:type="dxa"/>
            <w:tcBorders>
              <w:left w:val="nil"/>
            </w:tcBorders>
          </w:tcPr>
          <w:p w:rsidR="00620532" w:rsidRPr="00620532" w:rsidRDefault="00620532" w:rsidP="007907F7">
            <w:pPr>
              <w:ind w:left="0" w:firstLine="0"/>
              <w:contextualSpacing/>
              <w:jc w:val="center"/>
              <w:rPr>
                <w:rFonts w:ascii="Times New Roman" w:hAnsi="Times New Roman"/>
                <w:sz w:val="24"/>
                <w:szCs w:val="24"/>
              </w:rPr>
            </w:pPr>
            <w:r w:rsidRPr="00620532">
              <w:rPr>
                <w:rFonts w:ascii="Times New Roman" w:hAnsi="Times New Roman"/>
                <w:sz w:val="24"/>
                <w:szCs w:val="24"/>
              </w:rPr>
              <w:t>Tinggi</w:t>
            </w:r>
          </w:p>
        </w:tc>
      </w:tr>
      <w:tr w:rsidR="00620532" w:rsidRPr="00620532" w:rsidTr="00620532">
        <w:trPr>
          <w:jc w:val="center"/>
        </w:trPr>
        <w:tc>
          <w:tcPr>
            <w:tcW w:w="2731" w:type="dxa"/>
            <w:tcBorders>
              <w:right w:val="nil"/>
            </w:tcBorders>
          </w:tcPr>
          <w:p w:rsidR="00620532" w:rsidRPr="00620532" w:rsidRDefault="00620532" w:rsidP="00620532">
            <w:pPr>
              <w:ind w:left="0" w:firstLine="0"/>
              <w:contextualSpacing/>
              <w:jc w:val="center"/>
              <w:rPr>
                <w:rFonts w:ascii="Times New Roman" w:hAnsi="Times New Roman"/>
                <w:sz w:val="24"/>
                <w:szCs w:val="24"/>
              </w:rPr>
            </w:pPr>
            <w:r w:rsidRPr="00620532">
              <w:rPr>
                <w:rFonts w:ascii="Times New Roman" w:hAnsi="Times New Roman"/>
                <w:sz w:val="24"/>
                <w:szCs w:val="24"/>
              </w:rPr>
              <w:t>0,60 ≤ V &lt; 0,80</w:t>
            </w:r>
          </w:p>
        </w:tc>
        <w:tc>
          <w:tcPr>
            <w:tcW w:w="2939" w:type="dxa"/>
            <w:tcBorders>
              <w:left w:val="nil"/>
            </w:tcBorders>
          </w:tcPr>
          <w:p w:rsidR="00620532" w:rsidRPr="00620532" w:rsidRDefault="00620532" w:rsidP="00620532">
            <w:pPr>
              <w:ind w:left="0" w:firstLine="0"/>
              <w:contextualSpacing/>
              <w:jc w:val="center"/>
              <w:rPr>
                <w:rFonts w:ascii="Times New Roman" w:hAnsi="Times New Roman"/>
                <w:sz w:val="24"/>
                <w:szCs w:val="24"/>
              </w:rPr>
            </w:pPr>
            <w:r w:rsidRPr="00620532">
              <w:rPr>
                <w:rFonts w:ascii="Times New Roman" w:hAnsi="Times New Roman"/>
                <w:sz w:val="24"/>
                <w:szCs w:val="24"/>
              </w:rPr>
              <w:t>Cukup Tinggi</w:t>
            </w:r>
          </w:p>
        </w:tc>
      </w:tr>
      <w:tr w:rsidR="00620532" w:rsidRPr="00620532" w:rsidTr="00620532">
        <w:trPr>
          <w:jc w:val="center"/>
        </w:trPr>
        <w:tc>
          <w:tcPr>
            <w:tcW w:w="2731" w:type="dxa"/>
            <w:tcBorders>
              <w:right w:val="nil"/>
            </w:tcBorders>
          </w:tcPr>
          <w:p w:rsidR="00620532" w:rsidRPr="00620532" w:rsidRDefault="00620532" w:rsidP="00620532">
            <w:pPr>
              <w:ind w:left="0" w:firstLine="0"/>
              <w:contextualSpacing/>
              <w:jc w:val="center"/>
              <w:rPr>
                <w:rFonts w:ascii="Times New Roman" w:hAnsi="Times New Roman"/>
                <w:sz w:val="24"/>
                <w:szCs w:val="24"/>
              </w:rPr>
            </w:pPr>
            <w:r w:rsidRPr="00620532">
              <w:rPr>
                <w:rFonts w:ascii="Times New Roman" w:hAnsi="Times New Roman"/>
                <w:sz w:val="24"/>
                <w:szCs w:val="24"/>
              </w:rPr>
              <w:t>0,40 ≤ V &lt; 0,60</w:t>
            </w:r>
          </w:p>
        </w:tc>
        <w:tc>
          <w:tcPr>
            <w:tcW w:w="2939" w:type="dxa"/>
            <w:tcBorders>
              <w:left w:val="nil"/>
            </w:tcBorders>
          </w:tcPr>
          <w:p w:rsidR="00620532" w:rsidRPr="00620532" w:rsidRDefault="00620532" w:rsidP="00620532">
            <w:pPr>
              <w:ind w:left="0" w:firstLine="0"/>
              <w:contextualSpacing/>
              <w:jc w:val="center"/>
              <w:rPr>
                <w:rFonts w:ascii="Times New Roman" w:hAnsi="Times New Roman"/>
                <w:sz w:val="24"/>
                <w:szCs w:val="24"/>
              </w:rPr>
            </w:pPr>
            <w:r w:rsidRPr="00620532">
              <w:rPr>
                <w:rFonts w:ascii="Times New Roman" w:hAnsi="Times New Roman"/>
                <w:sz w:val="24"/>
                <w:szCs w:val="24"/>
              </w:rPr>
              <w:t>Cukup</w:t>
            </w:r>
          </w:p>
        </w:tc>
      </w:tr>
      <w:tr w:rsidR="00620532" w:rsidRPr="00620532" w:rsidTr="00620532">
        <w:trPr>
          <w:jc w:val="center"/>
        </w:trPr>
        <w:tc>
          <w:tcPr>
            <w:tcW w:w="2731" w:type="dxa"/>
            <w:tcBorders>
              <w:right w:val="nil"/>
            </w:tcBorders>
          </w:tcPr>
          <w:p w:rsidR="00620532" w:rsidRPr="00620532" w:rsidRDefault="00620532" w:rsidP="00620532">
            <w:pPr>
              <w:ind w:left="0" w:firstLine="0"/>
              <w:contextualSpacing/>
              <w:jc w:val="center"/>
              <w:rPr>
                <w:rFonts w:ascii="Times New Roman" w:hAnsi="Times New Roman"/>
                <w:sz w:val="24"/>
                <w:szCs w:val="24"/>
              </w:rPr>
            </w:pPr>
            <w:r w:rsidRPr="00620532">
              <w:rPr>
                <w:rFonts w:ascii="Times New Roman" w:hAnsi="Times New Roman"/>
                <w:sz w:val="24"/>
                <w:szCs w:val="24"/>
              </w:rPr>
              <w:t>0 ≤ V &lt; 0,40</w:t>
            </w:r>
          </w:p>
        </w:tc>
        <w:tc>
          <w:tcPr>
            <w:tcW w:w="2939" w:type="dxa"/>
            <w:tcBorders>
              <w:left w:val="nil"/>
            </w:tcBorders>
          </w:tcPr>
          <w:p w:rsidR="00620532" w:rsidRPr="00620532" w:rsidRDefault="00620532" w:rsidP="00620532">
            <w:pPr>
              <w:ind w:left="0" w:firstLine="0"/>
              <w:contextualSpacing/>
              <w:jc w:val="center"/>
              <w:rPr>
                <w:rFonts w:ascii="Times New Roman" w:hAnsi="Times New Roman"/>
                <w:sz w:val="24"/>
                <w:szCs w:val="24"/>
              </w:rPr>
            </w:pPr>
            <w:r w:rsidRPr="00620532">
              <w:rPr>
                <w:rFonts w:ascii="Times New Roman" w:hAnsi="Times New Roman"/>
                <w:sz w:val="24"/>
                <w:szCs w:val="24"/>
              </w:rPr>
              <w:t>Buruk</w:t>
            </w:r>
          </w:p>
        </w:tc>
      </w:tr>
    </w:tbl>
    <w:p w:rsidR="00620532" w:rsidRPr="00937798" w:rsidRDefault="00937798" w:rsidP="00937798">
      <w:pPr>
        <w:tabs>
          <w:tab w:val="left" w:pos="2955"/>
          <w:tab w:val="center" w:pos="4252"/>
        </w:tabs>
        <w:jc w:val="both"/>
        <w:rPr>
          <w:b/>
          <w:sz w:val="24"/>
          <w:szCs w:val="24"/>
        </w:rPr>
      </w:pPr>
      <w:r>
        <w:rPr>
          <w:sz w:val="24"/>
          <w:szCs w:val="24"/>
        </w:rPr>
        <w:tab/>
        <w:t xml:space="preserve">                                     </w:t>
      </w:r>
      <w:r>
        <w:rPr>
          <w:sz w:val="24"/>
          <w:szCs w:val="24"/>
        </w:rPr>
        <w:tab/>
      </w:r>
      <w:sdt>
        <w:sdtPr>
          <w:rPr>
            <w:b/>
            <w:sz w:val="24"/>
            <w:szCs w:val="24"/>
          </w:rPr>
          <w:id w:val="2061204750"/>
          <w:citation/>
        </w:sdtPr>
        <w:sdtEndPr/>
        <w:sdtContent>
          <w:r w:rsidRPr="00937798">
            <w:rPr>
              <w:b/>
              <w:sz w:val="24"/>
              <w:szCs w:val="24"/>
            </w:rPr>
            <w:fldChar w:fldCharType="begin"/>
          </w:r>
          <w:r w:rsidRPr="00937798">
            <w:rPr>
              <w:b/>
              <w:sz w:val="24"/>
              <w:szCs w:val="24"/>
            </w:rPr>
            <w:instrText xml:space="preserve"> CITATION Fid \l 1033 </w:instrText>
          </w:r>
          <w:r w:rsidRPr="00937798">
            <w:rPr>
              <w:b/>
              <w:sz w:val="24"/>
              <w:szCs w:val="24"/>
            </w:rPr>
            <w:fldChar w:fldCharType="separate"/>
          </w:r>
          <w:r w:rsidR="00685CB6" w:rsidRPr="00685CB6">
            <w:rPr>
              <w:noProof/>
              <w:sz w:val="24"/>
              <w:szCs w:val="24"/>
            </w:rPr>
            <w:t>(Fida Lestari, 2020)</w:t>
          </w:r>
          <w:r w:rsidRPr="00937798">
            <w:rPr>
              <w:b/>
              <w:sz w:val="24"/>
              <w:szCs w:val="24"/>
            </w:rPr>
            <w:fldChar w:fldCharType="end"/>
          </w:r>
        </w:sdtContent>
      </w:sdt>
    </w:p>
    <w:p w:rsidR="00620532" w:rsidRDefault="00620532" w:rsidP="00620532">
      <w:pPr>
        <w:jc w:val="center"/>
        <w:rPr>
          <w:sz w:val="24"/>
          <w:szCs w:val="24"/>
        </w:rPr>
      </w:pPr>
    </w:p>
    <w:p w:rsidR="00620532" w:rsidRPr="00485058" w:rsidRDefault="00620532" w:rsidP="00620532">
      <w:pPr>
        <w:jc w:val="center"/>
        <w:rPr>
          <w:sz w:val="24"/>
          <w:szCs w:val="24"/>
        </w:rPr>
      </w:pPr>
      <w:r>
        <w:rPr>
          <w:sz w:val="24"/>
          <w:szCs w:val="24"/>
        </w:rPr>
        <w:t>Tabel Kategori Kepraktisan Media</w:t>
      </w:r>
    </w:p>
    <w:tbl>
      <w:tblPr>
        <w:tblStyle w:val="TableGrid2"/>
        <w:tblW w:w="0" w:type="auto"/>
        <w:jc w:val="center"/>
        <w:tblInd w:w="2093" w:type="dxa"/>
        <w:tblBorders>
          <w:left w:val="none" w:sz="0" w:space="0" w:color="auto"/>
          <w:right w:val="none" w:sz="0" w:space="0" w:color="auto"/>
        </w:tblBorders>
        <w:tblLook w:val="04A0" w:firstRow="1" w:lastRow="0" w:firstColumn="1" w:lastColumn="0" w:noHBand="0" w:noVBand="1"/>
      </w:tblPr>
      <w:tblGrid>
        <w:gridCol w:w="2731"/>
        <w:gridCol w:w="2939"/>
      </w:tblGrid>
      <w:tr w:rsidR="00DF652D" w:rsidRPr="00DF652D" w:rsidTr="00DF652D">
        <w:trPr>
          <w:jc w:val="center"/>
        </w:trPr>
        <w:tc>
          <w:tcPr>
            <w:tcW w:w="2731" w:type="dxa"/>
            <w:tcBorders>
              <w:right w:val="nil"/>
            </w:tcBorders>
          </w:tcPr>
          <w:p w:rsidR="00DF652D" w:rsidRPr="00DF652D" w:rsidRDefault="00DF652D" w:rsidP="00DF652D">
            <w:pPr>
              <w:ind w:left="0" w:firstLine="0"/>
              <w:contextualSpacing/>
              <w:jc w:val="left"/>
              <w:rPr>
                <w:rFonts w:ascii="Times New Roman" w:hAnsi="Times New Roman"/>
                <w:b/>
                <w:sz w:val="24"/>
                <w:szCs w:val="24"/>
              </w:rPr>
            </w:pPr>
            <w:r w:rsidRPr="00DF652D">
              <w:rPr>
                <w:rFonts w:ascii="Times New Roman" w:hAnsi="Times New Roman"/>
                <w:b/>
                <w:sz w:val="24"/>
                <w:szCs w:val="24"/>
              </w:rPr>
              <w:t>Koefesiansi Korelasi</w:t>
            </w:r>
          </w:p>
        </w:tc>
        <w:tc>
          <w:tcPr>
            <w:tcW w:w="2939" w:type="dxa"/>
            <w:tcBorders>
              <w:left w:val="nil"/>
            </w:tcBorders>
          </w:tcPr>
          <w:p w:rsidR="00DF652D" w:rsidRPr="00DF652D" w:rsidRDefault="00DF652D" w:rsidP="00DF652D">
            <w:pPr>
              <w:ind w:left="0" w:firstLine="0"/>
              <w:contextualSpacing/>
              <w:jc w:val="left"/>
              <w:rPr>
                <w:rFonts w:ascii="Times New Roman" w:hAnsi="Times New Roman"/>
                <w:b/>
                <w:sz w:val="24"/>
                <w:szCs w:val="24"/>
              </w:rPr>
            </w:pPr>
            <w:r w:rsidRPr="00DF652D">
              <w:rPr>
                <w:rFonts w:ascii="Times New Roman" w:hAnsi="Times New Roman"/>
                <w:b/>
                <w:sz w:val="24"/>
                <w:szCs w:val="24"/>
              </w:rPr>
              <w:t>Interprestasi Praktikalitas</w:t>
            </w:r>
          </w:p>
        </w:tc>
      </w:tr>
      <w:tr w:rsidR="00DF652D" w:rsidRPr="00DF652D" w:rsidTr="00DF652D">
        <w:trPr>
          <w:jc w:val="center"/>
        </w:trPr>
        <w:tc>
          <w:tcPr>
            <w:tcW w:w="2731" w:type="dxa"/>
            <w:tcBorders>
              <w:righ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81% - 100%</w:t>
            </w:r>
          </w:p>
        </w:tc>
        <w:tc>
          <w:tcPr>
            <w:tcW w:w="2939" w:type="dxa"/>
            <w:tcBorders>
              <w:lef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Sangat Praktis</w:t>
            </w:r>
          </w:p>
        </w:tc>
      </w:tr>
      <w:tr w:rsidR="00DF652D" w:rsidRPr="00DF652D" w:rsidTr="00DF652D">
        <w:trPr>
          <w:jc w:val="center"/>
        </w:trPr>
        <w:tc>
          <w:tcPr>
            <w:tcW w:w="2731" w:type="dxa"/>
            <w:tcBorders>
              <w:righ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61% - 80%</w:t>
            </w:r>
          </w:p>
        </w:tc>
        <w:tc>
          <w:tcPr>
            <w:tcW w:w="2939" w:type="dxa"/>
            <w:tcBorders>
              <w:lef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Praktis</w:t>
            </w:r>
          </w:p>
        </w:tc>
      </w:tr>
      <w:tr w:rsidR="00DF652D" w:rsidRPr="00DF652D" w:rsidTr="00DF652D">
        <w:trPr>
          <w:jc w:val="center"/>
        </w:trPr>
        <w:tc>
          <w:tcPr>
            <w:tcW w:w="2731" w:type="dxa"/>
            <w:tcBorders>
              <w:righ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41% - 60%</w:t>
            </w:r>
          </w:p>
        </w:tc>
        <w:tc>
          <w:tcPr>
            <w:tcW w:w="2939" w:type="dxa"/>
            <w:tcBorders>
              <w:lef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Cukup Praktis</w:t>
            </w:r>
          </w:p>
        </w:tc>
      </w:tr>
      <w:tr w:rsidR="00DF652D" w:rsidRPr="00DF652D" w:rsidTr="00DF652D">
        <w:trPr>
          <w:jc w:val="center"/>
        </w:trPr>
        <w:tc>
          <w:tcPr>
            <w:tcW w:w="2731" w:type="dxa"/>
            <w:tcBorders>
              <w:righ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21% - 40%</w:t>
            </w:r>
          </w:p>
        </w:tc>
        <w:tc>
          <w:tcPr>
            <w:tcW w:w="2939" w:type="dxa"/>
            <w:tcBorders>
              <w:lef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Kurang Praktis</w:t>
            </w:r>
          </w:p>
        </w:tc>
      </w:tr>
      <w:tr w:rsidR="00DF652D" w:rsidRPr="00DF652D" w:rsidTr="00DF652D">
        <w:trPr>
          <w:jc w:val="center"/>
        </w:trPr>
        <w:tc>
          <w:tcPr>
            <w:tcW w:w="2731" w:type="dxa"/>
            <w:tcBorders>
              <w:righ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0% - 20%</w:t>
            </w:r>
          </w:p>
        </w:tc>
        <w:tc>
          <w:tcPr>
            <w:tcW w:w="2939" w:type="dxa"/>
            <w:tcBorders>
              <w:left w:val="nil"/>
            </w:tcBorders>
          </w:tcPr>
          <w:p w:rsidR="00DF652D" w:rsidRPr="00DF652D" w:rsidRDefault="00DF652D" w:rsidP="00DF652D">
            <w:pPr>
              <w:ind w:left="0" w:firstLine="0"/>
              <w:contextualSpacing/>
              <w:jc w:val="center"/>
              <w:rPr>
                <w:rFonts w:ascii="Times New Roman" w:hAnsi="Times New Roman"/>
                <w:sz w:val="24"/>
                <w:szCs w:val="24"/>
              </w:rPr>
            </w:pPr>
            <w:r w:rsidRPr="00DF652D">
              <w:rPr>
                <w:rFonts w:ascii="Times New Roman" w:hAnsi="Times New Roman"/>
                <w:sz w:val="24"/>
                <w:szCs w:val="24"/>
              </w:rPr>
              <w:t>Tidak Praktis</w:t>
            </w:r>
          </w:p>
        </w:tc>
      </w:tr>
    </w:tbl>
    <w:p w:rsidR="00620532" w:rsidRDefault="00937798" w:rsidP="00937798">
      <w:pPr>
        <w:tabs>
          <w:tab w:val="left" w:pos="5103"/>
          <w:tab w:val="left" w:pos="5835"/>
        </w:tabs>
        <w:rPr>
          <w:b/>
          <w:sz w:val="24"/>
          <w:szCs w:val="24"/>
        </w:rPr>
      </w:pPr>
      <w:r>
        <w:rPr>
          <w:sz w:val="24"/>
          <w:szCs w:val="24"/>
        </w:rPr>
        <w:tab/>
      </w:r>
      <w:sdt>
        <w:sdtPr>
          <w:rPr>
            <w:b/>
            <w:sz w:val="24"/>
            <w:szCs w:val="24"/>
          </w:rPr>
          <w:id w:val="-935134987"/>
          <w:citation/>
        </w:sdtPr>
        <w:sdtEndPr/>
        <w:sdtContent>
          <w:r w:rsidRPr="00937798">
            <w:rPr>
              <w:b/>
              <w:sz w:val="24"/>
              <w:szCs w:val="24"/>
            </w:rPr>
            <w:fldChar w:fldCharType="begin"/>
          </w:r>
          <w:r w:rsidRPr="00937798">
            <w:rPr>
              <w:b/>
              <w:sz w:val="24"/>
              <w:szCs w:val="24"/>
            </w:rPr>
            <w:instrText xml:space="preserve"> CITATION Fid \l 1033 </w:instrText>
          </w:r>
          <w:r w:rsidRPr="00937798">
            <w:rPr>
              <w:b/>
              <w:sz w:val="24"/>
              <w:szCs w:val="24"/>
            </w:rPr>
            <w:fldChar w:fldCharType="separate"/>
          </w:r>
          <w:r w:rsidR="00685CB6" w:rsidRPr="00685CB6">
            <w:rPr>
              <w:noProof/>
              <w:sz w:val="24"/>
              <w:szCs w:val="24"/>
            </w:rPr>
            <w:t>(Fida Lestari, 2020)</w:t>
          </w:r>
          <w:r w:rsidRPr="00937798">
            <w:rPr>
              <w:b/>
              <w:sz w:val="24"/>
              <w:szCs w:val="24"/>
            </w:rPr>
            <w:fldChar w:fldCharType="end"/>
          </w:r>
        </w:sdtContent>
      </w:sdt>
    </w:p>
    <w:p w:rsidR="00937798" w:rsidRDefault="00937798" w:rsidP="00937798">
      <w:pPr>
        <w:tabs>
          <w:tab w:val="left" w:pos="5103"/>
          <w:tab w:val="left" w:pos="5835"/>
        </w:tabs>
        <w:rPr>
          <w:sz w:val="24"/>
          <w:szCs w:val="24"/>
        </w:rPr>
      </w:pPr>
    </w:p>
    <w:p w:rsidR="00E62D93" w:rsidRPr="00DB70B6" w:rsidRDefault="00EA514E" w:rsidP="00E826A1">
      <w:pPr>
        <w:pStyle w:val="NoSpacing"/>
        <w:numPr>
          <w:ilvl w:val="0"/>
          <w:numId w:val="20"/>
        </w:numPr>
        <w:ind w:left="284" w:hanging="284"/>
        <w:rPr>
          <w:rFonts w:ascii="Times New Roman" w:hAnsi="Times New Roman"/>
          <w:b/>
          <w:bCs/>
          <w:sz w:val="24"/>
          <w:szCs w:val="24"/>
          <w:lang w:val="id-ID"/>
        </w:rPr>
      </w:pPr>
      <w:r w:rsidRPr="00EA514E">
        <w:rPr>
          <w:rFonts w:ascii="Times New Roman" w:hAnsi="Times New Roman"/>
          <w:b/>
          <w:bCs/>
          <w:sz w:val="24"/>
          <w:szCs w:val="24"/>
        </w:rPr>
        <w:t>Hasil dan Pembahasan</w:t>
      </w:r>
    </w:p>
    <w:p w:rsidR="00DF652D" w:rsidRPr="00DF652D" w:rsidRDefault="009E3F7F" w:rsidP="00DF652D">
      <w:pPr>
        <w:pStyle w:val="NoSpacing"/>
        <w:numPr>
          <w:ilvl w:val="1"/>
          <w:numId w:val="20"/>
        </w:numPr>
        <w:ind w:left="426" w:hanging="426"/>
        <w:rPr>
          <w:rFonts w:ascii="Times New Roman" w:hAnsi="Times New Roman"/>
          <w:b/>
          <w:bCs/>
          <w:sz w:val="24"/>
          <w:szCs w:val="24"/>
          <w:lang w:val="id-ID"/>
        </w:rPr>
      </w:pPr>
      <w:r>
        <w:rPr>
          <w:rFonts w:ascii="Times New Roman" w:hAnsi="Times New Roman"/>
          <w:b/>
          <w:bCs/>
          <w:sz w:val="24"/>
          <w:szCs w:val="24"/>
        </w:rPr>
        <w:t>Hasil</w:t>
      </w:r>
    </w:p>
    <w:p w:rsidR="00DF652D" w:rsidRPr="00DF652D" w:rsidRDefault="00DF652D" w:rsidP="00DF652D">
      <w:pPr>
        <w:pStyle w:val="NoSpacing"/>
        <w:numPr>
          <w:ilvl w:val="0"/>
          <w:numId w:val="24"/>
        </w:numPr>
        <w:rPr>
          <w:rFonts w:ascii="Times New Roman" w:hAnsi="Times New Roman"/>
          <w:b/>
          <w:bCs/>
          <w:sz w:val="24"/>
          <w:szCs w:val="24"/>
          <w:lang w:val="id-ID"/>
        </w:rPr>
      </w:pPr>
      <w:r w:rsidRPr="00DF652D">
        <w:rPr>
          <w:rFonts w:ascii="Times New Roman" w:hAnsi="Times New Roman"/>
          <w:b/>
          <w:bCs/>
          <w:sz w:val="24"/>
          <w:szCs w:val="24"/>
        </w:rPr>
        <w:t>Kevalidan</w:t>
      </w:r>
    </w:p>
    <w:p w:rsidR="00DF652D" w:rsidRDefault="00DF652D" w:rsidP="00DF652D">
      <w:pPr>
        <w:pStyle w:val="NoSpacing"/>
        <w:jc w:val="center"/>
        <w:rPr>
          <w:rFonts w:ascii="Times New Roman" w:hAnsi="Times New Roman"/>
          <w:bCs/>
          <w:sz w:val="24"/>
          <w:szCs w:val="24"/>
        </w:rPr>
      </w:pPr>
      <w:proofErr w:type="gramStart"/>
      <w:r>
        <w:rPr>
          <w:rFonts w:ascii="Times New Roman" w:hAnsi="Times New Roman"/>
          <w:bCs/>
          <w:sz w:val="24"/>
          <w:szCs w:val="24"/>
        </w:rPr>
        <w:t>Tabel 3.</w:t>
      </w:r>
      <w:proofErr w:type="gramEnd"/>
      <w:r>
        <w:rPr>
          <w:rFonts w:ascii="Times New Roman" w:hAnsi="Times New Roman"/>
          <w:bCs/>
          <w:sz w:val="24"/>
          <w:szCs w:val="24"/>
        </w:rPr>
        <w:t xml:space="preserve"> Hasil Analisis Kevalidan Media Pembelajaran</w:t>
      </w:r>
    </w:p>
    <w:tbl>
      <w:tblPr>
        <w:tblStyle w:val="TableGrid21"/>
        <w:tblW w:w="0" w:type="auto"/>
        <w:tblInd w:w="959" w:type="dxa"/>
        <w:tblBorders>
          <w:left w:val="none" w:sz="0" w:space="0" w:color="auto"/>
          <w:right w:val="none" w:sz="0" w:space="0" w:color="auto"/>
        </w:tblBorders>
        <w:tblLook w:val="04A0" w:firstRow="1" w:lastRow="0" w:firstColumn="1" w:lastColumn="0" w:noHBand="0" w:noVBand="1"/>
      </w:tblPr>
      <w:tblGrid>
        <w:gridCol w:w="709"/>
        <w:gridCol w:w="1984"/>
        <w:gridCol w:w="992"/>
        <w:gridCol w:w="1560"/>
        <w:gridCol w:w="1701"/>
      </w:tblGrid>
      <w:tr w:rsidR="00DF652D" w:rsidRPr="00DF652D" w:rsidTr="00DF652D">
        <w:tc>
          <w:tcPr>
            <w:tcW w:w="709" w:type="dxa"/>
            <w:tcBorders>
              <w:right w:val="nil"/>
            </w:tcBorders>
          </w:tcPr>
          <w:p w:rsidR="00DF652D" w:rsidRPr="00DF652D" w:rsidRDefault="00DF652D" w:rsidP="00DF652D">
            <w:pPr>
              <w:spacing w:line="276" w:lineRule="auto"/>
              <w:jc w:val="center"/>
            </w:pPr>
            <w:r w:rsidRPr="00DF652D">
              <w:t>No.</w:t>
            </w:r>
          </w:p>
        </w:tc>
        <w:tc>
          <w:tcPr>
            <w:tcW w:w="1984" w:type="dxa"/>
            <w:tcBorders>
              <w:left w:val="nil"/>
              <w:right w:val="nil"/>
            </w:tcBorders>
          </w:tcPr>
          <w:p w:rsidR="00DF652D" w:rsidRPr="00DF652D" w:rsidRDefault="00DF652D" w:rsidP="00DF652D">
            <w:pPr>
              <w:spacing w:line="276" w:lineRule="auto"/>
              <w:jc w:val="center"/>
            </w:pPr>
            <w:r w:rsidRPr="00DF652D">
              <w:t>Validator</w:t>
            </w:r>
          </w:p>
        </w:tc>
        <w:tc>
          <w:tcPr>
            <w:tcW w:w="992" w:type="dxa"/>
            <w:tcBorders>
              <w:left w:val="nil"/>
              <w:right w:val="nil"/>
            </w:tcBorders>
          </w:tcPr>
          <w:p w:rsidR="00DF652D" w:rsidRPr="00DF652D" w:rsidRDefault="00DF652D" w:rsidP="00DF652D">
            <w:pPr>
              <w:spacing w:line="276" w:lineRule="auto"/>
              <w:jc w:val="center"/>
            </w:pPr>
            <w:r w:rsidRPr="00DF652D">
              <w:t>Skor</w:t>
            </w:r>
          </w:p>
        </w:tc>
        <w:tc>
          <w:tcPr>
            <w:tcW w:w="1560" w:type="dxa"/>
            <w:tcBorders>
              <w:left w:val="nil"/>
              <w:right w:val="nil"/>
            </w:tcBorders>
          </w:tcPr>
          <w:p w:rsidR="00DF652D" w:rsidRPr="00DF652D" w:rsidRDefault="00DF652D" w:rsidP="00DF652D">
            <w:pPr>
              <w:spacing w:line="276" w:lineRule="auto"/>
              <w:jc w:val="center"/>
            </w:pPr>
            <w:r w:rsidRPr="00DF652D">
              <w:t>Koefesiensi</w:t>
            </w:r>
          </w:p>
        </w:tc>
        <w:tc>
          <w:tcPr>
            <w:tcW w:w="1701" w:type="dxa"/>
            <w:tcBorders>
              <w:left w:val="nil"/>
            </w:tcBorders>
          </w:tcPr>
          <w:p w:rsidR="00DF652D" w:rsidRPr="00DF652D" w:rsidRDefault="00DF652D" w:rsidP="00DF652D">
            <w:pPr>
              <w:spacing w:line="276" w:lineRule="auto"/>
              <w:jc w:val="center"/>
            </w:pPr>
            <w:r w:rsidRPr="00DF652D">
              <w:t xml:space="preserve">Interprestasi </w:t>
            </w:r>
          </w:p>
        </w:tc>
      </w:tr>
      <w:tr w:rsidR="00DF652D" w:rsidRPr="00DF652D" w:rsidTr="00DF652D">
        <w:tc>
          <w:tcPr>
            <w:tcW w:w="709" w:type="dxa"/>
            <w:tcBorders>
              <w:right w:val="nil"/>
            </w:tcBorders>
          </w:tcPr>
          <w:p w:rsidR="00DF652D" w:rsidRPr="00DF652D" w:rsidRDefault="00DF652D" w:rsidP="00DF652D">
            <w:pPr>
              <w:jc w:val="center"/>
            </w:pPr>
            <w:r w:rsidRPr="00DF652D">
              <w:t>1.</w:t>
            </w:r>
          </w:p>
        </w:tc>
        <w:tc>
          <w:tcPr>
            <w:tcW w:w="1984" w:type="dxa"/>
            <w:tcBorders>
              <w:left w:val="nil"/>
              <w:right w:val="nil"/>
            </w:tcBorders>
          </w:tcPr>
          <w:p w:rsidR="00DF652D" w:rsidRPr="00DF652D" w:rsidRDefault="00DF652D" w:rsidP="00DF652D">
            <w:pPr>
              <w:jc w:val="center"/>
            </w:pPr>
            <w:r w:rsidRPr="00DF652D">
              <w:t>Ahli Media</w:t>
            </w:r>
          </w:p>
        </w:tc>
        <w:tc>
          <w:tcPr>
            <w:tcW w:w="992" w:type="dxa"/>
            <w:tcBorders>
              <w:left w:val="nil"/>
              <w:right w:val="nil"/>
            </w:tcBorders>
          </w:tcPr>
          <w:p w:rsidR="00DF652D" w:rsidRPr="00DF652D" w:rsidRDefault="00DF652D" w:rsidP="00DF652D">
            <w:pPr>
              <w:jc w:val="center"/>
            </w:pPr>
            <w:r w:rsidRPr="00DF652D">
              <w:t>46</w:t>
            </w:r>
          </w:p>
        </w:tc>
        <w:tc>
          <w:tcPr>
            <w:tcW w:w="1560" w:type="dxa"/>
            <w:tcBorders>
              <w:left w:val="nil"/>
              <w:right w:val="nil"/>
            </w:tcBorders>
          </w:tcPr>
          <w:p w:rsidR="00DF652D" w:rsidRPr="00DF652D" w:rsidRDefault="00DF652D" w:rsidP="00DF652D">
            <w:pPr>
              <w:jc w:val="center"/>
            </w:pPr>
            <w:r w:rsidRPr="00DF652D">
              <w:t>0,88</w:t>
            </w:r>
          </w:p>
        </w:tc>
        <w:tc>
          <w:tcPr>
            <w:tcW w:w="1701" w:type="dxa"/>
            <w:tcBorders>
              <w:left w:val="nil"/>
            </w:tcBorders>
          </w:tcPr>
          <w:p w:rsidR="00DF652D" w:rsidRPr="00DF652D" w:rsidRDefault="00DF652D" w:rsidP="00DF652D">
            <w:pPr>
              <w:jc w:val="center"/>
            </w:pPr>
            <w:r w:rsidRPr="00DF652D">
              <w:t>Tinggi</w:t>
            </w:r>
          </w:p>
        </w:tc>
      </w:tr>
      <w:tr w:rsidR="00DF652D" w:rsidRPr="00DF652D" w:rsidTr="00DF652D">
        <w:tc>
          <w:tcPr>
            <w:tcW w:w="709" w:type="dxa"/>
            <w:tcBorders>
              <w:right w:val="nil"/>
            </w:tcBorders>
          </w:tcPr>
          <w:p w:rsidR="00DF652D" w:rsidRPr="00DF652D" w:rsidRDefault="00DF652D" w:rsidP="00DF652D">
            <w:pPr>
              <w:jc w:val="center"/>
            </w:pPr>
            <w:r w:rsidRPr="00DF652D">
              <w:lastRenderedPageBreak/>
              <w:t>2.</w:t>
            </w:r>
          </w:p>
        </w:tc>
        <w:tc>
          <w:tcPr>
            <w:tcW w:w="1984" w:type="dxa"/>
            <w:tcBorders>
              <w:left w:val="nil"/>
              <w:right w:val="nil"/>
            </w:tcBorders>
          </w:tcPr>
          <w:p w:rsidR="00DF652D" w:rsidRPr="00DF652D" w:rsidRDefault="00DF652D" w:rsidP="00DF652D">
            <w:pPr>
              <w:jc w:val="center"/>
            </w:pPr>
            <w:r w:rsidRPr="00DF652D">
              <w:t>Ahli Bahasa</w:t>
            </w:r>
          </w:p>
        </w:tc>
        <w:tc>
          <w:tcPr>
            <w:tcW w:w="992" w:type="dxa"/>
            <w:tcBorders>
              <w:left w:val="nil"/>
              <w:right w:val="nil"/>
            </w:tcBorders>
          </w:tcPr>
          <w:p w:rsidR="00DF652D" w:rsidRPr="00DF652D" w:rsidRDefault="00DF652D" w:rsidP="00DF652D">
            <w:pPr>
              <w:jc w:val="center"/>
            </w:pPr>
            <w:r w:rsidRPr="00DF652D">
              <w:t>22</w:t>
            </w:r>
          </w:p>
        </w:tc>
        <w:tc>
          <w:tcPr>
            <w:tcW w:w="1560" w:type="dxa"/>
            <w:tcBorders>
              <w:left w:val="nil"/>
              <w:right w:val="nil"/>
            </w:tcBorders>
          </w:tcPr>
          <w:p w:rsidR="00DF652D" w:rsidRPr="00DF652D" w:rsidRDefault="00DF652D" w:rsidP="00DF652D">
            <w:pPr>
              <w:jc w:val="center"/>
            </w:pPr>
            <w:r w:rsidRPr="00DF652D">
              <w:t>0,78</w:t>
            </w:r>
          </w:p>
        </w:tc>
        <w:tc>
          <w:tcPr>
            <w:tcW w:w="1701" w:type="dxa"/>
            <w:tcBorders>
              <w:left w:val="nil"/>
            </w:tcBorders>
          </w:tcPr>
          <w:p w:rsidR="00DF652D" w:rsidRPr="00DF652D" w:rsidRDefault="00DF652D" w:rsidP="00DF652D">
            <w:pPr>
              <w:jc w:val="center"/>
            </w:pPr>
            <w:r w:rsidRPr="00DF652D">
              <w:t>Cukup Tinggi</w:t>
            </w:r>
          </w:p>
        </w:tc>
      </w:tr>
      <w:tr w:rsidR="00DF652D" w:rsidRPr="00DF652D" w:rsidTr="00DF652D">
        <w:tc>
          <w:tcPr>
            <w:tcW w:w="709" w:type="dxa"/>
            <w:tcBorders>
              <w:right w:val="nil"/>
            </w:tcBorders>
          </w:tcPr>
          <w:p w:rsidR="00DF652D" w:rsidRPr="00DF652D" w:rsidRDefault="00DF652D" w:rsidP="00DF652D">
            <w:pPr>
              <w:jc w:val="center"/>
            </w:pPr>
            <w:r w:rsidRPr="00DF652D">
              <w:t>3.</w:t>
            </w:r>
          </w:p>
        </w:tc>
        <w:tc>
          <w:tcPr>
            <w:tcW w:w="1984" w:type="dxa"/>
            <w:tcBorders>
              <w:left w:val="nil"/>
              <w:right w:val="nil"/>
            </w:tcBorders>
          </w:tcPr>
          <w:p w:rsidR="00DF652D" w:rsidRPr="00DF652D" w:rsidRDefault="00DF652D" w:rsidP="00DF652D">
            <w:pPr>
              <w:jc w:val="center"/>
            </w:pPr>
            <w:r w:rsidRPr="00DF652D">
              <w:t>Ahli Materi</w:t>
            </w:r>
          </w:p>
        </w:tc>
        <w:tc>
          <w:tcPr>
            <w:tcW w:w="992" w:type="dxa"/>
            <w:tcBorders>
              <w:left w:val="nil"/>
              <w:right w:val="nil"/>
            </w:tcBorders>
          </w:tcPr>
          <w:p w:rsidR="00DF652D" w:rsidRPr="00DF652D" w:rsidRDefault="00DF652D" w:rsidP="00DF652D">
            <w:pPr>
              <w:jc w:val="center"/>
            </w:pPr>
            <w:r w:rsidRPr="00DF652D">
              <w:t>46</w:t>
            </w:r>
          </w:p>
        </w:tc>
        <w:tc>
          <w:tcPr>
            <w:tcW w:w="1560" w:type="dxa"/>
            <w:tcBorders>
              <w:left w:val="nil"/>
              <w:right w:val="nil"/>
            </w:tcBorders>
          </w:tcPr>
          <w:p w:rsidR="00DF652D" w:rsidRPr="00DF652D" w:rsidRDefault="00DF652D" w:rsidP="00DF652D">
            <w:pPr>
              <w:jc w:val="center"/>
            </w:pPr>
            <w:r w:rsidRPr="00DF652D">
              <w:t>0,95</w:t>
            </w:r>
          </w:p>
        </w:tc>
        <w:tc>
          <w:tcPr>
            <w:tcW w:w="1701" w:type="dxa"/>
            <w:tcBorders>
              <w:left w:val="nil"/>
            </w:tcBorders>
          </w:tcPr>
          <w:p w:rsidR="00DF652D" w:rsidRPr="00DF652D" w:rsidRDefault="00DF652D" w:rsidP="00DF652D">
            <w:pPr>
              <w:jc w:val="center"/>
            </w:pPr>
            <w:r w:rsidRPr="00DF652D">
              <w:t>Tinggi</w:t>
            </w:r>
          </w:p>
        </w:tc>
      </w:tr>
      <w:tr w:rsidR="00DF652D" w:rsidRPr="00DF652D" w:rsidTr="00DF652D">
        <w:tc>
          <w:tcPr>
            <w:tcW w:w="3685" w:type="dxa"/>
            <w:gridSpan w:val="3"/>
            <w:tcBorders>
              <w:left w:val="nil"/>
              <w:right w:val="nil"/>
            </w:tcBorders>
          </w:tcPr>
          <w:p w:rsidR="00DF652D" w:rsidRPr="00DF652D" w:rsidRDefault="00DF652D" w:rsidP="00DF652D">
            <w:pPr>
              <w:jc w:val="center"/>
            </w:pPr>
            <w:r w:rsidRPr="00DF652D">
              <w:t>Rata-Rata</w:t>
            </w:r>
          </w:p>
        </w:tc>
        <w:tc>
          <w:tcPr>
            <w:tcW w:w="1560" w:type="dxa"/>
            <w:tcBorders>
              <w:left w:val="nil"/>
              <w:right w:val="nil"/>
            </w:tcBorders>
          </w:tcPr>
          <w:p w:rsidR="00DF652D" w:rsidRPr="00DF652D" w:rsidRDefault="00DF652D" w:rsidP="00DF652D">
            <w:pPr>
              <w:jc w:val="center"/>
            </w:pPr>
            <w:r w:rsidRPr="00DF652D">
              <w:t>0,87</w:t>
            </w:r>
          </w:p>
        </w:tc>
        <w:tc>
          <w:tcPr>
            <w:tcW w:w="1701" w:type="dxa"/>
            <w:tcBorders>
              <w:left w:val="nil"/>
            </w:tcBorders>
          </w:tcPr>
          <w:p w:rsidR="00DF652D" w:rsidRPr="00DF652D" w:rsidRDefault="00DF652D" w:rsidP="00DF652D">
            <w:pPr>
              <w:jc w:val="center"/>
            </w:pPr>
            <w:r w:rsidRPr="00DF652D">
              <w:t>Tinggi</w:t>
            </w:r>
          </w:p>
        </w:tc>
      </w:tr>
    </w:tbl>
    <w:p w:rsidR="00DF652D" w:rsidRDefault="00DF652D" w:rsidP="00DF652D">
      <w:pPr>
        <w:pStyle w:val="NoSpacing"/>
        <w:ind w:firstLine="567"/>
        <w:jc w:val="both"/>
        <w:rPr>
          <w:rFonts w:ascii="Times New Roman" w:hAnsi="Times New Roman"/>
          <w:bCs/>
          <w:sz w:val="24"/>
          <w:szCs w:val="24"/>
        </w:rPr>
      </w:pPr>
      <w:r>
        <w:rPr>
          <w:rFonts w:ascii="Times New Roman" w:hAnsi="Times New Roman"/>
          <w:bCs/>
          <w:sz w:val="24"/>
          <w:szCs w:val="24"/>
        </w:rPr>
        <w:t xml:space="preserve">Berdasarkan tabel hasil analisis kevalidan diatas dapat dikatakan bahwa media pembelajaran </w:t>
      </w:r>
      <w:r>
        <w:rPr>
          <w:rFonts w:ascii="Times New Roman" w:hAnsi="Times New Roman"/>
          <w:bCs/>
          <w:i/>
          <w:sz w:val="24"/>
          <w:szCs w:val="24"/>
        </w:rPr>
        <w:t>math bingo</w:t>
      </w:r>
      <w:r>
        <w:rPr>
          <w:rFonts w:ascii="Times New Roman" w:hAnsi="Times New Roman"/>
          <w:bCs/>
          <w:sz w:val="24"/>
          <w:szCs w:val="24"/>
        </w:rPr>
        <w:t xml:space="preserve"> pada mata pelajaran matematika materi pecahan memperoleh interprestasi kevalidan yang tinggi yang itu sebesar 0</w:t>
      </w:r>
      <w:proofErr w:type="gramStart"/>
      <w:r>
        <w:rPr>
          <w:rFonts w:ascii="Times New Roman" w:hAnsi="Times New Roman"/>
          <w:bCs/>
          <w:sz w:val="24"/>
          <w:szCs w:val="24"/>
        </w:rPr>
        <w:t>,87</w:t>
      </w:r>
      <w:proofErr w:type="gramEnd"/>
      <w:r>
        <w:rPr>
          <w:rFonts w:ascii="Times New Roman" w:hAnsi="Times New Roman"/>
          <w:bCs/>
          <w:sz w:val="24"/>
          <w:szCs w:val="24"/>
        </w:rPr>
        <w:t>. Dari hal ini dapat disimpulkan bahwa media pembelajaran valid dan dapat digunakan dalam proses pembelajaran.</w:t>
      </w:r>
    </w:p>
    <w:p w:rsidR="00E23CF3" w:rsidRDefault="00E23CF3" w:rsidP="00DF652D">
      <w:pPr>
        <w:pStyle w:val="NoSpacing"/>
        <w:ind w:firstLine="567"/>
        <w:jc w:val="both"/>
        <w:rPr>
          <w:rFonts w:ascii="Times New Roman" w:hAnsi="Times New Roman"/>
          <w:bCs/>
          <w:sz w:val="24"/>
          <w:szCs w:val="24"/>
        </w:rPr>
      </w:pPr>
    </w:p>
    <w:p w:rsidR="00DB70B6" w:rsidRPr="00DF652D" w:rsidRDefault="00DF652D" w:rsidP="00DF652D">
      <w:pPr>
        <w:pStyle w:val="NoSpacing"/>
        <w:numPr>
          <w:ilvl w:val="0"/>
          <w:numId w:val="24"/>
        </w:numPr>
        <w:jc w:val="both"/>
        <w:rPr>
          <w:rFonts w:ascii="Times New Roman" w:hAnsi="Times New Roman"/>
          <w:bCs/>
          <w:sz w:val="24"/>
          <w:szCs w:val="24"/>
          <w:lang w:val="id-ID"/>
        </w:rPr>
      </w:pPr>
      <w:r>
        <w:rPr>
          <w:rFonts w:ascii="Times New Roman" w:hAnsi="Times New Roman"/>
          <w:b/>
          <w:bCs/>
          <w:sz w:val="24"/>
          <w:szCs w:val="24"/>
        </w:rPr>
        <w:t>Kepraktisan</w:t>
      </w:r>
    </w:p>
    <w:p w:rsidR="00DF652D" w:rsidRDefault="00DF652D" w:rsidP="00DF652D">
      <w:pPr>
        <w:pStyle w:val="NoSpacing"/>
        <w:jc w:val="center"/>
        <w:rPr>
          <w:rFonts w:ascii="Times New Roman" w:hAnsi="Times New Roman"/>
          <w:bCs/>
          <w:sz w:val="24"/>
          <w:szCs w:val="24"/>
        </w:rPr>
      </w:pPr>
      <w:proofErr w:type="gramStart"/>
      <w:r w:rsidRPr="00DF652D">
        <w:rPr>
          <w:rFonts w:ascii="Times New Roman" w:hAnsi="Times New Roman"/>
          <w:bCs/>
          <w:sz w:val="24"/>
          <w:szCs w:val="24"/>
        </w:rPr>
        <w:t>Tabel 4.</w:t>
      </w:r>
      <w:proofErr w:type="gramEnd"/>
      <w:r w:rsidRPr="00DF652D">
        <w:rPr>
          <w:rFonts w:ascii="Times New Roman" w:hAnsi="Times New Roman"/>
          <w:bCs/>
          <w:sz w:val="24"/>
          <w:szCs w:val="24"/>
        </w:rPr>
        <w:t xml:space="preserve"> Hasil Analisis Kepraktisan Media Pembelajaran</w:t>
      </w:r>
    </w:p>
    <w:tbl>
      <w:tblPr>
        <w:tblW w:w="8406" w:type="dxa"/>
        <w:jc w:val="center"/>
        <w:tblInd w:w="93" w:type="dxa"/>
        <w:tblLook w:val="04A0" w:firstRow="1" w:lastRow="0" w:firstColumn="1" w:lastColumn="0" w:noHBand="0" w:noVBand="1"/>
      </w:tblPr>
      <w:tblGrid>
        <w:gridCol w:w="608"/>
        <w:gridCol w:w="920"/>
        <w:gridCol w:w="483"/>
        <w:gridCol w:w="483"/>
        <w:gridCol w:w="483"/>
        <w:gridCol w:w="483"/>
        <w:gridCol w:w="483"/>
        <w:gridCol w:w="483"/>
        <w:gridCol w:w="483"/>
        <w:gridCol w:w="483"/>
        <w:gridCol w:w="483"/>
        <w:gridCol w:w="485"/>
        <w:gridCol w:w="990"/>
        <w:gridCol w:w="1056"/>
      </w:tblGrid>
      <w:tr w:rsidR="00E23CF3" w:rsidRPr="006B4F95" w:rsidTr="00E23CF3">
        <w:trPr>
          <w:trHeight w:val="300"/>
          <w:tblHeader/>
          <w:jc w:val="center"/>
        </w:trPr>
        <w:tc>
          <w:tcPr>
            <w:tcW w:w="608" w:type="dxa"/>
            <w:vMerge w:val="restart"/>
            <w:tcBorders>
              <w:top w:val="single" w:sz="4" w:space="0" w:color="auto"/>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No.</w:t>
            </w:r>
          </w:p>
        </w:tc>
        <w:tc>
          <w:tcPr>
            <w:tcW w:w="920" w:type="dxa"/>
            <w:vMerge w:val="restart"/>
            <w:tcBorders>
              <w:top w:val="single" w:sz="4" w:space="0" w:color="auto"/>
              <w:bottom w:val="single" w:sz="4" w:space="0" w:color="000000"/>
            </w:tcBorders>
            <w:shd w:val="clear" w:color="auto" w:fill="auto"/>
            <w:vAlign w:val="center"/>
            <w:hideMark/>
          </w:tcPr>
          <w:p w:rsidR="006B4F95" w:rsidRPr="006B4F95" w:rsidRDefault="006B4F95" w:rsidP="006B4F95">
            <w:pPr>
              <w:jc w:val="center"/>
              <w:rPr>
                <w:b/>
                <w:color w:val="000000"/>
                <w:sz w:val="24"/>
                <w:szCs w:val="24"/>
              </w:rPr>
            </w:pPr>
            <w:r w:rsidRPr="006B4F95">
              <w:rPr>
                <w:b/>
                <w:color w:val="000000"/>
                <w:sz w:val="24"/>
                <w:szCs w:val="24"/>
              </w:rPr>
              <w:t>Kode Siswa</w:t>
            </w:r>
          </w:p>
        </w:tc>
        <w:tc>
          <w:tcPr>
            <w:tcW w:w="4832" w:type="dxa"/>
            <w:gridSpan w:val="10"/>
            <w:tcBorders>
              <w:top w:val="single" w:sz="4" w:space="0" w:color="auto"/>
              <w:bottom w:val="single" w:sz="4" w:space="0" w:color="auto"/>
            </w:tcBorders>
            <w:shd w:val="clear" w:color="auto" w:fill="auto"/>
            <w:noWrap/>
            <w:vAlign w:val="bottom"/>
            <w:hideMark/>
          </w:tcPr>
          <w:p w:rsidR="006B4F95" w:rsidRPr="006B4F95" w:rsidRDefault="006B4F95" w:rsidP="006B4F95">
            <w:pPr>
              <w:jc w:val="center"/>
              <w:rPr>
                <w:b/>
                <w:color w:val="000000"/>
                <w:sz w:val="24"/>
                <w:szCs w:val="24"/>
              </w:rPr>
            </w:pPr>
            <w:r w:rsidRPr="006B4F95">
              <w:rPr>
                <w:b/>
                <w:color w:val="000000"/>
                <w:sz w:val="24"/>
                <w:szCs w:val="24"/>
              </w:rPr>
              <w:t>Nomor Pertanyaan</w:t>
            </w:r>
          </w:p>
        </w:tc>
        <w:tc>
          <w:tcPr>
            <w:tcW w:w="990" w:type="dxa"/>
            <w:vMerge w:val="restart"/>
            <w:tcBorders>
              <w:top w:val="single" w:sz="4" w:space="0" w:color="auto"/>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Jumlah</w:t>
            </w:r>
          </w:p>
        </w:tc>
        <w:tc>
          <w:tcPr>
            <w:tcW w:w="1056" w:type="dxa"/>
            <w:vMerge w:val="restart"/>
            <w:tcBorders>
              <w:top w:val="single" w:sz="4" w:space="0" w:color="auto"/>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Kriteria</w:t>
            </w:r>
          </w:p>
        </w:tc>
      </w:tr>
      <w:tr w:rsidR="00E23CF3" w:rsidRPr="006B4F95" w:rsidTr="00E23CF3">
        <w:trPr>
          <w:trHeight w:val="300"/>
          <w:tblHeader/>
          <w:jc w:val="center"/>
        </w:trPr>
        <w:tc>
          <w:tcPr>
            <w:tcW w:w="608" w:type="dxa"/>
            <w:vMerge/>
            <w:tcBorders>
              <w:top w:val="single" w:sz="4" w:space="0" w:color="auto"/>
              <w:bottom w:val="single" w:sz="4" w:space="0" w:color="auto"/>
            </w:tcBorders>
            <w:vAlign w:val="center"/>
            <w:hideMark/>
          </w:tcPr>
          <w:p w:rsidR="006B4F95" w:rsidRPr="006B4F95" w:rsidRDefault="006B4F95" w:rsidP="006B4F95">
            <w:pPr>
              <w:rPr>
                <w:color w:val="000000"/>
                <w:sz w:val="24"/>
                <w:szCs w:val="24"/>
              </w:rPr>
            </w:pPr>
          </w:p>
        </w:tc>
        <w:tc>
          <w:tcPr>
            <w:tcW w:w="920" w:type="dxa"/>
            <w:vMerge/>
            <w:tcBorders>
              <w:top w:val="single" w:sz="4" w:space="0" w:color="auto"/>
              <w:bottom w:val="single" w:sz="4" w:space="0" w:color="000000"/>
            </w:tcBorders>
            <w:vAlign w:val="center"/>
            <w:hideMark/>
          </w:tcPr>
          <w:p w:rsidR="006B4F95" w:rsidRPr="006B4F95" w:rsidRDefault="006B4F95" w:rsidP="006B4F95">
            <w:pPr>
              <w:rPr>
                <w:color w:val="000000"/>
                <w:sz w:val="24"/>
                <w:szCs w:val="24"/>
              </w:rPr>
            </w:pP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2</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3</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4</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5</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6</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7</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8</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9</w:t>
            </w:r>
          </w:p>
        </w:tc>
        <w:tc>
          <w:tcPr>
            <w:tcW w:w="485" w:type="dxa"/>
            <w:tcBorders>
              <w:top w:val="nil"/>
              <w:bottom w:val="single" w:sz="4" w:space="0" w:color="auto"/>
            </w:tcBorders>
            <w:shd w:val="clear" w:color="auto" w:fill="auto"/>
            <w:noWrap/>
            <w:vAlign w:val="center"/>
            <w:hideMark/>
          </w:tcPr>
          <w:p w:rsidR="006B4F95" w:rsidRPr="006B4F95" w:rsidRDefault="006B4F95" w:rsidP="006B4F95">
            <w:pPr>
              <w:jc w:val="center"/>
              <w:rPr>
                <w:b/>
                <w:color w:val="000000"/>
                <w:sz w:val="24"/>
                <w:szCs w:val="24"/>
              </w:rPr>
            </w:pPr>
            <w:r w:rsidRPr="006B4F95">
              <w:rPr>
                <w:b/>
                <w:color w:val="000000"/>
                <w:sz w:val="24"/>
                <w:szCs w:val="24"/>
              </w:rPr>
              <w:t>10</w:t>
            </w:r>
          </w:p>
        </w:tc>
        <w:tc>
          <w:tcPr>
            <w:tcW w:w="990" w:type="dxa"/>
            <w:vMerge/>
            <w:tcBorders>
              <w:top w:val="single" w:sz="4" w:space="0" w:color="auto"/>
              <w:bottom w:val="single" w:sz="4" w:space="0" w:color="auto"/>
            </w:tcBorders>
            <w:vAlign w:val="center"/>
            <w:hideMark/>
          </w:tcPr>
          <w:p w:rsidR="006B4F95" w:rsidRPr="006B4F95" w:rsidRDefault="006B4F95" w:rsidP="006B4F95">
            <w:pPr>
              <w:rPr>
                <w:color w:val="000000"/>
                <w:sz w:val="24"/>
                <w:szCs w:val="24"/>
              </w:rPr>
            </w:pPr>
          </w:p>
        </w:tc>
        <w:tc>
          <w:tcPr>
            <w:tcW w:w="1056" w:type="dxa"/>
            <w:vMerge/>
            <w:tcBorders>
              <w:top w:val="single" w:sz="4" w:space="0" w:color="auto"/>
              <w:bottom w:val="single" w:sz="4" w:space="0" w:color="auto"/>
            </w:tcBorders>
            <w:vAlign w:val="center"/>
            <w:hideMark/>
          </w:tcPr>
          <w:p w:rsidR="006B4F95" w:rsidRPr="006B4F95" w:rsidRDefault="006B4F95" w:rsidP="006B4F95">
            <w:pPr>
              <w:rPr>
                <w:color w:val="000000"/>
                <w:sz w:val="24"/>
                <w:szCs w:val="24"/>
              </w:rPr>
            </w:pPr>
          </w:p>
        </w:tc>
      </w:tr>
      <w:tr w:rsidR="00E23CF3" w:rsidRPr="006B4F95" w:rsidTr="00E23CF3">
        <w:trPr>
          <w:trHeight w:val="330"/>
          <w:jc w:val="center"/>
        </w:trPr>
        <w:tc>
          <w:tcPr>
            <w:tcW w:w="608"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92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0</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0</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5"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99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8</w:t>
            </w:r>
          </w:p>
        </w:tc>
        <w:tc>
          <w:tcPr>
            <w:tcW w:w="1056"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Praktis</w:t>
            </w:r>
          </w:p>
        </w:tc>
      </w:tr>
      <w:tr w:rsidR="00E23CF3" w:rsidRPr="006B4F95" w:rsidTr="00E23CF3">
        <w:trPr>
          <w:trHeight w:val="300"/>
          <w:jc w:val="center"/>
        </w:trPr>
        <w:tc>
          <w:tcPr>
            <w:tcW w:w="608"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2</w:t>
            </w:r>
          </w:p>
        </w:tc>
        <w:tc>
          <w:tcPr>
            <w:tcW w:w="92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S2</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0</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5"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99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9</w:t>
            </w:r>
          </w:p>
        </w:tc>
        <w:tc>
          <w:tcPr>
            <w:tcW w:w="1056"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Sangat Praktis</w:t>
            </w:r>
          </w:p>
        </w:tc>
      </w:tr>
      <w:tr w:rsidR="00E23CF3" w:rsidRPr="006B4F95" w:rsidTr="00E23CF3">
        <w:trPr>
          <w:trHeight w:val="300"/>
          <w:jc w:val="center"/>
        </w:trPr>
        <w:tc>
          <w:tcPr>
            <w:tcW w:w="608"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3</w:t>
            </w:r>
          </w:p>
        </w:tc>
        <w:tc>
          <w:tcPr>
            <w:tcW w:w="92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S3</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5"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99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10</w:t>
            </w:r>
          </w:p>
        </w:tc>
        <w:tc>
          <w:tcPr>
            <w:tcW w:w="1056"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Sangat Praktis</w:t>
            </w:r>
          </w:p>
        </w:tc>
      </w:tr>
      <w:tr w:rsidR="00E23CF3" w:rsidRPr="006B4F95" w:rsidTr="00E23CF3">
        <w:trPr>
          <w:trHeight w:val="300"/>
          <w:jc w:val="center"/>
        </w:trPr>
        <w:tc>
          <w:tcPr>
            <w:tcW w:w="608"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4</w:t>
            </w:r>
          </w:p>
        </w:tc>
        <w:tc>
          <w:tcPr>
            <w:tcW w:w="92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S4</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5"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99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10</w:t>
            </w:r>
          </w:p>
        </w:tc>
        <w:tc>
          <w:tcPr>
            <w:tcW w:w="1056"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Sangat Praktis</w:t>
            </w:r>
          </w:p>
        </w:tc>
      </w:tr>
      <w:tr w:rsidR="00E23CF3" w:rsidRPr="006B4F95" w:rsidTr="00E23CF3">
        <w:trPr>
          <w:trHeight w:val="300"/>
          <w:jc w:val="center"/>
        </w:trPr>
        <w:tc>
          <w:tcPr>
            <w:tcW w:w="608"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5</w:t>
            </w:r>
          </w:p>
        </w:tc>
        <w:tc>
          <w:tcPr>
            <w:tcW w:w="92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S5</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0</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5"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99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9</w:t>
            </w:r>
          </w:p>
        </w:tc>
        <w:tc>
          <w:tcPr>
            <w:tcW w:w="1056"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Sangat Praktis</w:t>
            </w:r>
          </w:p>
        </w:tc>
      </w:tr>
      <w:tr w:rsidR="00E23CF3" w:rsidRPr="006B4F95" w:rsidTr="00E23CF3">
        <w:trPr>
          <w:trHeight w:val="300"/>
          <w:jc w:val="center"/>
        </w:trPr>
        <w:tc>
          <w:tcPr>
            <w:tcW w:w="608"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6</w:t>
            </w:r>
          </w:p>
        </w:tc>
        <w:tc>
          <w:tcPr>
            <w:tcW w:w="92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S6</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3"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485"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w:t>
            </w:r>
          </w:p>
        </w:tc>
        <w:tc>
          <w:tcPr>
            <w:tcW w:w="99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10</w:t>
            </w:r>
          </w:p>
        </w:tc>
        <w:tc>
          <w:tcPr>
            <w:tcW w:w="1056"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Sangat Praktis</w:t>
            </w:r>
          </w:p>
        </w:tc>
      </w:tr>
      <w:tr w:rsidR="006B4F95" w:rsidRPr="006B4F95" w:rsidTr="00E23CF3">
        <w:trPr>
          <w:trHeight w:val="300"/>
          <w:jc w:val="center"/>
        </w:trPr>
        <w:tc>
          <w:tcPr>
            <w:tcW w:w="6360" w:type="dxa"/>
            <w:gridSpan w:val="12"/>
            <w:tcBorders>
              <w:top w:val="single" w:sz="4" w:space="0" w:color="auto"/>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Skor rata-rata</w:t>
            </w:r>
          </w:p>
        </w:tc>
        <w:tc>
          <w:tcPr>
            <w:tcW w:w="990"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9,33</w:t>
            </w:r>
          </w:p>
        </w:tc>
        <w:tc>
          <w:tcPr>
            <w:tcW w:w="1056" w:type="dxa"/>
            <w:tcBorders>
              <w:top w:val="nil"/>
              <w:bottom w:val="single" w:sz="4" w:space="0" w:color="auto"/>
            </w:tcBorders>
            <w:shd w:val="clear" w:color="auto" w:fill="auto"/>
            <w:noWrap/>
            <w:vAlign w:val="center"/>
            <w:hideMark/>
          </w:tcPr>
          <w:p w:rsidR="006B4F95" w:rsidRPr="006B4F95" w:rsidRDefault="006B4F95" w:rsidP="006B4F95">
            <w:pPr>
              <w:jc w:val="center"/>
              <w:rPr>
                <w:color w:val="000000"/>
                <w:sz w:val="24"/>
                <w:szCs w:val="24"/>
              </w:rPr>
            </w:pPr>
            <w:r w:rsidRPr="006B4F95">
              <w:rPr>
                <w:color w:val="000000"/>
                <w:sz w:val="24"/>
                <w:szCs w:val="24"/>
              </w:rPr>
              <w:t>Sangat Praktis</w:t>
            </w:r>
          </w:p>
        </w:tc>
      </w:tr>
    </w:tbl>
    <w:p w:rsidR="00DF652D" w:rsidRPr="00E23CF3" w:rsidRDefault="00E23CF3" w:rsidP="00E23CF3">
      <w:pPr>
        <w:pStyle w:val="NoSpacing"/>
        <w:ind w:firstLine="567"/>
        <w:jc w:val="both"/>
        <w:rPr>
          <w:rFonts w:ascii="Times New Roman" w:hAnsi="Times New Roman"/>
          <w:bCs/>
          <w:sz w:val="24"/>
          <w:szCs w:val="24"/>
        </w:rPr>
      </w:pPr>
      <w:r>
        <w:rPr>
          <w:rFonts w:ascii="Times New Roman" w:hAnsi="Times New Roman"/>
          <w:bCs/>
          <w:sz w:val="24"/>
          <w:szCs w:val="24"/>
        </w:rPr>
        <w:t xml:space="preserve">Berdasarkan analisis dari tabel diatas, terlihat bahwa hasil analisis respon siswa menunjukkan 9,33% terhadap media pembelajaran </w:t>
      </w:r>
      <w:r>
        <w:rPr>
          <w:rFonts w:ascii="Times New Roman" w:hAnsi="Times New Roman"/>
          <w:bCs/>
          <w:i/>
          <w:sz w:val="24"/>
          <w:szCs w:val="24"/>
        </w:rPr>
        <w:t>Math Bingo</w:t>
      </w:r>
      <w:r>
        <w:rPr>
          <w:rFonts w:ascii="Times New Roman" w:hAnsi="Times New Roman"/>
          <w:bCs/>
          <w:sz w:val="24"/>
          <w:szCs w:val="24"/>
        </w:rPr>
        <w:t xml:space="preserve"> pada mata pelajaran matematika materi pecahan kelas IV SD. Dari hal ini dapat disimpulkan bahwa media pembelajaran </w:t>
      </w:r>
      <w:r>
        <w:rPr>
          <w:rFonts w:ascii="Times New Roman" w:hAnsi="Times New Roman"/>
          <w:bCs/>
          <w:i/>
          <w:sz w:val="24"/>
          <w:szCs w:val="24"/>
        </w:rPr>
        <w:t>math bingo</w:t>
      </w:r>
      <w:r>
        <w:rPr>
          <w:rFonts w:ascii="Times New Roman" w:hAnsi="Times New Roman"/>
          <w:bCs/>
          <w:sz w:val="24"/>
          <w:szCs w:val="24"/>
        </w:rPr>
        <w:t xml:space="preserve"> sangat praktis dan dapat digunakan dalam proses pembelajaran.</w:t>
      </w:r>
    </w:p>
    <w:p w:rsidR="00DB70B6" w:rsidRDefault="00DB70B6" w:rsidP="00EA514E">
      <w:pPr>
        <w:pStyle w:val="NoSpacing"/>
        <w:ind w:firstLine="709"/>
        <w:jc w:val="both"/>
        <w:rPr>
          <w:rFonts w:ascii="Times New Roman" w:hAnsi="Times New Roman"/>
          <w:bCs/>
          <w:sz w:val="24"/>
          <w:szCs w:val="24"/>
          <w:lang w:val="id-ID"/>
        </w:rPr>
      </w:pPr>
    </w:p>
    <w:p w:rsidR="00DB70B6" w:rsidRPr="00DB70B6" w:rsidRDefault="00DB70B6" w:rsidP="00E23CF3">
      <w:pPr>
        <w:pStyle w:val="NoSpacing"/>
        <w:numPr>
          <w:ilvl w:val="1"/>
          <w:numId w:val="21"/>
        </w:numPr>
        <w:rPr>
          <w:rFonts w:ascii="Times New Roman" w:hAnsi="Times New Roman"/>
          <w:b/>
          <w:bCs/>
          <w:sz w:val="24"/>
          <w:szCs w:val="24"/>
          <w:lang w:val="id-ID"/>
        </w:rPr>
      </w:pPr>
      <w:r w:rsidRPr="00DB70B6">
        <w:rPr>
          <w:rFonts w:ascii="Times New Roman" w:hAnsi="Times New Roman"/>
          <w:b/>
          <w:bCs/>
          <w:sz w:val="24"/>
          <w:szCs w:val="24"/>
        </w:rPr>
        <w:t>Pembahasan</w:t>
      </w:r>
    </w:p>
    <w:p w:rsidR="00DB70B6" w:rsidRDefault="00E23CF3" w:rsidP="00DB70B6">
      <w:pPr>
        <w:pStyle w:val="NoSpacing"/>
        <w:ind w:firstLine="709"/>
        <w:jc w:val="both"/>
        <w:rPr>
          <w:rFonts w:ascii="Times New Roman" w:hAnsi="Times New Roman"/>
          <w:bCs/>
          <w:sz w:val="24"/>
          <w:szCs w:val="24"/>
        </w:rPr>
      </w:pPr>
      <w:proofErr w:type="gramStart"/>
      <w:r>
        <w:rPr>
          <w:rFonts w:ascii="Times New Roman" w:hAnsi="Times New Roman"/>
          <w:bCs/>
          <w:sz w:val="24"/>
          <w:szCs w:val="24"/>
        </w:rPr>
        <w:t xml:space="preserve">Pengembangan media pembelajaran </w:t>
      </w:r>
      <w:r>
        <w:rPr>
          <w:rFonts w:ascii="Times New Roman" w:hAnsi="Times New Roman"/>
          <w:bCs/>
          <w:i/>
          <w:sz w:val="24"/>
          <w:szCs w:val="24"/>
        </w:rPr>
        <w:t>Math Bingo</w:t>
      </w:r>
      <w:r>
        <w:rPr>
          <w:rFonts w:ascii="Times New Roman" w:hAnsi="Times New Roman"/>
          <w:bCs/>
          <w:sz w:val="24"/>
          <w:szCs w:val="24"/>
        </w:rPr>
        <w:t xml:space="preserve"> dilakukan dengan menerapkan model pengembangan 4D.</w:t>
      </w:r>
      <w:proofErr w:type="gramEnd"/>
      <w:r>
        <w:rPr>
          <w:rFonts w:ascii="Times New Roman" w:hAnsi="Times New Roman"/>
          <w:bCs/>
          <w:sz w:val="24"/>
          <w:szCs w:val="24"/>
        </w:rPr>
        <w:t xml:space="preserve"> Melalui 4 tahapan yang terkandung di dalam 4D yaitu </w:t>
      </w:r>
      <w:r>
        <w:rPr>
          <w:rFonts w:ascii="Times New Roman" w:hAnsi="Times New Roman"/>
          <w:bCs/>
          <w:i/>
          <w:sz w:val="24"/>
          <w:szCs w:val="24"/>
        </w:rPr>
        <w:t>Define</w:t>
      </w:r>
      <w:r>
        <w:rPr>
          <w:rFonts w:ascii="Times New Roman" w:hAnsi="Times New Roman"/>
          <w:bCs/>
          <w:sz w:val="24"/>
          <w:szCs w:val="24"/>
        </w:rPr>
        <w:t xml:space="preserve"> (pendefinisian), </w:t>
      </w:r>
      <w:r w:rsidRPr="00E23CF3">
        <w:rPr>
          <w:rFonts w:ascii="Times New Roman" w:hAnsi="Times New Roman"/>
          <w:bCs/>
          <w:i/>
          <w:sz w:val="24"/>
          <w:szCs w:val="24"/>
        </w:rPr>
        <w:t>Design</w:t>
      </w:r>
      <w:r>
        <w:rPr>
          <w:rFonts w:ascii="Times New Roman" w:hAnsi="Times New Roman"/>
          <w:bCs/>
          <w:sz w:val="24"/>
          <w:szCs w:val="24"/>
        </w:rPr>
        <w:t xml:space="preserve"> (Merancang), </w:t>
      </w:r>
      <w:r w:rsidRPr="00E23CF3">
        <w:rPr>
          <w:rFonts w:ascii="Times New Roman" w:hAnsi="Times New Roman"/>
          <w:bCs/>
          <w:i/>
          <w:sz w:val="24"/>
          <w:szCs w:val="24"/>
        </w:rPr>
        <w:t>Development</w:t>
      </w:r>
      <w:r>
        <w:rPr>
          <w:rFonts w:ascii="Times New Roman" w:hAnsi="Times New Roman"/>
          <w:bCs/>
          <w:sz w:val="24"/>
          <w:szCs w:val="24"/>
        </w:rPr>
        <w:t xml:space="preserve"> (Pengembangan) dan </w:t>
      </w:r>
      <w:r w:rsidRPr="00E23CF3">
        <w:rPr>
          <w:rFonts w:ascii="Times New Roman" w:hAnsi="Times New Roman"/>
          <w:bCs/>
          <w:i/>
          <w:sz w:val="24"/>
          <w:szCs w:val="24"/>
        </w:rPr>
        <w:t>Dessiminate</w:t>
      </w:r>
      <w:r>
        <w:rPr>
          <w:rFonts w:ascii="Times New Roman" w:hAnsi="Times New Roman"/>
          <w:bCs/>
          <w:sz w:val="24"/>
          <w:szCs w:val="24"/>
        </w:rPr>
        <w:t xml:space="preserve"> (Penyebarluasan)</w:t>
      </w:r>
      <w:r w:rsidR="00B3318B">
        <w:rPr>
          <w:rFonts w:ascii="Times New Roman" w:hAnsi="Times New Roman"/>
          <w:bCs/>
          <w:sz w:val="24"/>
          <w:szCs w:val="24"/>
        </w:rPr>
        <w:t>.</w:t>
      </w:r>
    </w:p>
    <w:p w:rsidR="00DB70B6" w:rsidRDefault="005035B9" w:rsidP="00DB70B6">
      <w:pPr>
        <w:pStyle w:val="NoSpacing"/>
        <w:ind w:firstLine="709"/>
        <w:jc w:val="both"/>
        <w:rPr>
          <w:rFonts w:ascii="Times New Roman" w:hAnsi="Times New Roman"/>
          <w:sz w:val="24"/>
          <w:szCs w:val="24"/>
        </w:rPr>
      </w:pPr>
      <w:proofErr w:type="gramStart"/>
      <w:r w:rsidRPr="00F8723F">
        <w:rPr>
          <w:rFonts w:ascii="Times New Roman" w:hAnsi="Times New Roman"/>
          <w:sz w:val="24"/>
          <w:szCs w:val="24"/>
        </w:rPr>
        <w:t>Tahap pendefinisian merupakan tahap awal dalam melakukan pengembangan.</w:t>
      </w:r>
      <w:proofErr w:type="gramEnd"/>
      <w:r>
        <w:rPr>
          <w:rFonts w:ascii="Times New Roman" w:hAnsi="Times New Roman"/>
          <w:sz w:val="24"/>
          <w:szCs w:val="24"/>
        </w:rPr>
        <w:t xml:space="preserve"> </w:t>
      </w:r>
      <w:proofErr w:type="gramStart"/>
      <w:r>
        <w:rPr>
          <w:rFonts w:ascii="Times New Roman" w:hAnsi="Times New Roman"/>
          <w:sz w:val="24"/>
          <w:szCs w:val="24"/>
        </w:rPr>
        <w:t xml:space="preserve">Pada tahap ini diperoleh informasi bahwa media pembelajaran yang digunakan pada mata pelajaran matematika materi pecahan </w:t>
      </w:r>
      <w:r w:rsidR="008928D0">
        <w:rPr>
          <w:rFonts w:ascii="Times New Roman" w:hAnsi="Times New Roman"/>
          <w:sz w:val="24"/>
          <w:szCs w:val="24"/>
        </w:rPr>
        <w:t>masih menggunakan media sederhana atau media tradisional seperti media yang terbuat dari karton atau media-media yang telah ada di sekolah.</w:t>
      </w:r>
      <w:proofErr w:type="gramEnd"/>
      <w:r w:rsidR="008928D0">
        <w:rPr>
          <w:rFonts w:ascii="Times New Roman" w:hAnsi="Times New Roman"/>
          <w:sz w:val="24"/>
          <w:szCs w:val="24"/>
        </w:rPr>
        <w:t xml:space="preserve"> </w:t>
      </w:r>
      <w:proofErr w:type="gramStart"/>
      <w:r w:rsidR="008928D0">
        <w:rPr>
          <w:rFonts w:ascii="Times New Roman" w:hAnsi="Times New Roman"/>
          <w:sz w:val="24"/>
          <w:szCs w:val="24"/>
        </w:rPr>
        <w:t>Media-media tersebut terbilang masih tradisional dan belum menyesuaikan dengan perkembangan jaman.</w:t>
      </w:r>
      <w:proofErr w:type="gramEnd"/>
      <w:r w:rsidR="008928D0">
        <w:rPr>
          <w:rFonts w:ascii="Times New Roman" w:hAnsi="Times New Roman"/>
          <w:sz w:val="24"/>
          <w:szCs w:val="24"/>
        </w:rPr>
        <w:t xml:space="preserve"> </w:t>
      </w:r>
      <w:proofErr w:type="gramStart"/>
      <w:r w:rsidR="008928D0">
        <w:rPr>
          <w:rFonts w:ascii="Times New Roman" w:hAnsi="Times New Roman"/>
          <w:sz w:val="24"/>
          <w:szCs w:val="24"/>
        </w:rPr>
        <w:t>Sehingga membuat siswa menjadi bosan dengan pembelajaran dan kurang tertarik untuk belajar, disamping itu kondisi pandemi covid-19 membuat waktu belajar menjadi kurang.</w:t>
      </w:r>
      <w:proofErr w:type="gramEnd"/>
      <w:r w:rsidR="008928D0">
        <w:rPr>
          <w:rFonts w:ascii="Times New Roman" w:hAnsi="Times New Roman"/>
          <w:sz w:val="24"/>
          <w:szCs w:val="24"/>
        </w:rPr>
        <w:t xml:space="preserve"> Oleh sebab itu peneliti </w:t>
      </w:r>
      <w:proofErr w:type="gramStart"/>
      <w:r w:rsidR="008928D0">
        <w:rPr>
          <w:rFonts w:ascii="Times New Roman" w:hAnsi="Times New Roman"/>
          <w:sz w:val="24"/>
          <w:szCs w:val="24"/>
        </w:rPr>
        <w:t>akan</w:t>
      </w:r>
      <w:proofErr w:type="gramEnd"/>
      <w:r w:rsidR="008928D0">
        <w:rPr>
          <w:rFonts w:ascii="Times New Roman" w:hAnsi="Times New Roman"/>
          <w:sz w:val="24"/>
          <w:szCs w:val="24"/>
        </w:rPr>
        <w:t xml:space="preserve"> melakukan </w:t>
      </w:r>
      <w:r w:rsidR="000C32B3">
        <w:rPr>
          <w:rFonts w:ascii="Times New Roman" w:hAnsi="Times New Roman"/>
          <w:sz w:val="24"/>
          <w:szCs w:val="24"/>
        </w:rPr>
        <w:t xml:space="preserve">pengembangan media pembelajaran. </w:t>
      </w:r>
      <w:proofErr w:type="gramStart"/>
      <w:r w:rsidR="000C32B3">
        <w:rPr>
          <w:rFonts w:ascii="Times New Roman" w:hAnsi="Times New Roman"/>
          <w:sz w:val="24"/>
          <w:szCs w:val="24"/>
        </w:rPr>
        <w:t xml:space="preserve">Media pembelajaran yang digunakan yaitu media pembelajaran </w:t>
      </w:r>
      <w:r w:rsidR="000C32B3">
        <w:rPr>
          <w:rFonts w:ascii="Times New Roman" w:hAnsi="Times New Roman"/>
          <w:i/>
          <w:sz w:val="24"/>
          <w:szCs w:val="24"/>
        </w:rPr>
        <w:t>Math Bingo</w:t>
      </w:r>
      <w:r w:rsidR="000C32B3">
        <w:rPr>
          <w:rFonts w:ascii="Times New Roman" w:hAnsi="Times New Roman"/>
          <w:sz w:val="24"/>
          <w:szCs w:val="24"/>
        </w:rPr>
        <w:t>.</w:t>
      </w:r>
      <w:proofErr w:type="gramEnd"/>
      <w:r w:rsidR="000C32B3">
        <w:rPr>
          <w:rFonts w:ascii="Times New Roman" w:hAnsi="Times New Roman"/>
          <w:sz w:val="24"/>
          <w:szCs w:val="24"/>
        </w:rPr>
        <w:t xml:space="preserve"> </w:t>
      </w:r>
      <w:proofErr w:type="gramStart"/>
      <w:r w:rsidR="000C32B3">
        <w:rPr>
          <w:rFonts w:ascii="Times New Roman" w:hAnsi="Times New Roman"/>
          <w:sz w:val="24"/>
          <w:szCs w:val="24"/>
        </w:rPr>
        <w:t xml:space="preserve">Media Pembelajaran </w:t>
      </w:r>
      <w:r w:rsidR="000C32B3">
        <w:rPr>
          <w:rFonts w:ascii="Times New Roman" w:hAnsi="Times New Roman"/>
          <w:i/>
          <w:sz w:val="24"/>
          <w:szCs w:val="24"/>
        </w:rPr>
        <w:t>Math Bingo</w:t>
      </w:r>
      <w:r w:rsidR="002C5792">
        <w:rPr>
          <w:rFonts w:ascii="Times New Roman" w:hAnsi="Times New Roman"/>
          <w:sz w:val="24"/>
          <w:szCs w:val="24"/>
        </w:rPr>
        <w:t xml:space="preserve">.adalah </w:t>
      </w:r>
      <w:r w:rsidR="002C5792">
        <w:rPr>
          <w:rFonts w:ascii="Times New Roman" w:hAnsi="Times New Roman"/>
          <w:sz w:val="24"/>
          <w:szCs w:val="24"/>
        </w:rPr>
        <w:lastRenderedPageBreak/>
        <w:t>mediapembelajaran yang dapat membuat pembelajaran menjadi lebih</w:t>
      </w:r>
      <w:r w:rsidR="00E93BC2">
        <w:rPr>
          <w:rFonts w:ascii="Times New Roman" w:hAnsi="Times New Roman"/>
          <w:sz w:val="24"/>
          <w:szCs w:val="24"/>
        </w:rPr>
        <w:t xml:space="preserve"> menyenangkan </w:t>
      </w:r>
      <w:sdt>
        <w:sdtPr>
          <w:rPr>
            <w:rFonts w:ascii="Times New Roman" w:hAnsi="Times New Roman"/>
            <w:sz w:val="24"/>
            <w:szCs w:val="24"/>
          </w:rPr>
          <w:id w:val="-2144331756"/>
          <w:citation/>
        </w:sdtPr>
        <w:sdtEndPr/>
        <w:sdtContent>
          <w:proofErr w:type="gramEnd"/>
          <w:r w:rsidR="00E93BC2">
            <w:rPr>
              <w:rFonts w:ascii="Times New Roman" w:hAnsi="Times New Roman"/>
              <w:sz w:val="24"/>
              <w:szCs w:val="24"/>
            </w:rPr>
            <w:fldChar w:fldCharType="begin"/>
          </w:r>
          <w:r w:rsidR="00E93BC2">
            <w:rPr>
              <w:rFonts w:ascii="Times New Roman" w:hAnsi="Times New Roman"/>
              <w:sz w:val="24"/>
              <w:szCs w:val="24"/>
            </w:rPr>
            <w:instrText xml:space="preserve"> CITATION Ste02 \l 1033 </w:instrText>
          </w:r>
          <w:r w:rsidR="00E93BC2">
            <w:rPr>
              <w:rFonts w:ascii="Times New Roman" w:hAnsi="Times New Roman"/>
              <w:sz w:val="24"/>
              <w:szCs w:val="24"/>
            </w:rPr>
            <w:fldChar w:fldCharType="separate"/>
          </w:r>
          <w:r w:rsidR="00685CB6" w:rsidRPr="00685CB6">
            <w:rPr>
              <w:rFonts w:ascii="Times New Roman" w:hAnsi="Times New Roman"/>
              <w:noProof/>
              <w:sz w:val="24"/>
              <w:szCs w:val="24"/>
            </w:rPr>
            <w:t>(Sugar, 2002)</w:t>
          </w:r>
          <w:r w:rsidR="00E93BC2">
            <w:rPr>
              <w:rFonts w:ascii="Times New Roman" w:hAnsi="Times New Roman"/>
              <w:sz w:val="24"/>
              <w:szCs w:val="24"/>
            </w:rPr>
            <w:fldChar w:fldCharType="end"/>
          </w:r>
          <w:proofErr w:type="gramStart"/>
        </w:sdtContent>
      </w:sdt>
      <w:r w:rsidR="00E93BC2">
        <w:rPr>
          <w:rFonts w:ascii="Times New Roman" w:hAnsi="Times New Roman"/>
          <w:sz w:val="24"/>
          <w:szCs w:val="24"/>
        </w:rPr>
        <w:t>.</w:t>
      </w:r>
      <w:proofErr w:type="gramEnd"/>
    </w:p>
    <w:p w:rsidR="00C924D9" w:rsidRDefault="000C32B3" w:rsidP="00DB70B6">
      <w:pPr>
        <w:pStyle w:val="NoSpacing"/>
        <w:ind w:firstLine="709"/>
        <w:jc w:val="both"/>
        <w:rPr>
          <w:rFonts w:ascii="Times New Roman" w:hAnsi="Times New Roman"/>
          <w:sz w:val="24"/>
          <w:szCs w:val="24"/>
        </w:rPr>
      </w:pPr>
      <w:r w:rsidRPr="00F8723F">
        <w:rPr>
          <w:rFonts w:ascii="Times New Roman" w:hAnsi="Times New Roman"/>
          <w:sz w:val="24"/>
          <w:szCs w:val="24"/>
        </w:rPr>
        <w:t xml:space="preserve">Tahap perancangan mempunyai </w:t>
      </w:r>
      <w:proofErr w:type="gramStart"/>
      <w:r w:rsidRPr="00F8723F">
        <w:rPr>
          <w:rFonts w:ascii="Times New Roman" w:hAnsi="Times New Roman"/>
          <w:sz w:val="24"/>
          <w:szCs w:val="24"/>
        </w:rPr>
        <w:t>tujuan  yaitu</w:t>
      </w:r>
      <w:proofErr w:type="gramEnd"/>
      <w:r w:rsidRPr="00F8723F">
        <w:rPr>
          <w:rFonts w:ascii="Times New Roman" w:hAnsi="Times New Roman"/>
          <w:sz w:val="24"/>
          <w:szCs w:val="24"/>
        </w:rPr>
        <w:t xml:space="preserve"> untuk menghasilkan rancangan perangkat pembelajaran</w:t>
      </w:r>
      <w:r>
        <w:rPr>
          <w:rFonts w:ascii="Times New Roman" w:hAnsi="Times New Roman"/>
          <w:sz w:val="24"/>
          <w:szCs w:val="24"/>
        </w:rPr>
        <w:t xml:space="preserve">. </w:t>
      </w:r>
      <w:proofErr w:type="gramStart"/>
      <w:r>
        <w:rPr>
          <w:rFonts w:ascii="Times New Roman" w:hAnsi="Times New Roman"/>
          <w:sz w:val="24"/>
          <w:szCs w:val="24"/>
        </w:rPr>
        <w:t>Tahap ini dimulai dari menyusun tes acuan patokan pembelajaran, pemilihan media, pemilihan format dan rancangan awal.</w:t>
      </w:r>
      <w:proofErr w:type="gramEnd"/>
      <w:r>
        <w:rPr>
          <w:rFonts w:ascii="Times New Roman" w:hAnsi="Times New Roman"/>
          <w:sz w:val="24"/>
          <w:szCs w:val="24"/>
        </w:rPr>
        <w:t xml:space="preserve"> </w:t>
      </w:r>
      <w:proofErr w:type="gramStart"/>
      <w:r w:rsidRPr="00F8723F">
        <w:rPr>
          <w:rFonts w:ascii="Times New Roman" w:hAnsi="Times New Roman"/>
          <w:sz w:val="24"/>
          <w:szCs w:val="24"/>
        </w:rPr>
        <w:t>Menyusun tes acuan patokan pembelajaran disesuaikan dengan materi yang sering ditemukan siswa.</w:t>
      </w:r>
      <w:proofErr w:type="gramEnd"/>
      <w:r w:rsidRPr="00F8723F">
        <w:rPr>
          <w:rFonts w:ascii="Times New Roman" w:hAnsi="Times New Roman"/>
          <w:sz w:val="24"/>
          <w:szCs w:val="24"/>
        </w:rPr>
        <w:t xml:space="preserve"> </w:t>
      </w:r>
      <w:proofErr w:type="gramStart"/>
      <w:r w:rsidRPr="00F8723F">
        <w:rPr>
          <w:rFonts w:ascii="Times New Roman" w:hAnsi="Times New Roman"/>
          <w:sz w:val="24"/>
          <w:szCs w:val="24"/>
        </w:rPr>
        <w:t>Dalam media pembelajaran matematika materi pecahan ada satu tes acuan patokan yang digunakan yaitu soal latihan secara individu dan kelompok yang dikerjakan dengan langkah-langkah sederhana.</w:t>
      </w:r>
      <w:proofErr w:type="gramEnd"/>
      <w:r w:rsidRPr="000C32B3">
        <w:rPr>
          <w:rFonts w:ascii="Times New Roman" w:hAnsi="Times New Roman"/>
          <w:sz w:val="24"/>
          <w:szCs w:val="24"/>
        </w:rPr>
        <w:t xml:space="preserve"> </w:t>
      </w:r>
      <w:proofErr w:type="gramStart"/>
      <w:r w:rsidRPr="00F8723F">
        <w:rPr>
          <w:rFonts w:ascii="Times New Roman" w:hAnsi="Times New Roman"/>
          <w:sz w:val="24"/>
          <w:szCs w:val="24"/>
        </w:rPr>
        <w:t xml:space="preserve">Pemilihan media pengembangan pada penelitian ini adalah media pembelajaran </w:t>
      </w:r>
      <w:r w:rsidRPr="00F8723F">
        <w:rPr>
          <w:rFonts w:ascii="Times New Roman" w:hAnsi="Times New Roman"/>
          <w:i/>
          <w:sz w:val="24"/>
          <w:szCs w:val="24"/>
        </w:rPr>
        <w:t>Math Bingo</w:t>
      </w:r>
      <w:r w:rsidRPr="00F8723F">
        <w:rPr>
          <w:rFonts w:ascii="Times New Roman" w:hAnsi="Times New Roman"/>
          <w:sz w:val="24"/>
          <w:szCs w:val="24"/>
        </w:rPr>
        <w:t>.</w:t>
      </w:r>
      <w:proofErr w:type="gramEnd"/>
      <w:r w:rsidRPr="00F8723F">
        <w:rPr>
          <w:rFonts w:ascii="Times New Roman" w:hAnsi="Times New Roman"/>
          <w:sz w:val="24"/>
          <w:szCs w:val="24"/>
        </w:rPr>
        <w:t xml:space="preserve"> </w:t>
      </w:r>
      <w:proofErr w:type="gramStart"/>
      <w:r w:rsidRPr="00F8723F">
        <w:rPr>
          <w:rFonts w:ascii="Times New Roman" w:hAnsi="Times New Roman"/>
          <w:sz w:val="24"/>
          <w:szCs w:val="24"/>
        </w:rPr>
        <w:t>Pemilihan media ini dengan tujuan untuk menyampaikan materi pecahan kepada siswa dengan menggunakan media yang interaktif dan inovatif agar pembelajaran matematika materi pecahan bisa lebih menarik bagi siswa.</w:t>
      </w:r>
      <w:proofErr w:type="gramEnd"/>
      <w:r w:rsidRPr="000C32B3">
        <w:rPr>
          <w:rFonts w:ascii="Times New Roman" w:hAnsi="Times New Roman"/>
          <w:sz w:val="24"/>
          <w:szCs w:val="24"/>
        </w:rPr>
        <w:t xml:space="preserve"> </w:t>
      </w:r>
    </w:p>
    <w:p w:rsidR="00DB70B6" w:rsidRPr="00E1688F" w:rsidRDefault="000C32B3" w:rsidP="00DB70B6">
      <w:pPr>
        <w:pStyle w:val="NoSpacing"/>
        <w:ind w:firstLine="709"/>
        <w:jc w:val="both"/>
        <w:rPr>
          <w:rFonts w:ascii="Times New Roman" w:hAnsi="Times New Roman"/>
          <w:sz w:val="24"/>
          <w:szCs w:val="24"/>
        </w:rPr>
      </w:pPr>
      <w:proofErr w:type="gramStart"/>
      <w:r w:rsidRPr="00F8723F">
        <w:rPr>
          <w:rFonts w:ascii="Times New Roman" w:hAnsi="Times New Roman"/>
          <w:sz w:val="24"/>
          <w:szCs w:val="24"/>
        </w:rPr>
        <w:t>Format media pembelajaran dikaitkan dengan pembelajaran matematika materi pecahan.</w:t>
      </w:r>
      <w:proofErr w:type="gramEnd"/>
      <w:r w:rsidR="00E1688F">
        <w:rPr>
          <w:rFonts w:ascii="Times New Roman" w:hAnsi="Times New Roman"/>
          <w:sz w:val="24"/>
          <w:szCs w:val="24"/>
        </w:rPr>
        <w:t xml:space="preserve"> </w:t>
      </w:r>
      <w:proofErr w:type="gramStart"/>
      <w:r w:rsidR="00E1688F">
        <w:rPr>
          <w:rFonts w:ascii="Times New Roman" w:hAnsi="Times New Roman"/>
          <w:sz w:val="24"/>
          <w:szCs w:val="24"/>
        </w:rPr>
        <w:t xml:space="preserve">Format ini dimulai dengan cover atau pembukaan, sebelum melakukan pembelajaran materi tentang pecahan sudah disediakan di dalam media, setalah itu masuk ke dalam inti dari media </w:t>
      </w:r>
      <w:r w:rsidR="00E1688F">
        <w:rPr>
          <w:rFonts w:ascii="Times New Roman" w:hAnsi="Times New Roman"/>
          <w:i/>
          <w:sz w:val="24"/>
          <w:szCs w:val="24"/>
        </w:rPr>
        <w:t>Math Bingo</w:t>
      </w:r>
      <w:r w:rsidR="00E1688F">
        <w:rPr>
          <w:rFonts w:ascii="Times New Roman" w:hAnsi="Times New Roman"/>
          <w:sz w:val="24"/>
          <w:szCs w:val="24"/>
        </w:rPr>
        <w:t xml:space="preserve"> dengan dimulai dari penulisan jawaban kedalam lembar kotak isi, kemudian menjawab soal yang telah disediakan pada </w:t>
      </w:r>
      <w:r w:rsidR="00E1688F">
        <w:rPr>
          <w:rFonts w:ascii="Times New Roman" w:hAnsi="Times New Roman"/>
          <w:i/>
          <w:sz w:val="24"/>
          <w:szCs w:val="24"/>
        </w:rPr>
        <w:t>slide</w:t>
      </w:r>
      <w:r w:rsidR="00E1688F">
        <w:rPr>
          <w:rFonts w:ascii="Times New Roman" w:hAnsi="Times New Roman"/>
          <w:sz w:val="24"/>
          <w:szCs w:val="24"/>
        </w:rPr>
        <w:t xml:space="preserve"> soal dan </w:t>
      </w:r>
      <w:r w:rsidR="00E1688F">
        <w:rPr>
          <w:rFonts w:ascii="Times New Roman" w:hAnsi="Times New Roman"/>
          <w:i/>
          <w:sz w:val="24"/>
          <w:szCs w:val="24"/>
        </w:rPr>
        <w:t xml:space="preserve">slide </w:t>
      </w:r>
      <w:r w:rsidR="00E1688F">
        <w:rPr>
          <w:rFonts w:ascii="Times New Roman" w:hAnsi="Times New Roman"/>
          <w:sz w:val="24"/>
          <w:szCs w:val="24"/>
        </w:rPr>
        <w:t>jawaban.</w:t>
      </w:r>
      <w:proofErr w:type="gramEnd"/>
      <w:r w:rsidRPr="000C32B3">
        <w:rPr>
          <w:rFonts w:ascii="Times New Roman" w:hAnsi="Times New Roman"/>
          <w:sz w:val="24"/>
          <w:szCs w:val="24"/>
        </w:rPr>
        <w:t xml:space="preserve"> </w:t>
      </w:r>
      <w:r w:rsidRPr="00F8723F">
        <w:rPr>
          <w:rFonts w:ascii="Times New Roman" w:hAnsi="Times New Roman"/>
          <w:sz w:val="24"/>
          <w:szCs w:val="24"/>
        </w:rPr>
        <w:t xml:space="preserve">Rancangan awal dari bahan ajar ini mengutamakan dua hal, yaitu penyusunan gambar atau </w:t>
      </w:r>
      <w:r w:rsidRPr="00F8723F">
        <w:rPr>
          <w:rFonts w:ascii="Times New Roman" w:hAnsi="Times New Roman"/>
          <w:i/>
          <w:sz w:val="24"/>
          <w:szCs w:val="24"/>
        </w:rPr>
        <w:t>clipart</w:t>
      </w:r>
      <w:r w:rsidRPr="00F8723F">
        <w:rPr>
          <w:rFonts w:ascii="Times New Roman" w:hAnsi="Times New Roman"/>
          <w:sz w:val="24"/>
          <w:szCs w:val="24"/>
        </w:rPr>
        <w:t xml:space="preserve"> yang berfungsi untuk memperindah tampilan media pembelajaran, tata letak tulisan dan gambar yang harus disesuaikan agar tidak bertabrakan sehingga terlihat rapi, dan yang terakhir pemilihan soal dengan jawaban yang pendek agar muat jika dimasukan dalam kotak-kotak yang disediakan di dalam media. Rancangan dari media ini menggunakan </w:t>
      </w:r>
      <w:proofErr w:type="gramStart"/>
      <w:r w:rsidRPr="00F8723F">
        <w:rPr>
          <w:rFonts w:ascii="Times New Roman" w:hAnsi="Times New Roman"/>
          <w:sz w:val="24"/>
          <w:szCs w:val="24"/>
        </w:rPr>
        <w:t>bahasa</w:t>
      </w:r>
      <w:proofErr w:type="gramEnd"/>
      <w:r w:rsidRPr="00F8723F">
        <w:rPr>
          <w:rFonts w:ascii="Times New Roman" w:hAnsi="Times New Roman"/>
          <w:sz w:val="24"/>
          <w:szCs w:val="24"/>
        </w:rPr>
        <w:t xml:space="preserve"> Indonesia hampir keseluruhannya dan terdapat penggunaan bahasa Inggris dibeberapa kalimat atau kata yang biasa atau sering dijumpai di dunia nyata.</w:t>
      </w:r>
      <w:r w:rsidR="00E1688F">
        <w:rPr>
          <w:rFonts w:ascii="Times New Roman" w:hAnsi="Times New Roman"/>
          <w:sz w:val="24"/>
          <w:szCs w:val="24"/>
        </w:rPr>
        <w:t xml:space="preserve"> </w:t>
      </w:r>
      <w:proofErr w:type="gramStart"/>
      <w:r w:rsidR="00E1688F">
        <w:rPr>
          <w:rFonts w:ascii="Times New Roman" w:hAnsi="Times New Roman"/>
          <w:sz w:val="24"/>
          <w:szCs w:val="24"/>
        </w:rPr>
        <w:t xml:space="preserve">Jadi, produk yang dibuat pada penelitian ini yaitu media pembelajaran </w:t>
      </w:r>
      <w:r w:rsidR="00E1688F">
        <w:rPr>
          <w:rFonts w:ascii="Times New Roman" w:hAnsi="Times New Roman"/>
          <w:i/>
          <w:sz w:val="24"/>
          <w:szCs w:val="24"/>
        </w:rPr>
        <w:t>Math Bingo</w:t>
      </w:r>
      <w:r w:rsidR="00E1688F">
        <w:rPr>
          <w:rFonts w:ascii="Times New Roman" w:hAnsi="Times New Roman"/>
          <w:sz w:val="24"/>
          <w:szCs w:val="24"/>
        </w:rPr>
        <w:t xml:space="preserve"> materi pecahan.</w:t>
      </w:r>
      <w:proofErr w:type="gramEnd"/>
    </w:p>
    <w:p w:rsidR="000C32B3" w:rsidRDefault="00433905" w:rsidP="00DB70B6">
      <w:pPr>
        <w:pStyle w:val="NoSpacing"/>
        <w:ind w:firstLine="709"/>
        <w:jc w:val="both"/>
        <w:rPr>
          <w:rFonts w:ascii="Times New Roman" w:hAnsi="Times New Roman"/>
          <w:sz w:val="24"/>
          <w:szCs w:val="24"/>
        </w:rPr>
      </w:pPr>
      <w:proofErr w:type="gramStart"/>
      <w:r>
        <w:rPr>
          <w:rFonts w:ascii="Times New Roman" w:hAnsi="Times New Roman"/>
          <w:sz w:val="24"/>
          <w:szCs w:val="24"/>
        </w:rPr>
        <w:t>Tahap pengembangan merupakan tahapan untuk menghasilkan perangkat permbelajaran dalam hal ini media pembelajara</w:t>
      </w:r>
      <w:r w:rsidR="006A01C9">
        <w:rPr>
          <w:rFonts w:ascii="Times New Roman" w:hAnsi="Times New Roman"/>
          <w:sz w:val="24"/>
          <w:szCs w:val="24"/>
        </w:rPr>
        <w:t xml:space="preserve">n </w:t>
      </w:r>
      <w:r w:rsidR="006A01C9">
        <w:rPr>
          <w:rFonts w:ascii="Times New Roman" w:hAnsi="Times New Roman"/>
          <w:i/>
          <w:sz w:val="24"/>
          <w:szCs w:val="24"/>
        </w:rPr>
        <w:t xml:space="preserve">Math </w:t>
      </w:r>
      <w:r w:rsidR="006A01C9" w:rsidRPr="006A01C9">
        <w:rPr>
          <w:rFonts w:ascii="Times New Roman" w:hAnsi="Times New Roman"/>
          <w:i/>
          <w:sz w:val="24"/>
          <w:szCs w:val="24"/>
        </w:rPr>
        <w:t>Bingo</w:t>
      </w:r>
      <w:r w:rsidR="006A01C9">
        <w:rPr>
          <w:rFonts w:ascii="Times New Roman" w:hAnsi="Times New Roman"/>
          <w:sz w:val="24"/>
          <w:szCs w:val="24"/>
        </w:rPr>
        <w:t>.</w:t>
      </w:r>
      <w:proofErr w:type="gramEnd"/>
      <w:r w:rsidR="006A01C9">
        <w:rPr>
          <w:rFonts w:ascii="Times New Roman" w:hAnsi="Times New Roman"/>
          <w:i/>
          <w:sz w:val="24"/>
          <w:szCs w:val="24"/>
        </w:rPr>
        <w:t xml:space="preserve"> </w:t>
      </w:r>
      <w:proofErr w:type="gramStart"/>
      <w:r w:rsidRPr="006A01C9">
        <w:rPr>
          <w:rFonts w:ascii="Times New Roman" w:hAnsi="Times New Roman"/>
          <w:sz w:val="24"/>
          <w:szCs w:val="24"/>
        </w:rPr>
        <w:t>Media pembelajaran Math Bingo ini dinilai oleh para ahli untuk menguji kevalidan.</w:t>
      </w:r>
      <w:proofErr w:type="gramEnd"/>
      <w:r w:rsidRPr="006A01C9">
        <w:rPr>
          <w:rFonts w:ascii="Times New Roman" w:hAnsi="Times New Roman"/>
          <w:sz w:val="24"/>
          <w:szCs w:val="24"/>
        </w:rPr>
        <w:t xml:space="preserve">  </w:t>
      </w:r>
      <w:proofErr w:type="gramStart"/>
      <w:r>
        <w:rPr>
          <w:rFonts w:ascii="Times New Roman" w:hAnsi="Times New Roman"/>
          <w:sz w:val="24"/>
          <w:szCs w:val="24"/>
        </w:rPr>
        <w:t>Para validator terdiri dari validator ahli media, bahasa dan materi</w:t>
      </w:r>
      <w:r w:rsidR="006A01C9">
        <w:rPr>
          <w:rFonts w:ascii="Times New Roman" w:hAnsi="Times New Roman"/>
          <w:sz w:val="24"/>
          <w:szCs w:val="24"/>
        </w:rPr>
        <w:t>.</w:t>
      </w:r>
      <w:proofErr w:type="gramEnd"/>
      <w:r w:rsidR="006A01C9">
        <w:rPr>
          <w:rFonts w:ascii="Times New Roman" w:hAnsi="Times New Roman"/>
          <w:sz w:val="24"/>
          <w:szCs w:val="24"/>
        </w:rPr>
        <w:t xml:space="preserve"> Dari hasil uji validitas yang dilakukan didapati nilai yang baik atau memuaskan hal ini terlihat dari hasil analisis validitas yang menunjukkan angka 0</w:t>
      </w:r>
      <w:proofErr w:type="gramStart"/>
      <w:r w:rsidR="006A01C9">
        <w:rPr>
          <w:rFonts w:ascii="Times New Roman" w:hAnsi="Times New Roman"/>
          <w:sz w:val="24"/>
          <w:szCs w:val="24"/>
        </w:rPr>
        <w:t>,87</w:t>
      </w:r>
      <w:proofErr w:type="gramEnd"/>
      <w:r w:rsidR="006A01C9">
        <w:rPr>
          <w:rFonts w:ascii="Times New Roman" w:hAnsi="Times New Roman"/>
          <w:sz w:val="24"/>
          <w:szCs w:val="24"/>
        </w:rPr>
        <w:t xml:space="preserve">. </w:t>
      </w:r>
      <w:proofErr w:type="gramStart"/>
      <w:r w:rsidR="006A01C9">
        <w:rPr>
          <w:rFonts w:ascii="Times New Roman" w:hAnsi="Times New Roman"/>
          <w:sz w:val="24"/>
          <w:szCs w:val="24"/>
        </w:rPr>
        <w:t xml:space="preserve">Dari angka tersebut dapat dikatakan bahwa media pembelajaran </w:t>
      </w:r>
      <w:r w:rsidR="006A01C9">
        <w:rPr>
          <w:rFonts w:ascii="Times New Roman" w:hAnsi="Times New Roman"/>
          <w:i/>
          <w:sz w:val="24"/>
          <w:szCs w:val="24"/>
        </w:rPr>
        <w:t>Math Bingo</w:t>
      </w:r>
      <w:r w:rsidR="006A01C9">
        <w:rPr>
          <w:rFonts w:ascii="Times New Roman" w:hAnsi="Times New Roman"/>
          <w:sz w:val="24"/>
          <w:szCs w:val="24"/>
        </w:rPr>
        <w:t xml:space="preserve"> valid dengan kategori yang tinggi.</w:t>
      </w:r>
      <w:proofErr w:type="gramEnd"/>
      <w:r w:rsidR="006A01C9">
        <w:rPr>
          <w:rFonts w:ascii="Times New Roman" w:hAnsi="Times New Roman"/>
          <w:sz w:val="24"/>
          <w:szCs w:val="24"/>
        </w:rPr>
        <w:t xml:space="preserve"> </w:t>
      </w:r>
      <w:proofErr w:type="gramStart"/>
      <w:r w:rsidR="006A01C9">
        <w:rPr>
          <w:rFonts w:ascii="Times New Roman" w:hAnsi="Times New Roman"/>
          <w:sz w:val="24"/>
          <w:szCs w:val="24"/>
        </w:rPr>
        <w:t>Kemudian dalam tahap ini dilakukan juga uji coba kepraktisan yang dilakukan oleh siswa dan guru.</w:t>
      </w:r>
      <w:proofErr w:type="gramEnd"/>
      <w:r w:rsidR="006A01C9">
        <w:rPr>
          <w:rFonts w:ascii="Times New Roman" w:hAnsi="Times New Roman"/>
          <w:sz w:val="24"/>
          <w:szCs w:val="24"/>
        </w:rPr>
        <w:t xml:space="preserve"> </w:t>
      </w:r>
      <w:proofErr w:type="gramStart"/>
      <w:r w:rsidR="006A01C9">
        <w:rPr>
          <w:rFonts w:ascii="Times New Roman" w:hAnsi="Times New Roman"/>
          <w:sz w:val="24"/>
          <w:szCs w:val="24"/>
        </w:rPr>
        <w:t>dari</w:t>
      </w:r>
      <w:proofErr w:type="gramEnd"/>
      <w:r w:rsidR="006A01C9">
        <w:rPr>
          <w:rFonts w:ascii="Times New Roman" w:hAnsi="Times New Roman"/>
          <w:sz w:val="24"/>
          <w:szCs w:val="24"/>
        </w:rPr>
        <w:t xml:space="preserve"> ujji coba kelompok kecil yang dilakukan didapati hasil 93%, yang mana artinya media pembelajaran sangat praktis. Berdasarkan hasil tersebut dapat dikatakan bahwa media pembelajaran </w:t>
      </w:r>
      <w:r w:rsidR="006A01C9">
        <w:rPr>
          <w:rFonts w:ascii="Times New Roman" w:hAnsi="Times New Roman"/>
          <w:i/>
          <w:sz w:val="24"/>
          <w:szCs w:val="24"/>
        </w:rPr>
        <w:t>Math Bingo</w:t>
      </w:r>
      <w:r w:rsidR="006A01C9">
        <w:rPr>
          <w:rFonts w:ascii="Times New Roman" w:hAnsi="Times New Roman"/>
          <w:sz w:val="24"/>
          <w:szCs w:val="24"/>
        </w:rPr>
        <w:t xml:space="preserve"> sudah dapat digunakan dalam proses pembelajaran</w:t>
      </w:r>
      <w:r w:rsidR="00CA3692">
        <w:rPr>
          <w:rFonts w:ascii="Times New Roman" w:hAnsi="Times New Roman"/>
          <w:sz w:val="24"/>
          <w:szCs w:val="24"/>
        </w:rPr>
        <w:t xml:space="preserve"> karena sudah memenuhi kriteria kevalidan dan kepraktisan.</w:t>
      </w:r>
    </w:p>
    <w:p w:rsidR="00D05BD7" w:rsidRPr="006A01C9" w:rsidRDefault="00D05BD7" w:rsidP="00DB70B6">
      <w:pPr>
        <w:pStyle w:val="NoSpacing"/>
        <w:ind w:firstLine="709"/>
        <w:jc w:val="both"/>
        <w:rPr>
          <w:rFonts w:ascii="Times New Roman" w:hAnsi="Times New Roman"/>
          <w:sz w:val="24"/>
          <w:szCs w:val="24"/>
        </w:rPr>
      </w:pPr>
      <w:proofErr w:type="gramStart"/>
      <w:r>
        <w:rPr>
          <w:rFonts w:ascii="Times New Roman" w:hAnsi="Times New Roman"/>
          <w:sz w:val="24"/>
          <w:szCs w:val="24"/>
        </w:rPr>
        <w:t>Tahap penyebarluasan adalah tahapan memperbanyak atau memproduksi media pembelajaran.</w:t>
      </w:r>
      <w:proofErr w:type="gramEnd"/>
      <w:r>
        <w:rPr>
          <w:rFonts w:ascii="Times New Roman" w:hAnsi="Times New Roman"/>
          <w:sz w:val="24"/>
          <w:szCs w:val="24"/>
        </w:rPr>
        <w:t xml:space="preserve"> </w:t>
      </w:r>
      <w:proofErr w:type="gramStart"/>
      <w:r>
        <w:rPr>
          <w:rFonts w:ascii="Times New Roman" w:hAnsi="Times New Roman"/>
          <w:sz w:val="24"/>
          <w:szCs w:val="24"/>
        </w:rPr>
        <w:t>Dalam penelitian ini tahap penyebarluasan dilakukan dengan memperbanyak media pembelajaran yang mana nantinya diberikan kepada guru kelas dan juga sekolah tempat dilakukannya peneltian.</w:t>
      </w:r>
      <w:proofErr w:type="gramEnd"/>
    </w:p>
    <w:p w:rsidR="000C32B3" w:rsidRDefault="000C32B3" w:rsidP="00DB70B6">
      <w:pPr>
        <w:pStyle w:val="NoSpacing"/>
        <w:ind w:firstLine="709"/>
        <w:jc w:val="both"/>
        <w:rPr>
          <w:rFonts w:ascii="Times New Roman" w:hAnsi="Times New Roman"/>
          <w:bCs/>
          <w:sz w:val="24"/>
          <w:szCs w:val="24"/>
        </w:rPr>
      </w:pPr>
    </w:p>
    <w:p w:rsidR="00DB70B6" w:rsidRPr="00DB70B6" w:rsidRDefault="00B163DF" w:rsidP="00DF652D">
      <w:pPr>
        <w:pStyle w:val="NoSpacing"/>
        <w:numPr>
          <w:ilvl w:val="0"/>
          <w:numId w:val="21"/>
        </w:numPr>
        <w:ind w:left="284" w:hanging="284"/>
        <w:rPr>
          <w:rFonts w:ascii="Times New Roman" w:hAnsi="Times New Roman"/>
          <w:b/>
          <w:bCs/>
          <w:sz w:val="24"/>
          <w:szCs w:val="24"/>
        </w:rPr>
      </w:pPr>
      <w:r>
        <w:rPr>
          <w:rFonts w:ascii="Times New Roman" w:hAnsi="Times New Roman"/>
          <w:b/>
          <w:bCs/>
          <w:sz w:val="24"/>
          <w:szCs w:val="24"/>
        </w:rPr>
        <w:t>Kesimpulan</w:t>
      </w:r>
    </w:p>
    <w:p w:rsidR="009834A3" w:rsidRPr="009834A3" w:rsidRDefault="009834A3" w:rsidP="00E62D93">
      <w:pPr>
        <w:ind w:firstLine="720"/>
        <w:jc w:val="both"/>
        <w:rPr>
          <w:sz w:val="24"/>
          <w:szCs w:val="24"/>
        </w:rPr>
      </w:pPr>
      <w:proofErr w:type="gramStart"/>
      <w:r>
        <w:rPr>
          <w:sz w:val="24"/>
          <w:szCs w:val="24"/>
        </w:rPr>
        <w:t xml:space="preserve">Berdasarkan hasil dari penelitian pengembangan yang dilakukan pada media pembelajaran </w:t>
      </w:r>
      <w:r>
        <w:rPr>
          <w:i/>
          <w:sz w:val="24"/>
          <w:szCs w:val="24"/>
        </w:rPr>
        <w:t>Math Bingo</w:t>
      </w:r>
      <w:r>
        <w:rPr>
          <w:sz w:val="24"/>
          <w:szCs w:val="24"/>
        </w:rPr>
        <w:t xml:space="preserve"> materi pecahan diperoleh hasil dengan kategori validitas yang tinggi dan sangat praktis.</w:t>
      </w:r>
      <w:proofErr w:type="gramEnd"/>
      <w:r>
        <w:rPr>
          <w:sz w:val="24"/>
          <w:szCs w:val="24"/>
        </w:rPr>
        <w:t xml:space="preserve"> Artinya media pembelejaran </w:t>
      </w:r>
      <w:r>
        <w:rPr>
          <w:i/>
          <w:sz w:val="24"/>
          <w:szCs w:val="24"/>
        </w:rPr>
        <w:t>Math Bingo</w:t>
      </w:r>
      <w:r>
        <w:rPr>
          <w:sz w:val="24"/>
          <w:szCs w:val="24"/>
        </w:rPr>
        <w:t xml:space="preserve"> pada mata pelajaran </w:t>
      </w:r>
      <w:r>
        <w:rPr>
          <w:sz w:val="24"/>
          <w:szCs w:val="24"/>
        </w:rPr>
        <w:lastRenderedPageBreak/>
        <w:t>matematika materi pecahan sudah dapat digunakan dalam proses pembelajaran karena sudah memenuhi kategori kevalidan dan kepraktisan.</w:t>
      </w:r>
    </w:p>
    <w:p w:rsidR="00E62D93" w:rsidRPr="00620532" w:rsidRDefault="00E62D93" w:rsidP="00E62D93">
      <w:pPr>
        <w:rPr>
          <w:rFonts w:ascii="Arial" w:hAnsi="Arial" w:cs="Arial"/>
          <w:b/>
          <w:bCs/>
        </w:rPr>
      </w:pPr>
    </w:p>
    <w:p w:rsidR="00E62D93" w:rsidRDefault="00B163DF" w:rsidP="00E62D93">
      <w:pPr>
        <w:rPr>
          <w:rStyle w:val="apple-style-span"/>
          <w:b/>
          <w:color w:val="000000"/>
          <w:sz w:val="24"/>
          <w:szCs w:val="24"/>
          <w:lang w:val="pt-BR"/>
        </w:rPr>
      </w:pPr>
      <w:r>
        <w:rPr>
          <w:rStyle w:val="apple-style-span"/>
          <w:b/>
          <w:color w:val="000000"/>
          <w:sz w:val="24"/>
          <w:szCs w:val="24"/>
          <w:lang w:val="pt-BR"/>
        </w:rPr>
        <w:t>Daftar Pustaka</w:t>
      </w:r>
    </w:p>
    <w:sdt>
      <w:sdtPr>
        <w:id w:val="111145805"/>
        <w:bibliography/>
      </w:sdtPr>
      <w:sdtContent>
        <w:p w:rsidR="00685CB6" w:rsidRDefault="00685CB6" w:rsidP="00685CB6">
          <w:pPr>
            <w:pStyle w:val="Bibliography"/>
            <w:ind w:left="720" w:hanging="720"/>
            <w:rPr>
              <w:noProof/>
            </w:rPr>
          </w:pPr>
          <w:r>
            <w:fldChar w:fldCharType="begin"/>
          </w:r>
          <w:r w:rsidRPr="00685CB6">
            <w:instrText xml:space="preserve"> BIBLIOGRAPHY </w:instrText>
          </w:r>
          <w:r>
            <w:fldChar w:fldCharType="separate"/>
          </w:r>
          <w:r>
            <w:rPr>
              <w:noProof/>
            </w:rPr>
            <w:t xml:space="preserve">Albertus D Lesmono, S. W. (2012). Pengembangan Bahan Ajar Fisika berupa komik pada materi cahaya di smp. </w:t>
          </w:r>
          <w:r>
            <w:rPr>
              <w:i/>
              <w:iCs/>
              <w:noProof/>
            </w:rPr>
            <w:t>Pembelajaran Fisika</w:t>
          </w:r>
          <w:r>
            <w:rPr>
              <w:noProof/>
            </w:rPr>
            <w:t>, 100-105.</w:t>
          </w:r>
        </w:p>
        <w:p w:rsidR="00685CB6" w:rsidRDefault="00685CB6" w:rsidP="00685CB6">
          <w:pPr>
            <w:pStyle w:val="Bibliography"/>
            <w:ind w:left="720" w:hanging="720"/>
            <w:rPr>
              <w:noProof/>
            </w:rPr>
          </w:pPr>
          <w:r>
            <w:rPr>
              <w:noProof/>
            </w:rPr>
            <w:t xml:space="preserve">Amka. (2018). </w:t>
          </w:r>
          <w:r>
            <w:rPr>
              <w:i/>
              <w:iCs/>
              <w:noProof/>
            </w:rPr>
            <w:t>Media Pembelajaran Inklusi.</w:t>
          </w:r>
          <w:r>
            <w:rPr>
              <w:noProof/>
            </w:rPr>
            <w:t xml:space="preserve"> Sidoarjo: Nizamia Learning Center.</w:t>
          </w:r>
        </w:p>
        <w:p w:rsidR="00685CB6" w:rsidRDefault="00685CB6" w:rsidP="00685CB6">
          <w:pPr>
            <w:pStyle w:val="Bibliography"/>
            <w:ind w:left="720" w:hanging="720"/>
            <w:rPr>
              <w:noProof/>
            </w:rPr>
          </w:pPr>
          <w:r>
            <w:rPr>
              <w:noProof/>
            </w:rPr>
            <w:t xml:space="preserve">Dian Kurniawan, S. V. (2017). Pengembangan Pembelajaran dengan Media Screencast-O-Matic Mata Kuliah Kalkulus 2 Menggunakan Model 4-D Thiagarajan. </w:t>
          </w:r>
          <w:r>
            <w:rPr>
              <w:i/>
              <w:iCs/>
              <w:noProof/>
            </w:rPr>
            <w:t>Siliwangi</w:t>
          </w:r>
          <w:r>
            <w:rPr>
              <w:noProof/>
            </w:rPr>
            <w:t>, 214-219.</w:t>
          </w:r>
        </w:p>
        <w:p w:rsidR="00685CB6" w:rsidRDefault="00685CB6" w:rsidP="00685CB6">
          <w:pPr>
            <w:pStyle w:val="Bibliography"/>
            <w:ind w:left="720" w:hanging="720"/>
            <w:rPr>
              <w:noProof/>
            </w:rPr>
          </w:pPr>
          <w:r>
            <w:rPr>
              <w:noProof/>
            </w:rPr>
            <w:t xml:space="preserve">Fida Lestari, A. S. (2020). Pengembangan Bahan Ajar Matematika Berbasis Problem Based Learning Pada Siswa Kelas V SD. </w:t>
          </w:r>
          <w:r>
            <w:rPr>
              <w:i/>
              <w:iCs/>
              <w:noProof/>
            </w:rPr>
            <w:t>Wahana Didaktika</w:t>
          </w:r>
          <w:r>
            <w:rPr>
              <w:noProof/>
            </w:rPr>
            <w:t>, 255-269.</w:t>
          </w:r>
        </w:p>
        <w:p w:rsidR="00685CB6" w:rsidRDefault="00685CB6" w:rsidP="00685CB6">
          <w:pPr>
            <w:pStyle w:val="Bibliography"/>
            <w:ind w:left="720" w:hanging="720"/>
            <w:rPr>
              <w:noProof/>
              <w:lang w:val="en-ID"/>
            </w:rPr>
          </w:pPr>
          <w:r>
            <w:rPr>
              <w:noProof/>
              <w:lang w:val="en-ID"/>
            </w:rPr>
            <w:t xml:space="preserve">Julianti, E. (2020). </w:t>
          </w:r>
          <w:r>
            <w:rPr>
              <w:i/>
              <w:iCs/>
              <w:noProof/>
              <w:lang w:val="en-ID"/>
            </w:rPr>
            <w:t>Pengaruh Pemberian Pendidikan Kesehatan tentang Hand Hygiene dengan Metode Ceramah dan Roleplay Dikombinasi dengan Media Audiovisual terhadap Tingkat Keterampilan pada Murid Sekolah Dasar.</w:t>
          </w:r>
          <w:r>
            <w:rPr>
              <w:noProof/>
              <w:lang w:val="en-ID"/>
            </w:rPr>
            <w:t xml:space="preserve"> Kalimantan Timur: Universitas Muhammadiyah.</w:t>
          </w:r>
        </w:p>
        <w:p w:rsidR="00685CB6" w:rsidRDefault="00685CB6" w:rsidP="00685CB6">
          <w:pPr>
            <w:pStyle w:val="Bibliography"/>
            <w:ind w:left="720" w:hanging="720"/>
            <w:rPr>
              <w:noProof/>
            </w:rPr>
          </w:pPr>
          <w:r>
            <w:rPr>
              <w:noProof/>
            </w:rPr>
            <w:t xml:space="preserve">Musfiqon. (2012). </w:t>
          </w:r>
          <w:r>
            <w:rPr>
              <w:i/>
              <w:iCs/>
              <w:noProof/>
            </w:rPr>
            <w:t>Pengembangan Media &amp; Sumber Pembelajaran.</w:t>
          </w:r>
          <w:r>
            <w:rPr>
              <w:noProof/>
            </w:rPr>
            <w:t xml:space="preserve"> Jakarta: Prestasi Pustakaraya.</w:t>
          </w:r>
        </w:p>
        <w:p w:rsidR="00685CB6" w:rsidRDefault="00685CB6" w:rsidP="00685CB6">
          <w:pPr>
            <w:pStyle w:val="Bibliography"/>
            <w:ind w:left="720" w:hanging="720"/>
            <w:rPr>
              <w:noProof/>
            </w:rPr>
          </w:pPr>
          <w:r>
            <w:rPr>
              <w:noProof/>
            </w:rPr>
            <w:t xml:space="preserve">Nurdyansyah. (2019). </w:t>
          </w:r>
          <w:r>
            <w:rPr>
              <w:i/>
              <w:iCs/>
              <w:noProof/>
            </w:rPr>
            <w:t>Media Pembelajaran Inovatif.</w:t>
          </w:r>
          <w:r>
            <w:rPr>
              <w:noProof/>
            </w:rPr>
            <w:t xml:space="preserve"> Sidoarjo: UMSIDA Press.</w:t>
          </w:r>
        </w:p>
        <w:p w:rsidR="00685CB6" w:rsidRDefault="00685CB6" w:rsidP="00685CB6">
          <w:pPr>
            <w:pStyle w:val="Bibliography"/>
            <w:ind w:left="720" w:hanging="720"/>
            <w:rPr>
              <w:noProof/>
            </w:rPr>
          </w:pPr>
          <w:r>
            <w:rPr>
              <w:noProof/>
            </w:rPr>
            <w:t xml:space="preserve">Sugar, S. (2002). </w:t>
          </w:r>
          <w:r>
            <w:rPr>
              <w:i/>
              <w:iCs/>
              <w:noProof/>
            </w:rPr>
            <w:t>Primary Games.</w:t>
          </w:r>
          <w:r>
            <w:rPr>
              <w:noProof/>
            </w:rPr>
            <w:t xml:space="preserve"> San Fransisco: A Miley Company.</w:t>
          </w:r>
        </w:p>
        <w:p w:rsidR="00685CB6" w:rsidRDefault="00685CB6" w:rsidP="00685CB6">
          <w:pPr>
            <w:pStyle w:val="Bibliography"/>
            <w:ind w:left="720" w:hanging="720"/>
            <w:rPr>
              <w:noProof/>
            </w:rPr>
          </w:pPr>
          <w:r>
            <w:rPr>
              <w:noProof/>
            </w:rPr>
            <w:t xml:space="preserve">Tian Oktaviani, E. r. (2019). Penerapan Pembelajaran Aktif dengan Metode Permainan Bingo untuk Meningkatkan Hasil Belajar Matematika. </w:t>
          </w:r>
          <w:r>
            <w:rPr>
              <w:i/>
              <w:iCs/>
              <w:noProof/>
            </w:rPr>
            <w:t>Mimbar Ilmu</w:t>
          </w:r>
          <w:r>
            <w:rPr>
              <w:noProof/>
            </w:rPr>
            <w:t>, 47-52.</w:t>
          </w:r>
        </w:p>
        <w:p w:rsidR="00685CB6" w:rsidRDefault="00685CB6" w:rsidP="00685CB6">
          <w:pPr>
            <w:pStyle w:val="Bibliography"/>
            <w:ind w:left="720" w:hanging="720"/>
            <w:rPr>
              <w:noProof/>
            </w:rPr>
          </w:pPr>
          <w:r>
            <w:rPr>
              <w:noProof/>
            </w:rPr>
            <w:t xml:space="preserve">Trianto, M. (2010). </w:t>
          </w:r>
          <w:r>
            <w:rPr>
              <w:i/>
              <w:iCs/>
              <w:noProof/>
            </w:rPr>
            <w:t>Model Pembelajaran Terpadu.</w:t>
          </w:r>
          <w:r>
            <w:rPr>
              <w:noProof/>
            </w:rPr>
            <w:t xml:space="preserve"> Jakarta: PT Bumi Aksara.</w:t>
          </w:r>
        </w:p>
        <w:p w:rsidR="00685CB6" w:rsidRDefault="00685CB6" w:rsidP="00685CB6">
          <w:pPr>
            <w:pStyle w:val="Bibliography"/>
            <w:ind w:left="720" w:hanging="720"/>
            <w:rPr>
              <w:noProof/>
            </w:rPr>
          </w:pPr>
          <w:r>
            <w:rPr>
              <w:noProof/>
            </w:rPr>
            <w:t xml:space="preserve">Vandini, I. (2015). Peran Kepercayaan Diri Terhadap Prestasi Belajar Matematika Siswa. </w:t>
          </w:r>
          <w:r>
            <w:rPr>
              <w:i/>
              <w:iCs/>
              <w:noProof/>
            </w:rPr>
            <w:t>Formatif</w:t>
          </w:r>
          <w:r>
            <w:rPr>
              <w:noProof/>
            </w:rPr>
            <w:t>, 210-219.</w:t>
          </w:r>
        </w:p>
        <w:p w:rsidR="00685CB6" w:rsidRDefault="00685CB6" w:rsidP="00685CB6">
          <w:r>
            <w:rPr>
              <w:b/>
              <w:bCs/>
              <w:noProof/>
            </w:rPr>
            <w:fldChar w:fldCharType="end"/>
          </w:r>
        </w:p>
      </w:sdtContent>
    </w:sdt>
    <w:p w:rsidR="00685CB6" w:rsidRDefault="00685CB6" w:rsidP="00E62D93">
      <w:pPr>
        <w:rPr>
          <w:rStyle w:val="apple-style-span"/>
          <w:b/>
          <w:color w:val="000000"/>
          <w:sz w:val="24"/>
          <w:szCs w:val="24"/>
          <w:lang w:val="pt-BR"/>
        </w:rPr>
      </w:pPr>
      <w:bookmarkStart w:id="0" w:name="_GoBack"/>
      <w:bookmarkEnd w:id="0"/>
    </w:p>
    <w:p w:rsidR="00685CB6" w:rsidRDefault="00685CB6" w:rsidP="00E62D93">
      <w:pPr>
        <w:rPr>
          <w:rStyle w:val="apple-style-span"/>
          <w:b/>
          <w:color w:val="000000"/>
          <w:sz w:val="24"/>
          <w:szCs w:val="24"/>
          <w:lang w:val="pt-BR"/>
        </w:rPr>
      </w:pPr>
    </w:p>
    <w:p w:rsidR="00685CB6" w:rsidRDefault="00685CB6" w:rsidP="00E62D93">
      <w:pPr>
        <w:rPr>
          <w:rStyle w:val="apple-style-span"/>
          <w:b/>
          <w:color w:val="000000"/>
          <w:sz w:val="24"/>
          <w:szCs w:val="24"/>
          <w:lang w:val="pt-BR"/>
        </w:rPr>
      </w:pPr>
    </w:p>
    <w:p w:rsidR="00685CB6" w:rsidRPr="00B163DF" w:rsidRDefault="00685CB6" w:rsidP="00E62D93">
      <w:pPr>
        <w:rPr>
          <w:color w:val="000000"/>
          <w:sz w:val="24"/>
          <w:szCs w:val="24"/>
          <w:lang w:val="pt-BR"/>
        </w:rPr>
      </w:pPr>
    </w:p>
    <w:sdt>
      <w:sdtPr>
        <w:rPr>
          <w:b w:val="0"/>
          <w:bCs w:val="0"/>
        </w:rPr>
        <w:id w:val="-1482379455"/>
        <w:docPartObj>
          <w:docPartGallery w:val="Bibliographies"/>
          <w:docPartUnique/>
        </w:docPartObj>
      </w:sdtPr>
      <w:sdtEndPr/>
      <w:sdtContent>
        <w:p w:rsidR="00720770" w:rsidRDefault="00720770">
          <w:pPr>
            <w:pStyle w:val="Heading1"/>
          </w:pPr>
        </w:p>
        <w:p w:rsidR="00720770" w:rsidRDefault="001338AD" w:rsidP="00685CB6"/>
      </w:sdtContent>
    </w:sdt>
    <w:p w:rsidR="00777B6C" w:rsidRPr="00643628" w:rsidRDefault="00777B6C" w:rsidP="000D053B">
      <w:pPr>
        <w:pStyle w:val="NoSpacing"/>
        <w:jc w:val="both"/>
        <w:rPr>
          <w:szCs w:val="18"/>
        </w:rPr>
      </w:pPr>
    </w:p>
    <w:sectPr w:rsidR="00777B6C" w:rsidRPr="00643628" w:rsidSect="00EA514E">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140" w:footer="1140" w:gutter="0"/>
      <w:pgNumType w:start="2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AD" w:rsidRDefault="001338AD">
      <w:r>
        <w:separator/>
      </w:r>
    </w:p>
  </w:endnote>
  <w:endnote w:type="continuationSeparator" w:id="0">
    <w:p w:rsidR="001338AD" w:rsidRDefault="0013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3" w:rsidRPr="001A5ED8" w:rsidRDefault="004C5251" w:rsidP="008B04B3">
    <w:pPr>
      <w:pStyle w:val="Header"/>
      <w:tabs>
        <w:tab w:val="clear" w:pos="4320"/>
        <w:tab w:val="clear" w:pos="8640"/>
        <w:tab w:val="left" w:pos="2992"/>
      </w:tabs>
      <w:ind w:right="90"/>
      <w:rPr>
        <w:b/>
        <w:sz w:val="22"/>
        <w:szCs w:val="22"/>
      </w:rPr>
    </w:pPr>
    <w:r>
      <w:rPr>
        <w:b/>
        <w:noProof/>
        <w:sz w:val="22"/>
        <w:szCs w:val="22"/>
      </w:rPr>
      <mc:AlternateContent>
        <mc:Choice Requires="wps">
          <w:drawing>
            <wp:anchor distT="0" distB="0" distL="114300" distR="114300" simplePos="0" relativeHeight="251658752" behindDoc="0" locked="0" layoutInCell="1" allowOverlap="1" wp14:anchorId="712DFE62" wp14:editId="0C84F8BB">
              <wp:simplePos x="0" y="0"/>
              <wp:positionH relativeFrom="column">
                <wp:posOffset>-40640</wp:posOffset>
              </wp:positionH>
              <wp:positionV relativeFrom="paragraph">
                <wp:posOffset>-28575</wp:posOffset>
              </wp:positionV>
              <wp:extent cx="5462270" cy="0"/>
              <wp:effectExtent l="6985" t="9525" r="762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FBd&#10;tD8TAgAAKAQAAA4AAAAAAAAAAAAAAAAALgIAAGRycy9lMm9Eb2MueG1sUEsBAi0AFAAGAAgAAAAh&#10;APbatCLdAAAACAEAAA8AAAAAAAAAAAAAAAAAbQQAAGRycy9kb3ducmV2LnhtbFBLBQYAAAAABAAE&#10;APMAAAB3BQAAAAA=&#10;"/>
          </w:pict>
        </mc:Fallback>
      </mc:AlternateContent>
    </w:r>
    <w:r w:rsidR="00256169" w:rsidRPr="001A5ED8">
      <w:rPr>
        <w:b/>
        <w:sz w:val="22"/>
        <w:szCs w:val="22"/>
      </w:rPr>
      <w:t>AULADUNA</w:t>
    </w:r>
    <w:r w:rsidR="00753BD6" w:rsidRPr="001A5ED8">
      <w:rPr>
        <w:b/>
        <w:sz w:val="22"/>
        <w:szCs w:val="22"/>
      </w:rPr>
      <w:t>: Jurnal</w:t>
    </w:r>
    <w:r w:rsidR="003870E3" w:rsidRPr="001A5ED8">
      <w:rPr>
        <w:b/>
        <w:sz w:val="22"/>
        <w:szCs w:val="22"/>
      </w:rPr>
      <w:t xml:space="preserve"> Pendidikan Dasar Islam</w:t>
    </w:r>
  </w:p>
  <w:p w:rsidR="00097958" w:rsidRPr="001A5ED8" w:rsidRDefault="00097958" w:rsidP="008B04B3">
    <w:pPr>
      <w:pStyle w:val="Header"/>
      <w:tabs>
        <w:tab w:val="clear" w:pos="4320"/>
        <w:tab w:val="clear" w:pos="8640"/>
        <w:tab w:val="left" w:pos="2992"/>
      </w:tabs>
      <w:ind w:right="90"/>
      <w:rPr>
        <w:sz w:val="22"/>
        <w:szCs w:val="22"/>
      </w:rPr>
    </w:pPr>
    <w:r w:rsidRPr="001A5ED8">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94A99" w:rsidRDefault="009E3F7F" w:rsidP="0094367D">
    <w:pPr>
      <w:pStyle w:val="Footer"/>
      <w:pBdr>
        <w:top w:val="single" w:sz="4" w:space="1" w:color="auto"/>
      </w:pBdr>
      <w:jc w:val="right"/>
      <w:rPr>
        <w:rFonts w:ascii="Arial" w:hAnsi="Arial" w:cs="Arial"/>
        <w:i/>
      </w:rPr>
    </w:pPr>
    <w:r w:rsidRPr="001A5ED8">
      <w:rPr>
        <w:b/>
        <w:sz w:val="22"/>
        <w:szCs w:val="22"/>
      </w:rPr>
      <w:t>AULADUNA: Jurnal Pendidikan Dasar Islam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75769A" w:rsidRDefault="00097958" w:rsidP="0075769A">
    <w:pPr>
      <w:pStyle w:val="Footer"/>
      <w:pBdr>
        <w:top w:val="single" w:sz="4" w:space="1" w:color="auto"/>
      </w:pBdr>
      <w:rPr>
        <w:rFonts w:ascii="Arial" w:hAnsi="Arial" w:cs="Arial"/>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AD" w:rsidRDefault="001338AD">
      <w:r>
        <w:separator/>
      </w:r>
    </w:p>
  </w:footnote>
  <w:footnote w:type="continuationSeparator" w:id="0">
    <w:p w:rsidR="001338AD" w:rsidRDefault="00133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8B04B3" w:rsidRDefault="004C5251" w:rsidP="0075769A">
    <w:pPr>
      <w:pStyle w:val="Header"/>
      <w:tabs>
        <w:tab w:val="clear" w:pos="4320"/>
        <w:tab w:val="clear" w:pos="8640"/>
        <w:tab w:val="left" w:pos="2992"/>
        <w:tab w:val="right" w:pos="8505"/>
      </w:tabs>
    </w:pPr>
    <w:r>
      <w:rPr>
        <w:rFonts w:ascii="Arial" w:hAnsi="Arial" w:cs="Arial"/>
        <w:b/>
        <w:noProof/>
      </w:rPr>
      <mc:AlternateContent>
        <mc:Choice Requires="wps">
          <w:drawing>
            <wp:anchor distT="0" distB="0" distL="114300" distR="114300" simplePos="0" relativeHeight="251657728" behindDoc="0" locked="0" layoutInCell="1" allowOverlap="1" wp14:anchorId="3B88FC16" wp14:editId="113BB5E1">
              <wp:simplePos x="0" y="0"/>
              <wp:positionH relativeFrom="column">
                <wp:posOffset>-11430</wp:posOffset>
              </wp:positionH>
              <wp:positionV relativeFrom="paragraph">
                <wp:posOffset>188595</wp:posOffset>
              </wp:positionV>
              <wp:extent cx="5433060" cy="0"/>
              <wp:effectExtent l="7620"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6.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x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"/>
          </w:pict>
        </mc:Fallback>
      </mc:AlternateContent>
    </w:r>
    <w:proofErr w:type="gramStart"/>
    <w:r w:rsidR="001A5ED8">
      <w:t>hal</w:t>
    </w:r>
    <w:proofErr w:type="gramEnd"/>
    <w:r w:rsidR="001A5ED8">
      <w:t>……</w:t>
    </w:r>
    <w:r w:rsidR="00097958">
      <w:sym w:font="Wingdings" w:char="F06E"/>
    </w:r>
    <w:r w:rsidR="00097958">
      <w:tab/>
      <w:t xml:space="preserve"> </w:t>
    </w:r>
    <w:r w:rsidR="00097958">
      <w:tab/>
    </w:r>
    <w:r w:rsidR="00097958" w:rsidRPr="001A5ED8">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E474DC" w:rsidRDefault="00EF1185" w:rsidP="009E3F7F">
    <w:pPr>
      <w:pStyle w:val="Header"/>
      <w:pBdr>
        <w:bottom w:val="single" w:sz="4" w:space="1" w:color="auto"/>
      </w:pBdr>
      <w:tabs>
        <w:tab w:val="clear" w:pos="8640"/>
        <w:tab w:val="left" w:pos="0"/>
        <w:tab w:val="right" w:pos="8505"/>
      </w:tabs>
      <w:jc w:val="right"/>
    </w:pPr>
    <w:r w:rsidRPr="001A5ED8">
      <w:rPr>
        <w:sz w:val="22"/>
        <w:szCs w:val="22"/>
      </w:rPr>
      <w:tab/>
    </w:r>
    <w:r w:rsidR="004819CF" w:rsidRPr="001A5ED8">
      <w:rPr>
        <w:sz w:val="22"/>
        <w:szCs w:val="22"/>
      </w:rPr>
      <w:sym w:font="Wingdings" w:char="F06E"/>
    </w:r>
    <w:proofErr w:type="gramStart"/>
    <w:r w:rsidR="001A5ED8">
      <w:rPr>
        <w:sz w:val="22"/>
        <w:szCs w:val="22"/>
      </w:rPr>
      <w:t>hal</w:t>
    </w:r>
    <w:proofErr w:type="gramEnd"/>
    <w:r w:rsidR="001A5ED8">
      <w:rPr>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3" w:rsidRPr="001A5ED8" w:rsidRDefault="00256169" w:rsidP="008B04B3">
    <w:pPr>
      <w:pStyle w:val="Header"/>
      <w:tabs>
        <w:tab w:val="clear" w:pos="4320"/>
        <w:tab w:val="clear" w:pos="8640"/>
      </w:tabs>
      <w:ind w:right="45"/>
      <w:rPr>
        <w:b/>
        <w:bCs/>
        <w:sz w:val="22"/>
        <w:szCs w:val="22"/>
      </w:rPr>
    </w:pPr>
    <w:r w:rsidRPr="001A5ED8">
      <w:rPr>
        <w:b/>
        <w:bCs/>
        <w:sz w:val="22"/>
        <w:szCs w:val="22"/>
      </w:rPr>
      <w:t>AULADUNA</w:t>
    </w:r>
    <w:r w:rsidR="00753BD6" w:rsidRPr="001A5ED8">
      <w:rPr>
        <w:b/>
        <w:bCs/>
        <w:sz w:val="22"/>
        <w:szCs w:val="22"/>
      </w:rPr>
      <w:t>: Jurnal</w:t>
    </w:r>
    <w:r w:rsidR="003870E3" w:rsidRPr="001A5ED8">
      <w:rPr>
        <w:b/>
        <w:bCs/>
        <w:sz w:val="22"/>
        <w:szCs w:val="22"/>
      </w:rPr>
      <w:t xml:space="preserve"> Pendidikan Dasar Islam</w:t>
    </w:r>
  </w:p>
  <w:p w:rsidR="002F6BBA" w:rsidRPr="001A5ED8" w:rsidRDefault="00256169" w:rsidP="008B04B3">
    <w:pPr>
      <w:pStyle w:val="Header"/>
      <w:tabs>
        <w:tab w:val="clear" w:pos="4320"/>
        <w:tab w:val="clear" w:pos="8640"/>
      </w:tabs>
      <w:ind w:right="45"/>
      <w:rPr>
        <w:sz w:val="22"/>
        <w:szCs w:val="22"/>
      </w:rPr>
    </w:pPr>
    <w:r w:rsidRPr="001A5ED8">
      <w:rPr>
        <w:sz w:val="22"/>
        <w:szCs w:val="22"/>
      </w:rPr>
      <w:t>Vol…</w:t>
    </w:r>
    <w:proofErr w:type="gramStart"/>
    <w:r w:rsidRPr="001A5ED8">
      <w:rPr>
        <w:sz w:val="22"/>
        <w:szCs w:val="22"/>
      </w:rPr>
      <w:t>..</w:t>
    </w:r>
    <w:r w:rsidR="0026769C" w:rsidRPr="001A5ED8">
      <w:rPr>
        <w:sz w:val="22"/>
        <w:szCs w:val="22"/>
      </w:rPr>
      <w:t>,</w:t>
    </w:r>
    <w:proofErr w:type="gramEnd"/>
    <w:r w:rsidR="0026769C" w:rsidRPr="001A5ED8">
      <w:rPr>
        <w:sz w:val="22"/>
        <w:szCs w:val="22"/>
      </w:rPr>
      <w:t xml:space="preserve"> No</w:t>
    </w:r>
    <w:r w:rsidRPr="001A5ED8">
      <w:rPr>
        <w:sz w:val="22"/>
        <w:szCs w:val="22"/>
      </w:rPr>
      <w:t>….</w:t>
    </w:r>
    <w:r w:rsidR="0026769C" w:rsidRPr="001A5ED8">
      <w:rPr>
        <w:sz w:val="22"/>
        <w:szCs w:val="22"/>
      </w:rPr>
      <w:t xml:space="preserve">, </w:t>
    </w:r>
    <w:r w:rsidRPr="001A5ED8">
      <w:rPr>
        <w:sz w:val="22"/>
        <w:szCs w:val="22"/>
      </w:rPr>
      <w:t>Bulan</w:t>
    </w:r>
    <w:r w:rsidR="00061FB3" w:rsidRPr="001A5ED8">
      <w:rPr>
        <w:sz w:val="22"/>
        <w:szCs w:val="22"/>
      </w:rPr>
      <w:t xml:space="preserve"> </w:t>
    </w:r>
    <w:r w:rsidRPr="001A5ED8">
      <w:rPr>
        <w:sz w:val="22"/>
        <w:szCs w:val="22"/>
      </w:rPr>
      <w:t>Tahun</w:t>
    </w:r>
    <w:r w:rsidR="0026769C" w:rsidRPr="001A5ED8">
      <w:rPr>
        <w:sz w:val="22"/>
        <w:szCs w:val="22"/>
      </w:rPr>
      <w:t xml:space="preserve">, pp. </w:t>
    </w:r>
    <w:r w:rsidRPr="001A5ED8">
      <w:rPr>
        <w:sz w:val="22"/>
        <w:szCs w:val="22"/>
      </w:rPr>
      <w:t>…</w:t>
    </w:r>
    <w:r w:rsidR="000677E3" w:rsidRPr="001A5ED8">
      <w:rPr>
        <w:sz w:val="22"/>
        <w:szCs w:val="22"/>
      </w:rPr>
      <w:t>-</w:t>
    </w:r>
    <w:r w:rsidRPr="001A5ED8">
      <w:rPr>
        <w:sz w:val="22"/>
        <w:szCs w:val="22"/>
      </w:rPr>
      <w:t>…..</w:t>
    </w:r>
  </w:p>
  <w:p w:rsidR="0098020E" w:rsidRPr="001A5ED8" w:rsidRDefault="009E3F7F" w:rsidP="0098020E">
    <w:pPr>
      <w:pStyle w:val="Header"/>
      <w:tabs>
        <w:tab w:val="clear" w:pos="4320"/>
        <w:tab w:val="clear" w:pos="8640"/>
      </w:tabs>
      <w:ind w:right="45"/>
      <w:rPr>
        <w:sz w:val="22"/>
        <w:szCs w:val="22"/>
      </w:rPr>
    </w:pPr>
    <w:proofErr w:type="gramStart"/>
    <w:r>
      <w:rPr>
        <w:sz w:val="22"/>
        <w:szCs w:val="22"/>
      </w:rPr>
      <w:t>p-ISSN</w:t>
    </w:r>
    <w:proofErr w:type="gramEnd"/>
    <w:r>
      <w:rPr>
        <w:sz w:val="22"/>
        <w:szCs w:val="22"/>
      </w:rPr>
      <w:t>:……., e-ISSN: …….</w:t>
    </w:r>
  </w:p>
  <w:p w:rsidR="00097958" w:rsidRPr="008B04B3" w:rsidRDefault="0098020E" w:rsidP="0098020E">
    <w:pPr>
      <w:pStyle w:val="Header"/>
      <w:tabs>
        <w:tab w:val="clear" w:pos="4320"/>
        <w:tab w:val="clear" w:pos="8640"/>
        <w:tab w:val="right" w:pos="8505"/>
      </w:tabs>
      <w:rPr>
        <w:rStyle w:val="PageNumber"/>
        <w:rFonts w:ascii="Arial" w:hAnsi="Arial" w:cs="Arial"/>
      </w:rPr>
    </w:pPr>
    <w:r w:rsidRPr="001A5ED8">
      <w:rPr>
        <w:rStyle w:val="PageNumber"/>
        <w:b/>
        <w:sz w:val="22"/>
        <w:szCs w:val="22"/>
        <w:lang w:val="it-IT"/>
      </w:rPr>
      <w:t>DOI:</w:t>
    </w:r>
    <w:r w:rsidRPr="001A5ED8">
      <w:rPr>
        <w:rStyle w:val="PageNumber"/>
        <w:sz w:val="22"/>
        <w:szCs w:val="22"/>
        <w:lang w:val="it-IT"/>
      </w:rPr>
      <w:t xml:space="preserve"> </w:t>
    </w:r>
    <w:r w:rsidR="00256169" w:rsidRPr="001A5ED8">
      <w:rPr>
        <w:rStyle w:val="PageNumber"/>
        <w:sz w:val="22"/>
        <w:szCs w:val="22"/>
        <w:lang w:val="it-IT"/>
      </w:rPr>
      <w:t>................................................</w:t>
    </w:r>
    <w:r w:rsidR="00EF1185">
      <w:rPr>
        <w:rStyle w:val="PageNumber"/>
        <w:rFonts w:ascii="Arial Narrow" w:hAnsi="Arial Narrow" w:cs="Arial"/>
        <w:lang w:val="it-IT"/>
      </w:rPr>
      <w:tab/>
    </w:r>
    <w:r w:rsidR="00097958" w:rsidRPr="008B04B3">
      <w:rPr>
        <w:rFonts w:ascii="Arial" w:hAnsi="Arial" w:cs="Arial"/>
      </w:rPr>
      <w:sym w:font="Wingdings" w:char="F06E"/>
    </w:r>
    <w:r w:rsidR="00097958" w:rsidRPr="008B04B3">
      <w:rPr>
        <w:rFonts w:ascii="Arial" w:hAnsi="Arial" w:cs="Arial"/>
      </w:rPr>
      <w:t xml:space="preserve">  </w:t>
    </w:r>
    <w:proofErr w:type="gramStart"/>
    <w:r w:rsidR="00256169" w:rsidRPr="001A5ED8">
      <w:rPr>
        <w:rStyle w:val="PageNumber"/>
        <w:sz w:val="22"/>
        <w:szCs w:val="22"/>
      </w:rPr>
      <w:t>hal</w:t>
    </w:r>
    <w:proofErr w:type="gramEnd"/>
  </w:p>
  <w:p w:rsidR="00097958" w:rsidRPr="008B04B3" w:rsidRDefault="004C5251" w:rsidP="008B04B3">
    <w:pPr>
      <w:pStyle w:val="Header"/>
      <w:tabs>
        <w:tab w:val="clear" w:pos="4320"/>
        <w:tab w:val="clear" w:pos="8640"/>
      </w:tabs>
      <w:ind w:right="45"/>
      <w:jc w:val="right"/>
      <w:rPr>
        <w:rStyle w:val="PageNumbe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7D8C0CFC" wp14:editId="00DB23B9">
              <wp:simplePos x="0" y="0"/>
              <wp:positionH relativeFrom="column">
                <wp:posOffset>0</wp:posOffset>
              </wp:positionH>
              <wp:positionV relativeFrom="paragraph">
                <wp:posOffset>78740</wp:posOffset>
              </wp:positionV>
              <wp:extent cx="53721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IjH/UAT&#10;AgAAKAQAAA4AAAAAAAAAAAAAAAAALgIAAGRycy9lMm9Eb2MueG1sUEsBAi0AFAAGAAgAAAAhAAoL&#10;j+LaAAAABgEAAA8AAAAAAAAAAAAAAAAAbQQAAGRycy9kb3ducmV2LnhtbFBLBQYAAAAABAAEAPMA&#10;AAB0BQAAAAA=&#10;"/>
          </w:pict>
        </mc:Fallback>
      </mc:AlternateContent>
    </w:r>
    <w:r w:rsidR="00097958"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F85202E"/>
    <w:multiLevelType w:val="hybridMultilevel"/>
    <w:tmpl w:val="714CD0E0"/>
    <w:lvl w:ilvl="0" w:tplc="04210011">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1A1B35D2"/>
    <w:multiLevelType w:val="hybridMultilevel"/>
    <w:tmpl w:val="F9F4C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ED0F86"/>
    <w:multiLevelType w:val="multilevel"/>
    <w:tmpl w:val="82B603B0"/>
    <w:lvl w:ilvl="0">
      <w:start w:val="3"/>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B93915"/>
    <w:multiLevelType w:val="multilevel"/>
    <w:tmpl w:val="19AE682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E282405"/>
    <w:multiLevelType w:val="hybridMultilevel"/>
    <w:tmpl w:val="1F740178"/>
    <w:lvl w:ilvl="0" w:tplc="22B01796">
      <w:start w:val="1"/>
      <w:numFmt w:val="decimal"/>
      <w:lvlText w:val="3.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ED335E"/>
    <w:multiLevelType w:val="hybridMultilevel"/>
    <w:tmpl w:val="6940395C"/>
    <w:lvl w:ilvl="0" w:tplc="CF5A4A82">
      <w:start w:val="1"/>
      <w:numFmt w:val="decimal"/>
      <w:lvlText w:val="[%1] "/>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ED7C51"/>
    <w:multiLevelType w:val="hybridMultilevel"/>
    <w:tmpl w:val="101C81A6"/>
    <w:lvl w:ilvl="0" w:tplc="43848394">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4">
    <w:nsid w:val="71AF0E8C"/>
    <w:multiLevelType w:val="multilevel"/>
    <w:tmpl w:val="BACE0E0A"/>
    <w:lvl w:ilvl="0">
      <w:start w:val="3"/>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CE58D0"/>
    <w:multiLevelType w:val="hybridMultilevel"/>
    <w:tmpl w:val="430EC4DE"/>
    <w:lvl w:ilvl="0" w:tplc="0A1AF32E">
      <w:start w:val="1"/>
      <w:numFmt w:val="decimal"/>
      <w:lvlText w:val="3.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6"/>
  </w:num>
  <w:num w:numId="3">
    <w:abstractNumId w:val="23"/>
  </w:num>
  <w:num w:numId="4">
    <w:abstractNumId w:val="12"/>
  </w:num>
  <w:num w:numId="5">
    <w:abstractNumId w:val="18"/>
  </w:num>
  <w:num w:numId="6">
    <w:abstractNumId w:val="22"/>
  </w:num>
  <w:num w:numId="7">
    <w:abstractNumId w:val="19"/>
  </w:num>
  <w:num w:numId="8">
    <w:abstractNumId w:val="17"/>
  </w:num>
  <w:num w:numId="9">
    <w:abstractNumId w:val="10"/>
  </w:num>
  <w:num w:numId="10">
    <w:abstractNumId w:val="5"/>
  </w:num>
  <w:num w:numId="11">
    <w:abstractNumId w:val="4"/>
  </w:num>
  <w:num w:numId="12">
    <w:abstractNumId w:val="8"/>
  </w:num>
  <w:num w:numId="13">
    <w:abstractNumId w:val="7"/>
  </w:num>
  <w:num w:numId="14">
    <w:abstractNumId w:val="9"/>
  </w:num>
  <w:num w:numId="15">
    <w:abstractNumId w:val="1"/>
  </w:num>
  <w:num w:numId="16">
    <w:abstractNumId w:val="11"/>
  </w:num>
  <w:num w:numId="17">
    <w:abstractNumId w:val="15"/>
  </w:num>
  <w:num w:numId="18">
    <w:abstractNumId w:val="0"/>
  </w:num>
  <w:num w:numId="19">
    <w:abstractNumId w:val="20"/>
  </w:num>
  <w:num w:numId="20">
    <w:abstractNumId w:val="13"/>
  </w:num>
  <w:num w:numId="21">
    <w:abstractNumId w:val="24"/>
  </w:num>
  <w:num w:numId="22">
    <w:abstractNumId w:val="6"/>
  </w:num>
  <w:num w:numId="23">
    <w:abstractNumId w:val="14"/>
  </w:num>
  <w:num w:numId="24">
    <w:abstractNumId w:val="25"/>
  </w:num>
  <w:num w:numId="25">
    <w:abstractNumId w:val="2"/>
  </w:num>
  <w:num w:numId="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1C2"/>
    <w:rsid w:val="00017858"/>
    <w:rsid w:val="00020568"/>
    <w:rsid w:val="00020EAD"/>
    <w:rsid w:val="00027142"/>
    <w:rsid w:val="000279BE"/>
    <w:rsid w:val="00034C84"/>
    <w:rsid w:val="000416A3"/>
    <w:rsid w:val="000437AE"/>
    <w:rsid w:val="00044ED6"/>
    <w:rsid w:val="00046818"/>
    <w:rsid w:val="00046E2D"/>
    <w:rsid w:val="000474E3"/>
    <w:rsid w:val="00047710"/>
    <w:rsid w:val="000523C5"/>
    <w:rsid w:val="00053FB7"/>
    <w:rsid w:val="0006020A"/>
    <w:rsid w:val="00060330"/>
    <w:rsid w:val="00060F5C"/>
    <w:rsid w:val="00061D77"/>
    <w:rsid w:val="00061FB3"/>
    <w:rsid w:val="00062720"/>
    <w:rsid w:val="00062908"/>
    <w:rsid w:val="0006592E"/>
    <w:rsid w:val="00066063"/>
    <w:rsid w:val="0006683A"/>
    <w:rsid w:val="000677E3"/>
    <w:rsid w:val="0007154C"/>
    <w:rsid w:val="0007236F"/>
    <w:rsid w:val="000723B9"/>
    <w:rsid w:val="00073635"/>
    <w:rsid w:val="00076C16"/>
    <w:rsid w:val="000776D4"/>
    <w:rsid w:val="000804C5"/>
    <w:rsid w:val="00080989"/>
    <w:rsid w:val="00080CCD"/>
    <w:rsid w:val="000830A2"/>
    <w:rsid w:val="00083B9D"/>
    <w:rsid w:val="00083DD6"/>
    <w:rsid w:val="00085121"/>
    <w:rsid w:val="00086551"/>
    <w:rsid w:val="0008672C"/>
    <w:rsid w:val="00086DEF"/>
    <w:rsid w:val="000877AC"/>
    <w:rsid w:val="00087876"/>
    <w:rsid w:val="00087AF7"/>
    <w:rsid w:val="00090B78"/>
    <w:rsid w:val="00093380"/>
    <w:rsid w:val="00093A06"/>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32B3"/>
    <w:rsid w:val="000C4B17"/>
    <w:rsid w:val="000C4E91"/>
    <w:rsid w:val="000C54A9"/>
    <w:rsid w:val="000C730A"/>
    <w:rsid w:val="000C79DB"/>
    <w:rsid w:val="000D02A9"/>
    <w:rsid w:val="000D053B"/>
    <w:rsid w:val="000D099B"/>
    <w:rsid w:val="000D50C8"/>
    <w:rsid w:val="000D6591"/>
    <w:rsid w:val="000D6BC3"/>
    <w:rsid w:val="000E0AE1"/>
    <w:rsid w:val="000E0C84"/>
    <w:rsid w:val="000E0CE9"/>
    <w:rsid w:val="000E0E3C"/>
    <w:rsid w:val="000E1C9D"/>
    <w:rsid w:val="000E28E0"/>
    <w:rsid w:val="000E4FD6"/>
    <w:rsid w:val="000E592E"/>
    <w:rsid w:val="000E708C"/>
    <w:rsid w:val="000F279B"/>
    <w:rsid w:val="000F29E1"/>
    <w:rsid w:val="000F61E2"/>
    <w:rsid w:val="000F7ED5"/>
    <w:rsid w:val="0010046E"/>
    <w:rsid w:val="00101F3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B09"/>
    <w:rsid w:val="00125C41"/>
    <w:rsid w:val="00126B1A"/>
    <w:rsid w:val="0013179E"/>
    <w:rsid w:val="00131A6C"/>
    <w:rsid w:val="00131E4C"/>
    <w:rsid w:val="001322C4"/>
    <w:rsid w:val="001338AD"/>
    <w:rsid w:val="00133B59"/>
    <w:rsid w:val="00136716"/>
    <w:rsid w:val="00137465"/>
    <w:rsid w:val="00137E25"/>
    <w:rsid w:val="00137F36"/>
    <w:rsid w:val="001434C3"/>
    <w:rsid w:val="001441CB"/>
    <w:rsid w:val="00145453"/>
    <w:rsid w:val="0014611F"/>
    <w:rsid w:val="00146861"/>
    <w:rsid w:val="00150792"/>
    <w:rsid w:val="001517E4"/>
    <w:rsid w:val="00151CD3"/>
    <w:rsid w:val="00151E7C"/>
    <w:rsid w:val="00153387"/>
    <w:rsid w:val="00153AFC"/>
    <w:rsid w:val="00154C55"/>
    <w:rsid w:val="00157C06"/>
    <w:rsid w:val="00160B13"/>
    <w:rsid w:val="00161845"/>
    <w:rsid w:val="00162849"/>
    <w:rsid w:val="0016386E"/>
    <w:rsid w:val="00166432"/>
    <w:rsid w:val="00167012"/>
    <w:rsid w:val="001671A8"/>
    <w:rsid w:val="0016761A"/>
    <w:rsid w:val="00167BE2"/>
    <w:rsid w:val="0017238E"/>
    <w:rsid w:val="001773AC"/>
    <w:rsid w:val="00177E2C"/>
    <w:rsid w:val="00180383"/>
    <w:rsid w:val="00180992"/>
    <w:rsid w:val="00180FD2"/>
    <w:rsid w:val="00180FD4"/>
    <w:rsid w:val="00181509"/>
    <w:rsid w:val="00181965"/>
    <w:rsid w:val="00185202"/>
    <w:rsid w:val="0018666B"/>
    <w:rsid w:val="00187B69"/>
    <w:rsid w:val="0019050C"/>
    <w:rsid w:val="00192E8C"/>
    <w:rsid w:val="0019391D"/>
    <w:rsid w:val="00195579"/>
    <w:rsid w:val="001A0839"/>
    <w:rsid w:val="001A33EF"/>
    <w:rsid w:val="001A5ED8"/>
    <w:rsid w:val="001B0895"/>
    <w:rsid w:val="001B0CCA"/>
    <w:rsid w:val="001B2439"/>
    <w:rsid w:val="001B2EF9"/>
    <w:rsid w:val="001B4AB3"/>
    <w:rsid w:val="001B5250"/>
    <w:rsid w:val="001B5719"/>
    <w:rsid w:val="001B58EA"/>
    <w:rsid w:val="001B621C"/>
    <w:rsid w:val="001B64D0"/>
    <w:rsid w:val="001B7915"/>
    <w:rsid w:val="001C0FE6"/>
    <w:rsid w:val="001C19EB"/>
    <w:rsid w:val="001C1DDC"/>
    <w:rsid w:val="001C701D"/>
    <w:rsid w:val="001C7AC5"/>
    <w:rsid w:val="001D04CA"/>
    <w:rsid w:val="001D19C3"/>
    <w:rsid w:val="001D218B"/>
    <w:rsid w:val="001D4B3B"/>
    <w:rsid w:val="001D5860"/>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3851"/>
    <w:rsid w:val="00204431"/>
    <w:rsid w:val="0020464A"/>
    <w:rsid w:val="00204A25"/>
    <w:rsid w:val="0020608E"/>
    <w:rsid w:val="00207294"/>
    <w:rsid w:val="002073B6"/>
    <w:rsid w:val="002076CA"/>
    <w:rsid w:val="002079DD"/>
    <w:rsid w:val="00212DCC"/>
    <w:rsid w:val="002141C1"/>
    <w:rsid w:val="00215A82"/>
    <w:rsid w:val="00216F2A"/>
    <w:rsid w:val="00220914"/>
    <w:rsid w:val="00221D61"/>
    <w:rsid w:val="00221FB3"/>
    <w:rsid w:val="00224456"/>
    <w:rsid w:val="00225BEA"/>
    <w:rsid w:val="002262EE"/>
    <w:rsid w:val="00230440"/>
    <w:rsid w:val="00230AAB"/>
    <w:rsid w:val="00230B3E"/>
    <w:rsid w:val="002313EF"/>
    <w:rsid w:val="00232081"/>
    <w:rsid w:val="00232DA1"/>
    <w:rsid w:val="0023786E"/>
    <w:rsid w:val="00237B26"/>
    <w:rsid w:val="00240303"/>
    <w:rsid w:val="00240726"/>
    <w:rsid w:val="0024180A"/>
    <w:rsid w:val="0024268D"/>
    <w:rsid w:val="00250442"/>
    <w:rsid w:val="00250A66"/>
    <w:rsid w:val="00253C17"/>
    <w:rsid w:val="00254EC2"/>
    <w:rsid w:val="002550AB"/>
    <w:rsid w:val="00256169"/>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D12"/>
    <w:rsid w:val="0028450D"/>
    <w:rsid w:val="0028739F"/>
    <w:rsid w:val="00291EBF"/>
    <w:rsid w:val="00293F22"/>
    <w:rsid w:val="00296D8E"/>
    <w:rsid w:val="002A0772"/>
    <w:rsid w:val="002B0601"/>
    <w:rsid w:val="002B10C7"/>
    <w:rsid w:val="002B1C62"/>
    <w:rsid w:val="002B4A23"/>
    <w:rsid w:val="002B513C"/>
    <w:rsid w:val="002B6EC9"/>
    <w:rsid w:val="002B7609"/>
    <w:rsid w:val="002C0665"/>
    <w:rsid w:val="002C2C92"/>
    <w:rsid w:val="002C4749"/>
    <w:rsid w:val="002C5792"/>
    <w:rsid w:val="002C6317"/>
    <w:rsid w:val="002D07B9"/>
    <w:rsid w:val="002D0C71"/>
    <w:rsid w:val="002D0F04"/>
    <w:rsid w:val="002D1161"/>
    <w:rsid w:val="002D31A6"/>
    <w:rsid w:val="002D4A56"/>
    <w:rsid w:val="002D797A"/>
    <w:rsid w:val="002E0BC4"/>
    <w:rsid w:val="002E2CAE"/>
    <w:rsid w:val="002E6409"/>
    <w:rsid w:val="002F0316"/>
    <w:rsid w:val="002F137A"/>
    <w:rsid w:val="002F267D"/>
    <w:rsid w:val="002F41A4"/>
    <w:rsid w:val="002F48E3"/>
    <w:rsid w:val="002F6BBA"/>
    <w:rsid w:val="002F6DFA"/>
    <w:rsid w:val="002F7C5F"/>
    <w:rsid w:val="0030038F"/>
    <w:rsid w:val="00302D7F"/>
    <w:rsid w:val="00303AB9"/>
    <w:rsid w:val="00306442"/>
    <w:rsid w:val="003069FB"/>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265F"/>
    <w:rsid w:val="00343A49"/>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659D"/>
    <w:rsid w:val="00376867"/>
    <w:rsid w:val="00376A96"/>
    <w:rsid w:val="003772AC"/>
    <w:rsid w:val="0037732C"/>
    <w:rsid w:val="00381036"/>
    <w:rsid w:val="003810C0"/>
    <w:rsid w:val="00381E56"/>
    <w:rsid w:val="003826FF"/>
    <w:rsid w:val="00383213"/>
    <w:rsid w:val="003870E3"/>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3C5"/>
    <w:rsid w:val="003D1899"/>
    <w:rsid w:val="003D1B7B"/>
    <w:rsid w:val="003D4111"/>
    <w:rsid w:val="003D5F6B"/>
    <w:rsid w:val="003D70F0"/>
    <w:rsid w:val="003D730E"/>
    <w:rsid w:val="003D79CF"/>
    <w:rsid w:val="003E0207"/>
    <w:rsid w:val="003E304D"/>
    <w:rsid w:val="003E4AA5"/>
    <w:rsid w:val="003E60FB"/>
    <w:rsid w:val="003E6F1A"/>
    <w:rsid w:val="003F01ED"/>
    <w:rsid w:val="003F0964"/>
    <w:rsid w:val="003F18A1"/>
    <w:rsid w:val="003F1D40"/>
    <w:rsid w:val="003F1D93"/>
    <w:rsid w:val="003F2EB6"/>
    <w:rsid w:val="003F4897"/>
    <w:rsid w:val="003F6587"/>
    <w:rsid w:val="00402C7D"/>
    <w:rsid w:val="00403A74"/>
    <w:rsid w:val="0040518F"/>
    <w:rsid w:val="00407351"/>
    <w:rsid w:val="00407C2D"/>
    <w:rsid w:val="004106DF"/>
    <w:rsid w:val="00411A71"/>
    <w:rsid w:val="00411C0C"/>
    <w:rsid w:val="0041399A"/>
    <w:rsid w:val="00414535"/>
    <w:rsid w:val="00420D64"/>
    <w:rsid w:val="00424E85"/>
    <w:rsid w:val="00425BE9"/>
    <w:rsid w:val="00427072"/>
    <w:rsid w:val="004326FE"/>
    <w:rsid w:val="00433905"/>
    <w:rsid w:val="0043585C"/>
    <w:rsid w:val="00441F35"/>
    <w:rsid w:val="004428A3"/>
    <w:rsid w:val="00443205"/>
    <w:rsid w:val="004439D2"/>
    <w:rsid w:val="004503E9"/>
    <w:rsid w:val="00453463"/>
    <w:rsid w:val="004550E4"/>
    <w:rsid w:val="00462F8E"/>
    <w:rsid w:val="004637E8"/>
    <w:rsid w:val="00465587"/>
    <w:rsid w:val="00467368"/>
    <w:rsid w:val="004674CD"/>
    <w:rsid w:val="004710EE"/>
    <w:rsid w:val="00472E56"/>
    <w:rsid w:val="00472FF7"/>
    <w:rsid w:val="004740EC"/>
    <w:rsid w:val="00474D7E"/>
    <w:rsid w:val="004819CF"/>
    <w:rsid w:val="00482432"/>
    <w:rsid w:val="00484866"/>
    <w:rsid w:val="00485058"/>
    <w:rsid w:val="004859D6"/>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EDE"/>
    <w:rsid w:val="004B589F"/>
    <w:rsid w:val="004B661B"/>
    <w:rsid w:val="004B76DC"/>
    <w:rsid w:val="004B7823"/>
    <w:rsid w:val="004C0B2C"/>
    <w:rsid w:val="004C1E21"/>
    <w:rsid w:val="004C3BEB"/>
    <w:rsid w:val="004C5251"/>
    <w:rsid w:val="004C59ED"/>
    <w:rsid w:val="004C65D5"/>
    <w:rsid w:val="004D1291"/>
    <w:rsid w:val="004D7295"/>
    <w:rsid w:val="004E140A"/>
    <w:rsid w:val="004E154B"/>
    <w:rsid w:val="004E1914"/>
    <w:rsid w:val="004E3613"/>
    <w:rsid w:val="004E3CAD"/>
    <w:rsid w:val="004E6C69"/>
    <w:rsid w:val="004F101E"/>
    <w:rsid w:val="004F2A11"/>
    <w:rsid w:val="004F3166"/>
    <w:rsid w:val="004F3208"/>
    <w:rsid w:val="004F54D2"/>
    <w:rsid w:val="004F6193"/>
    <w:rsid w:val="00501713"/>
    <w:rsid w:val="005035B9"/>
    <w:rsid w:val="005058AF"/>
    <w:rsid w:val="00505F41"/>
    <w:rsid w:val="0050794C"/>
    <w:rsid w:val="0051042B"/>
    <w:rsid w:val="0051075B"/>
    <w:rsid w:val="00511236"/>
    <w:rsid w:val="00511539"/>
    <w:rsid w:val="00512DE0"/>
    <w:rsid w:val="0051361F"/>
    <w:rsid w:val="00515455"/>
    <w:rsid w:val="00515628"/>
    <w:rsid w:val="00516317"/>
    <w:rsid w:val="005174FF"/>
    <w:rsid w:val="00517B58"/>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649A"/>
    <w:rsid w:val="00563102"/>
    <w:rsid w:val="00567372"/>
    <w:rsid w:val="00572013"/>
    <w:rsid w:val="00573257"/>
    <w:rsid w:val="00576F68"/>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DD6"/>
    <w:rsid w:val="005A2361"/>
    <w:rsid w:val="005A24ED"/>
    <w:rsid w:val="005A2573"/>
    <w:rsid w:val="005A4783"/>
    <w:rsid w:val="005A6B87"/>
    <w:rsid w:val="005B0825"/>
    <w:rsid w:val="005B0A8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D1C"/>
    <w:rsid w:val="005F534C"/>
    <w:rsid w:val="005F61C8"/>
    <w:rsid w:val="005F75F8"/>
    <w:rsid w:val="005F7D35"/>
    <w:rsid w:val="006020A0"/>
    <w:rsid w:val="006044C7"/>
    <w:rsid w:val="0060666E"/>
    <w:rsid w:val="00607C36"/>
    <w:rsid w:val="006113B0"/>
    <w:rsid w:val="006115E6"/>
    <w:rsid w:val="006123B6"/>
    <w:rsid w:val="00613977"/>
    <w:rsid w:val="0061627D"/>
    <w:rsid w:val="00620532"/>
    <w:rsid w:val="006206C7"/>
    <w:rsid w:val="00622EC4"/>
    <w:rsid w:val="0062488B"/>
    <w:rsid w:val="00631EBB"/>
    <w:rsid w:val="006327F1"/>
    <w:rsid w:val="00636167"/>
    <w:rsid w:val="00643628"/>
    <w:rsid w:val="00644417"/>
    <w:rsid w:val="00645BD1"/>
    <w:rsid w:val="00647075"/>
    <w:rsid w:val="00652EBE"/>
    <w:rsid w:val="006549EF"/>
    <w:rsid w:val="00655C14"/>
    <w:rsid w:val="006560A4"/>
    <w:rsid w:val="00656420"/>
    <w:rsid w:val="00656D90"/>
    <w:rsid w:val="0066060C"/>
    <w:rsid w:val="00662070"/>
    <w:rsid w:val="0066237A"/>
    <w:rsid w:val="006628A9"/>
    <w:rsid w:val="00664238"/>
    <w:rsid w:val="00665A9F"/>
    <w:rsid w:val="00665B37"/>
    <w:rsid w:val="006719D8"/>
    <w:rsid w:val="0067364F"/>
    <w:rsid w:val="00675D81"/>
    <w:rsid w:val="00676455"/>
    <w:rsid w:val="00676EB9"/>
    <w:rsid w:val="00677273"/>
    <w:rsid w:val="00682B00"/>
    <w:rsid w:val="00685AA5"/>
    <w:rsid w:val="00685CB6"/>
    <w:rsid w:val="00685FB4"/>
    <w:rsid w:val="006863DA"/>
    <w:rsid w:val="006875BF"/>
    <w:rsid w:val="00687CA7"/>
    <w:rsid w:val="00687D3A"/>
    <w:rsid w:val="006903E9"/>
    <w:rsid w:val="00692028"/>
    <w:rsid w:val="006925E2"/>
    <w:rsid w:val="00692ED4"/>
    <w:rsid w:val="00696B3C"/>
    <w:rsid w:val="00697F13"/>
    <w:rsid w:val="006A01C9"/>
    <w:rsid w:val="006A0231"/>
    <w:rsid w:val="006A090C"/>
    <w:rsid w:val="006A1384"/>
    <w:rsid w:val="006A34DA"/>
    <w:rsid w:val="006A5709"/>
    <w:rsid w:val="006A6AEE"/>
    <w:rsid w:val="006B0965"/>
    <w:rsid w:val="006B4F95"/>
    <w:rsid w:val="006B6754"/>
    <w:rsid w:val="006B71FD"/>
    <w:rsid w:val="006B741D"/>
    <w:rsid w:val="006C0241"/>
    <w:rsid w:val="006C0661"/>
    <w:rsid w:val="006C0E3B"/>
    <w:rsid w:val="006C18AF"/>
    <w:rsid w:val="006C1D12"/>
    <w:rsid w:val="006D29E6"/>
    <w:rsid w:val="006D3961"/>
    <w:rsid w:val="006D449D"/>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F01C3"/>
    <w:rsid w:val="006F4307"/>
    <w:rsid w:val="006F5B9E"/>
    <w:rsid w:val="006F7480"/>
    <w:rsid w:val="006F754D"/>
    <w:rsid w:val="0070124C"/>
    <w:rsid w:val="007017C6"/>
    <w:rsid w:val="007027BB"/>
    <w:rsid w:val="00705140"/>
    <w:rsid w:val="007066C5"/>
    <w:rsid w:val="00707041"/>
    <w:rsid w:val="00711816"/>
    <w:rsid w:val="00712FFF"/>
    <w:rsid w:val="007142C8"/>
    <w:rsid w:val="00717A32"/>
    <w:rsid w:val="00720729"/>
    <w:rsid w:val="00720770"/>
    <w:rsid w:val="007212E2"/>
    <w:rsid w:val="00723DEB"/>
    <w:rsid w:val="00731AEB"/>
    <w:rsid w:val="00740C36"/>
    <w:rsid w:val="00741A8F"/>
    <w:rsid w:val="00742008"/>
    <w:rsid w:val="00743BA0"/>
    <w:rsid w:val="00747C04"/>
    <w:rsid w:val="00747DFD"/>
    <w:rsid w:val="00753BD6"/>
    <w:rsid w:val="00754329"/>
    <w:rsid w:val="007547A1"/>
    <w:rsid w:val="00756A93"/>
    <w:rsid w:val="0075769A"/>
    <w:rsid w:val="00765DEF"/>
    <w:rsid w:val="00766C6B"/>
    <w:rsid w:val="00766E46"/>
    <w:rsid w:val="00770E6E"/>
    <w:rsid w:val="00771A7C"/>
    <w:rsid w:val="0077230A"/>
    <w:rsid w:val="00772725"/>
    <w:rsid w:val="00773EB7"/>
    <w:rsid w:val="007751AA"/>
    <w:rsid w:val="00777AD7"/>
    <w:rsid w:val="00777B6C"/>
    <w:rsid w:val="007907F7"/>
    <w:rsid w:val="0079451D"/>
    <w:rsid w:val="007A04C8"/>
    <w:rsid w:val="007A3102"/>
    <w:rsid w:val="007A373C"/>
    <w:rsid w:val="007A3B30"/>
    <w:rsid w:val="007A3FC0"/>
    <w:rsid w:val="007A4775"/>
    <w:rsid w:val="007A49BA"/>
    <w:rsid w:val="007A4FB8"/>
    <w:rsid w:val="007A609F"/>
    <w:rsid w:val="007A7351"/>
    <w:rsid w:val="007A7484"/>
    <w:rsid w:val="007B57A1"/>
    <w:rsid w:val="007B7535"/>
    <w:rsid w:val="007C0D3D"/>
    <w:rsid w:val="007C2A08"/>
    <w:rsid w:val="007C60D8"/>
    <w:rsid w:val="007C7715"/>
    <w:rsid w:val="007D0AC6"/>
    <w:rsid w:val="007D1844"/>
    <w:rsid w:val="007D2077"/>
    <w:rsid w:val="007D47DB"/>
    <w:rsid w:val="007D5732"/>
    <w:rsid w:val="007D7A78"/>
    <w:rsid w:val="007D7F3E"/>
    <w:rsid w:val="007E2497"/>
    <w:rsid w:val="007E5812"/>
    <w:rsid w:val="007E68A5"/>
    <w:rsid w:val="007F0775"/>
    <w:rsid w:val="007F0A87"/>
    <w:rsid w:val="007F1EC7"/>
    <w:rsid w:val="007F36F4"/>
    <w:rsid w:val="007F3EAF"/>
    <w:rsid w:val="007F40B0"/>
    <w:rsid w:val="007F5F38"/>
    <w:rsid w:val="007F665B"/>
    <w:rsid w:val="008013C7"/>
    <w:rsid w:val="008042C8"/>
    <w:rsid w:val="00805CFD"/>
    <w:rsid w:val="00807F15"/>
    <w:rsid w:val="00811CD3"/>
    <w:rsid w:val="0081359D"/>
    <w:rsid w:val="008136A0"/>
    <w:rsid w:val="00813CDD"/>
    <w:rsid w:val="00814164"/>
    <w:rsid w:val="00815A2E"/>
    <w:rsid w:val="008168B9"/>
    <w:rsid w:val="00820B4E"/>
    <w:rsid w:val="00820C83"/>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4D4"/>
    <w:rsid w:val="00862CD2"/>
    <w:rsid w:val="0086508B"/>
    <w:rsid w:val="00866E4F"/>
    <w:rsid w:val="0087156B"/>
    <w:rsid w:val="00872D7E"/>
    <w:rsid w:val="008754E6"/>
    <w:rsid w:val="0087776F"/>
    <w:rsid w:val="0088280A"/>
    <w:rsid w:val="00883EB7"/>
    <w:rsid w:val="0088660B"/>
    <w:rsid w:val="008928D0"/>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4EA"/>
    <w:rsid w:val="008C671C"/>
    <w:rsid w:val="008C676F"/>
    <w:rsid w:val="008C6A8F"/>
    <w:rsid w:val="008D3BDF"/>
    <w:rsid w:val="008D61DE"/>
    <w:rsid w:val="008D626A"/>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00A"/>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37798"/>
    <w:rsid w:val="009406FF"/>
    <w:rsid w:val="009416C1"/>
    <w:rsid w:val="0094367D"/>
    <w:rsid w:val="00943FA1"/>
    <w:rsid w:val="00945A5C"/>
    <w:rsid w:val="00946389"/>
    <w:rsid w:val="0094738D"/>
    <w:rsid w:val="00950EF7"/>
    <w:rsid w:val="009523CD"/>
    <w:rsid w:val="009539F3"/>
    <w:rsid w:val="00954DC1"/>
    <w:rsid w:val="00955462"/>
    <w:rsid w:val="00957E3A"/>
    <w:rsid w:val="009607BD"/>
    <w:rsid w:val="009617A9"/>
    <w:rsid w:val="009665BE"/>
    <w:rsid w:val="009673AB"/>
    <w:rsid w:val="00970E84"/>
    <w:rsid w:val="00971153"/>
    <w:rsid w:val="00974452"/>
    <w:rsid w:val="009757EF"/>
    <w:rsid w:val="00977C75"/>
    <w:rsid w:val="0098020E"/>
    <w:rsid w:val="00981036"/>
    <w:rsid w:val="009817E3"/>
    <w:rsid w:val="00981E5F"/>
    <w:rsid w:val="009834A3"/>
    <w:rsid w:val="00983846"/>
    <w:rsid w:val="00990CC8"/>
    <w:rsid w:val="0099227E"/>
    <w:rsid w:val="009949C5"/>
    <w:rsid w:val="009A19B2"/>
    <w:rsid w:val="009A6302"/>
    <w:rsid w:val="009B17C9"/>
    <w:rsid w:val="009B3EC0"/>
    <w:rsid w:val="009B4D4B"/>
    <w:rsid w:val="009B56A0"/>
    <w:rsid w:val="009B5FE8"/>
    <w:rsid w:val="009B62B1"/>
    <w:rsid w:val="009B76C2"/>
    <w:rsid w:val="009C080D"/>
    <w:rsid w:val="009C0EEA"/>
    <w:rsid w:val="009C3044"/>
    <w:rsid w:val="009C5293"/>
    <w:rsid w:val="009C6593"/>
    <w:rsid w:val="009D41DF"/>
    <w:rsid w:val="009D709E"/>
    <w:rsid w:val="009E0249"/>
    <w:rsid w:val="009E055A"/>
    <w:rsid w:val="009E0F0F"/>
    <w:rsid w:val="009E36AC"/>
    <w:rsid w:val="009E3F7F"/>
    <w:rsid w:val="009E4FB4"/>
    <w:rsid w:val="009E5694"/>
    <w:rsid w:val="009E585B"/>
    <w:rsid w:val="009F040E"/>
    <w:rsid w:val="009F377E"/>
    <w:rsid w:val="009F4085"/>
    <w:rsid w:val="00A02DD3"/>
    <w:rsid w:val="00A04D6C"/>
    <w:rsid w:val="00A05622"/>
    <w:rsid w:val="00A1136A"/>
    <w:rsid w:val="00A120AD"/>
    <w:rsid w:val="00A12315"/>
    <w:rsid w:val="00A14DEB"/>
    <w:rsid w:val="00A16250"/>
    <w:rsid w:val="00A17296"/>
    <w:rsid w:val="00A17D28"/>
    <w:rsid w:val="00A21621"/>
    <w:rsid w:val="00A22457"/>
    <w:rsid w:val="00A22900"/>
    <w:rsid w:val="00A31E71"/>
    <w:rsid w:val="00A3340E"/>
    <w:rsid w:val="00A338A8"/>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57B43"/>
    <w:rsid w:val="00A60815"/>
    <w:rsid w:val="00A61E48"/>
    <w:rsid w:val="00A6261F"/>
    <w:rsid w:val="00A662A3"/>
    <w:rsid w:val="00A66779"/>
    <w:rsid w:val="00A6697F"/>
    <w:rsid w:val="00A71C8A"/>
    <w:rsid w:val="00A71ED6"/>
    <w:rsid w:val="00A75B0F"/>
    <w:rsid w:val="00A75EFB"/>
    <w:rsid w:val="00A77E76"/>
    <w:rsid w:val="00A80090"/>
    <w:rsid w:val="00A826B3"/>
    <w:rsid w:val="00A8348C"/>
    <w:rsid w:val="00A85A64"/>
    <w:rsid w:val="00A878DD"/>
    <w:rsid w:val="00A93118"/>
    <w:rsid w:val="00AA3EC5"/>
    <w:rsid w:val="00AA4B39"/>
    <w:rsid w:val="00AA512B"/>
    <w:rsid w:val="00AA608B"/>
    <w:rsid w:val="00AA77C0"/>
    <w:rsid w:val="00AA783D"/>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7639"/>
    <w:rsid w:val="00AE1830"/>
    <w:rsid w:val="00AE3182"/>
    <w:rsid w:val="00AE43A3"/>
    <w:rsid w:val="00AE5CF8"/>
    <w:rsid w:val="00AF095A"/>
    <w:rsid w:val="00AF1119"/>
    <w:rsid w:val="00AF59C3"/>
    <w:rsid w:val="00B011BB"/>
    <w:rsid w:val="00B0163B"/>
    <w:rsid w:val="00B01B64"/>
    <w:rsid w:val="00B024AE"/>
    <w:rsid w:val="00B03023"/>
    <w:rsid w:val="00B04312"/>
    <w:rsid w:val="00B0539A"/>
    <w:rsid w:val="00B06669"/>
    <w:rsid w:val="00B06F09"/>
    <w:rsid w:val="00B13C1F"/>
    <w:rsid w:val="00B14782"/>
    <w:rsid w:val="00B14B32"/>
    <w:rsid w:val="00B14BA4"/>
    <w:rsid w:val="00B14C9C"/>
    <w:rsid w:val="00B14E05"/>
    <w:rsid w:val="00B162E1"/>
    <w:rsid w:val="00B163DF"/>
    <w:rsid w:val="00B16FFF"/>
    <w:rsid w:val="00B17156"/>
    <w:rsid w:val="00B17A29"/>
    <w:rsid w:val="00B17D85"/>
    <w:rsid w:val="00B21966"/>
    <w:rsid w:val="00B2363C"/>
    <w:rsid w:val="00B252F9"/>
    <w:rsid w:val="00B25977"/>
    <w:rsid w:val="00B25C0E"/>
    <w:rsid w:val="00B271D8"/>
    <w:rsid w:val="00B27282"/>
    <w:rsid w:val="00B27C45"/>
    <w:rsid w:val="00B313EB"/>
    <w:rsid w:val="00B3198A"/>
    <w:rsid w:val="00B3318B"/>
    <w:rsid w:val="00B34812"/>
    <w:rsid w:val="00B357AE"/>
    <w:rsid w:val="00B37E57"/>
    <w:rsid w:val="00B4131E"/>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A2419"/>
    <w:rsid w:val="00BB0F2F"/>
    <w:rsid w:val="00BB1C66"/>
    <w:rsid w:val="00BB524D"/>
    <w:rsid w:val="00BB5385"/>
    <w:rsid w:val="00BB5653"/>
    <w:rsid w:val="00BB6E3C"/>
    <w:rsid w:val="00BC133D"/>
    <w:rsid w:val="00BC3E9C"/>
    <w:rsid w:val="00BC4122"/>
    <w:rsid w:val="00BC4AF5"/>
    <w:rsid w:val="00BC5AA5"/>
    <w:rsid w:val="00BC6F02"/>
    <w:rsid w:val="00BC6FAB"/>
    <w:rsid w:val="00BC7CC2"/>
    <w:rsid w:val="00BD049F"/>
    <w:rsid w:val="00BD0E9D"/>
    <w:rsid w:val="00BD12B8"/>
    <w:rsid w:val="00BD218A"/>
    <w:rsid w:val="00BD399A"/>
    <w:rsid w:val="00BD557E"/>
    <w:rsid w:val="00BD5B18"/>
    <w:rsid w:val="00BD5F0C"/>
    <w:rsid w:val="00BD5F64"/>
    <w:rsid w:val="00BE0201"/>
    <w:rsid w:val="00BE3232"/>
    <w:rsid w:val="00BE520C"/>
    <w:rsid w:val="00BE6033"/>
    <w:rsid w:val="00BF01AE"/>
    <w:rsid w:val="00BF16AD"/>
    <w:rsid w:val="00BF2C8B"/>
    <w:rsid w:val="00BF34A7"/>
    <w:rsid w:val="00BF3B14"/>
    <w:rsid w:val="00BF6218"/>
    <w:rsid w:val="00C00EA2"/>
    <w:rsid w:val="00C011EE"/>
    <w:rsid w:val="00C02535"/>
    <w:rsid w:val="00C0352A"/>
    <w:rsid w:val="00C0425B"/>
    <w:rsid w:val="00C05811"/>
    <w:rsid w:val="00C05BED"/>
    <w:rsid w:val="00C1015B"/>
    <w:rsid w:val="00C103A1"/>
    <w:rsid w:val="00C10A10"/>
    <w:rsid w:val="00C10D6A"/>
    <w:rsid w:val="00C10EC0"/>
    <w:rsid w:val="00C13B9C"/>
    <w:rsid w:val="00C14063"/>
    <w:rsid w:val="00C15102"/>
    <w:rsid w:val="00C15A56"/>
    <w:rsid w:val="00C15B07"/>
    <w:rsid w:val="00C15C12"/>
    <w:rsid w:val="00C22F0A"/>
    <w:rsid w:val="00C2325B"/>
    <w:rsid w:val="00C24833"/>
    <w:rsid w:val="00C25B1C"/>
    <w:rsid w:val="00C26299"/>
    <w:rsid w:val="00C311E4"/>
    <w:rsid w:val="00C322BB"/>
    <w:rsid w:val="00C33540"/>
    <w:rsid w:val="00C350F2"/>
    <w:rsid w:val="00C35B73"/>
    <w:rsid w:val="00C35B8F"/>
    <w:rsid w:val="00C35FBE"/>
    <w:rsid w:val="00C402BD"/>
    <w:rsid w:val="00C40E59"/>
    <w:rsid w:val="00C418BF"/>
    <w:rsid w:val="00C4258F"/>
    <w:rsid w:val="00C428D5"/>
    <w:rsid w:val="00C437C4"/>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CAC"/>
    <w:rsid w:val="00C84FD7"/>
    <w:rsid w:val="00C8516B"/>
    <w:rsid w:val="00C85B81"/>
    <w:rsid w:val="00C9047C"/>
    <w:rsid w:val="00C92395"/>
    <w:rsid w:val="00C924D9"/>
    <w:rsid w:val="00C93F76"/>
    <w:rsid w:val="00C94196"/>
    <w:rsid w:val="00C95DC2"/>
    <w:rsid w:val="00C9655A"/>
    <w:rsid w:val="00C96FCA"/>
    <w:rsid w:val="00C9754D"/>
    <w:rsid w:val="00C975DF"/>
    <w:rsid w:val="00CA2B79"/>
    <w:rsid w:val="00CA2C9B"/>
    <w:rsid w:val="00CA3692"/>
    <w:rsid w:val="00CA3CF3"/>
    <w:rsid w:val="00CA5D84"/>
    <w:rsid w:val="00CB528D"/>
    <w:rsid w:val="00CC1960"/>
    <w:rsid w:val="00CC1B94"/>
    <w:rsid w:val="00CC34A8"/>
    <w:rsid w:val="00CD58ED"/>
    <w:rsid w:val="00CE1CF3"/>
    <w:rsid w:val="00CE4DAF"/>
    <w:rsid w:val="00CE70F3"/>
    <w:rsid w:val="00CE7659"/>
    <w:rsid w:val="00CF0E18"/>
    <w:rsid w:val="00CF29A4"/>
    <w:rsid w:val="00CF2F2E"/>
    <w:rsid w:val="00CF624D"/>
    <w:rsid w:val="00CF6B74"/>
    <w:rsid w:val="00CF6E34"/>
    <w:rsid w:val="00D01293"/>
    <w:rsid w:val="00D02DEF"/>
    <w:rsid w:val="00D0411F"/>
    <w:rsid w:val="00D05BD7"/>
    <w:rsid w:val="00D05FCB"/>
    <w:rsid w:val="00D066D9"/>
    <w:rsid w:val="00D076EF"/>
    <w:rsid w:val="00D108C5"/>
    <w:rsid w:val="00D10D7A"/>
    <w:rsid w:val="00D1187F"/>
    <w:rsid w:val="00D11C2D"/>
    <w:rsid w:val="00D1618D"/>
    <w:rsid w:val="00D167B1"/>
    <w:rsid w:val="00D16D1B"/>
    <w:rsid w:val="00D2000D"/>
    <w:rsid w:val="00D21F66"/>
    <w:rsid w:val="00D24B66"/>
    <w:rsid w:val="00D24C22"/>
    <w:rsid w:val="00D31492"/>
    <w:rsid w:val="00D3478B"/>
    <w:rsid w:val="00D35E12"/>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543C"/>
    <w:rsid w:val="00D570F3"/>
    <w:rsid w:val="00D60E86"/>
    <w:rsid w:val="00D61C85"/>
    <w:rsid w:val="00D624E5"/>
    <w:rsid w:val="00D634A8"/>
    <w:rsid w:val="00D64C3D"/>
    <w:rsid w:val="00D65A1C"/>
    <w:rsid w:val="00D67099"/>
    <w:rsid w:val="00D70216"/>
    <w:rsid w:val="00D71939"/>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9688B"/>
    <w:rsid w:val="00DA0390"/>
    <w:rsid w:val="00DA1674"/>
    <w:rsid w:val="00DA1940"/>
    <w:rsid w:val="00DA3C3C"/>
    <w:rsid w:val="00DB05EC"/>
    <w:rsid w:val="00DB166E"/>
    <w:rsid w:val="00DB3D8C"/>
    <w:rsid w:val="00DB43B8"/>
    <w:rsid w:val="00DB70B6"/>
    <w:rsid w:val="00DB7BD1"/>
    <w:rsid w:val="00DB7C8A"/>
    <w:rsid w:val="00DC2DC5"/>
    <w:rsid w:val="00DC69A0"/>
    <w:rsid w:val="00DD35E7"/>
    <w:rsid w:val="00DD5486"/>
    <w:rsid w:val="00DD650E"/>
    <w:rsid w:val="00DD68F3"/>
    <w:rsid w:val="00DD7968"/>
    <w:rsid w:val="00DE0B7E"/>
    <w:rsid w:val="00DE1418"/>
    <w:rsid w:val="00DE2205"/>
    <w:rsid w:val="00DE421E"/>
    <w:rsid w:val="00DE5454"/>
    <w:rsid w:val="00DE7F41"/>
    <w:rsid w:val="00DF0F50"/>
    <w:rsid w:val="00DF2309"/>
    <w:rsid w:val="00DF28DC"/>
    <w:rsid w:val="00DF3915"/>
    <w:rsid w:val="00DF44AC"/>
    <w:rsid w:val="00DF4BD9"/>
    <w:rsid w:val="00DF4CE2"/>
    <w:rsid w:val="00DF652D"/>
    <w:rsid w:val="00DF7C98"/>
    <w:rsid w:val="00E0048C"/>
    <w:rsid w:val="00E0168F"/>
    <w:rsid w:val="00E06268"/>
    <w:rsid w:val="00E10321"/>
    <w:rsid w:val="00E12071"/>
    <w:rsid w:val="00E12660"/>
    <w:rsid w:val="00E12838"/>
    <w:rsid w:val="00E15BBF"/>
    <w:rsid w:val="00E15ECD"/>
    <w:rsid w:val="00E1688F"/>
    <w:rsid w:val="00E23CF3"/>
    <w:rsid w:val="00E23F00"/>
    <w:rsid w:val="00E2443A"/>
    <w:rsid w:val="00E26A0F"/>
    <w:rsid w:val="00E318D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26A1"/>
    <w:rsid w:val="00E85B1E"/>
    <w:rsid w:val="00E913F5"/>
    <w:rsid w:val="00E91546"/>
    <w:rsid w:val="00E91678"/>
    <w:rsid w:val="00E9206E"/>
    <w:rsid w:val="00E93438"/>
    <w:rsid w:val="00E93BC2"/>
    <w:rsid w:val="00E93F64"/>
    <w:rsid w:val="00E96737"/>
    <w:rsid w:val="00EA0668"/>
    <w:rsid w:val="00EA1F53"/>
    <w:rsid w:val="00EA3CC6"/>
    <w:rsid w:val="00EA4376"/>
    <w:rsid w:val="00EA514E"/>
    <w:rsid w:val="00EA70DC"/>
    <w:rsid w:val="00EB01FF"/>
    <w:rsid w:val="00EB06C6"/>
    <w:rsid w:val="00EB1B47"/>
    <w:rsid w:val="00EB4586"/>
    <w:rsid w:val="00EB46E1"/>
    <w:rsid w:val="00EB7BD6"/>
    <w:rsid w:val="00EC1455"/>
    <w:rsid w:val="00EC20FD"/>
    <w:rsid w:val="00EC2EF8"/>
    <w:rsid w:val="00EC3DAC"/>
    <w:rsid w:val="00EC42FF"/>
    <w:rsid w:val="00EC5A73"/>
    <w:rsid w:val="00EC5E58"/>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5109"/>
    <w:rsid w:val="00EF6CE0"/>
    <w:rsid w:val="00EF754D"/>
    <w:rsid w:val="00F027E9"/>
    <w:rsid w:val="00F0775E"/>
    <w:rsid w:val="00F14E5E"/>
    <w:rsid w:val="00F15F69"/>
    <w:rsid w:val="00F1612D"/>
    <w:rsid w:val="00F173DD"/>
    <w:rsid w:val="00F21119"/>
    <w:rsid w:val="00F23630"/>
    <w:rsid w:val="00F25164"/>
    <w:rsid w:val="00F277D3"/>
    <w:rsid w:val="00F30997"/>
    <w:rsid w:val="00F32896"/>
    <w:rsid w:val="00F34B1F"/>
    <w:rsid w:val="00F41AE7"/>
    <w:rsid w:val="00F41F44"/>
    <w:rsid w:val="00F42D17"/>
    <w:rsid w:val="00F457A0"/>
    <w:rsid w:val="00F46492"/>
    <w:rsid w:val="00F4718C"/>
    <w:rsid w:val="00F477B5"/>
    <w:rsid w:val="00F47B01"/>
    <w:rsid w:val="00F5057E"/>
    <w:rsid w:val="00F50C7C"/>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3EF0"/>
    <w:rsid w:val="00F866B0"/>
    <w:rsid w:val="00F869EF"/>
    <w:rsid w:val="00F86BE4"/>
    <w:rsid w:val="00F86C7B"/>
    <w:rsid w:val="00F86D61"/>
    <w:rsid w:val="00F905B6"/>
    <w:rsid w:val="00F90B31"/>
    <w:rsid w:val="00F90F05"/>
    <w:rsid w:val="00F914B2"/>
    <w:rsid w:val="00F926B9"/>
    <w:rsid w:val="00F9541D"/>
    <w:rsid w:val="00FA0403"/>
    <w:rsid w:val="00FA0550"/>
    <w:rsid w:val="00FA229C"/>
    <w:rsid w:val="00FA597D"/>
    <w:rsid w:val="00FA5B9A"/>
    <w:rsid w:val="00FB01B9"/>
    <w:rsid w:val="00FB69DA"/>
    <w:rsid w:val="00FB7192"/>
    <w:rsid w:val="00FB763A"/>
    <w:rsid w:val="00FB79C0"/>
    <w:rsid w:val="00FC2EB8"/>
    <w:rsid w:val="00FC5C43"/>
    <w:rsid w:val="00FC7FEF"/>
    <w:rsid w:val="00FD1598"/>
    <w:rsid w:val="00FD576E"/>
    <w:rsid w:val="00FD596B"/>
    <w:rsid w:val="00FE0F44"/>
    <w:rsid w:val="00FE58CC"/>
    <w:rsid w:val="00FE75A9"/>
    <w:rsid w:val="00FE7F9B"/>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Colorful List - Accent 11,HEADING 1,Medium Grid 1 - Accent 21,soal jawab,Heading 11,Body of textCxSp,KEPALA 3,kepala 1,Body of text1,KEPALA 3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y2iqfc">
    <w:name w:val="y2iqfc"/>
    <w:basedOn w:val="DefaultParagraphFont"/>
    <w:rsid w:val="00062908"/>
  </w:style>
  <w:style w:type="character" w:customStyle="1" w:styleId="lrzxr">
    <w:name w:val="lrzxr"/>
    <w:basedOn w:val="DefaultParagraphFont"/>
    <w:rsid w:val="000E592E"/>
  </w:style>
  <w:style w:type="character" w:customStyle="1" w:styleId="FooterChar">
    <w:name w:val="Footer Char"/>
    <w:basedOn w:val="DefaultParagraphFont"/>
    <w:link w:val="Footer"/>
    <w:uiPriority w:val="99"/>
    <w:rsid w:val="00D70216"/>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Heading 11 Char"/>
    <w:link w:val="ListParagraph"/>
    <w:uiPriority w:val="34"/>
    <w:qFormat/>
    <w:locked/>
    <w:rsid w:val="00D70216"/>
    <w:rPr>
      <w:rFonts w:ascii="Calibri" w:hAnsi="Calibri"/>
      <w:sz w:val="22"/>
      <w:szCs w:val="22"/>
      <w:lang w:val="en-GB" w:eastAsia="en-GB"/>
    </w:rPr>
  </w:style>
  <w:style w:type="table" w:customStyle="1" w:styleId="TableGrid1">
    <w:name w:val="Table Grid1"/>
    <w:basedOn w:val="TableNormal"/>
    <w:next w:val="TableGrid"/>
    <w:uiPriority w:val="59"/>
    <w:rsid w:val="00620532"/>
    <w:pPr>
      <w:ind w:left="1072" w:firstLine="567"/>
      <w:jc w:val="both"/>
    </w:pPr>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652D"/>
    <w:pPr>
      <w:ind w:left="1072" w:firstLine="567"/>
      <w:jc w:val="both"/>
    </w:pPr>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F652D"/>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6C6B"/>
    <w:rPr>
      <w:b/>
      <w:bCs/>
    </w:rPr>
  </w:style>
  <w:style w:type="paragraph" w:styleId="Bibliography">
    <w:name w:val="Bibliography"/>
    <w:basedOn w:val="Normal"/>
    <w:next w:val="Normal"/>
    <w:uiPriority w:val="37"/>
    <w:unhideWhenUsed/>
    <w:rsid w:val="00766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Colorful List - Accent 11,HEADING 1,Medium Grid 1 - Accent 21,soal jawab,Heading 11,Body of textCxSp,KEPALA 3,kepala 1,Body of text1,KEPALA 3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y2iqfc">
    <w:name w:val="y2iqfc"/>
    <w:basedOn w:val="DefaultParagraphFont"/>
    <w:rsid w:val="00062908"/>
  </w:style>
  <w:style w:type="character" w:customStyle="1" w:styleId="lrzxr">
    <w:name w:val="lrzxr"/>
    <w:basedOn w:val="DefaultParagraphFont"/>
    <w:rsid w:val="000E592E"/>
  </w:style>
  <w:style w:type="character" w:customStyle="1" w:styleId="FooterChar">
    <w:name w:val="Footer Char"/>
    <w:basedOn w:val="DefaultParagraphFont"/>
    <w:link w:val="Footer"/>
    <w:uiPriority w:val="99"/>
    <w:rsid w:val="00D70216"/>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Heading 11 Char"/>
    <w:link w:val="ListParagraph"/>
    <w:uiPriority w:val="34"/>
    <w:qFormat/>
    <w:locked/>
    <w:rsid w:val="00D70216"/>
    <w:rPr>
      <w:rFonts w:ascii="Calibri" w:hAnsi="Calibri"/>
      <w:sz w:val="22"/>
      <w:szCs w:val="22"/>
      <w:lang w:val="en-GB" w:eastAsia="en-GB"/>
    </w:rPr>
  </w:style>
  <w:style w:type="table" w:customStyle="1" w:styleId="TableGrid1">
    <w:name w:val="Table Grid1"/>
    <w:basedOn w:val="TableNormal"/>
    <w:next w:val="TableGrid"/>
    <w:uiPriority w:val="59"/>
    <w:rsid w:val="00620532"/>
    <w:pPr>
      <w:ind w:left="1072" w:firstLine="567"/>
      <w:jc w:val="both"/>
    </w:pPr>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652D"/>
    <w:pPr>
      <w:ind w:left="1072" w:firstLine="567"/>
      <w:jc w:val="both"/>
    </w:pPr>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F652D"/>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6C6B"/>
    <w:rPr>
      <w:b/>
      <w:bCs/>
    </w:rPr>
  </w:style>
  <w:style w:type="paragraph" w:styleId="Bibliography">
    <w:name w:val="Bibliography"/>
    <w:basedOn w:val="Normal"/>
    <w:next w:val="Normal"/>
    <w:uiPriority w:val="37"/>
    <w:unhideWhenUsed/>
    <w:rsid w:val="0076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9153832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1147394">
      <w:bodyDiv w:val="1"/>
      <w:marLeft w:val="0"/>
      <w:marRight w:val="0"/>
      <w:marTop w:val="0"/>
      <w:marBottom w:val="0"/>
      <w:divBdr>
        <w:top w:val="none" w:sz="0" w:space="0" w:color="auto"/>
        <w:left w:val="none" w:sz="0" w:space="0" w:color="auto"/>
        <w:bottom w:val="none" w:sz="0" w:space="0" w:color="auto"/>
        <w:right w:val="none" w:sz="0" w:space="0" w:color="auto"/>
      </w:divBdr>
      <w:divsChild>
        <w:div w:id="215556645">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duanfebriandi9@gmail.com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triagustio@gmail.com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majulianda@gmail.com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Int15</b:Tag>
    <b:SourceType>JournalArticle</b:SourceType>
    <b:Guid>{970744BD-F47A-408F-B048-F54908CCC79F}</b:Guid>
    <b:Author>
      <b:Author>
        <b:NameList>
          <b:Person>
            <b:Last>Vandini</b:Last>
            <b:First>Intan</b:First>
          </b:Person>
        </b:NameList>
      </b:Author>
    </b:Author>
    <b:Title>Peran Kepercayaan Diri Terhadap Prestasi Belajar Matematika Siswa</b:Title>
    <b:JournalName>Formatif</b:JournalName>
    <b:Year>2015</b:Year>
    <b:Pages>210-219</b:Pages>
    <b:RefOrder>2</b:RefOrder>
  </b:Source>
  <b:Source>
    <b:Tag>Tri10</b:Tag>
    <b:SourceType>Book</b:SourceType>
    <b:Guid>{E4EF1C9C-FCFC-4BB1-85C2-6842D4277EAE}</b:Guid>
    <b:Author>
      <b:Author>
        <b:NameList>
          <b:Person>
            <b:Last>Trianto</b:Last>
            <b:First>M.Pd</b:First>
          </b:Person>
        </b:NameList>
      </b:Author>
    </b:Author>
    <b:Title>Model Pembelajaran Terpadu</b:Title>
    <b:Year>2010</b:Year>
    <b:City>Jakarta</b:City>
    <b:Publisher>PT Bumi Aksara</b:Publisher>
    <b:RefOrder>8</b:RefOrder>
  </b:Source>
  <b:Source>
    <b:Tag>Tia19</b:Tag>
    <b:SourceType>JournalArticle</b:SourceType>
    <b:Guid>{255CE6F4-A5B4-414B-9013-B05AF88C2EB3}</b:Guid>
    <b:Author>
      <b:Author>
        <b:NameList>
          <b:Person>
            <b:Last>Tian Oktaviani</b:Last>
            <b:First>Endah</b:First>
            <b:Middle>rita Sulistya Dewi, Kiswoyo</b:Middle>
          </b:Person>
        </b:NameList>
      </b:Author>
    </b:Author>
    <b:Title>Penerapan Pembelajaran Aktif dengan Metode Permainan Bingo untuk Meningkatkan Hasil Belajar Matematika</b:Title>
    <b:JournalName>Mimbar Ilmu</b:JournalName>
    <b:Year>2019</b:Year>
    <b:Pages>47-52</b:Pages>
    <b:RefOrder>7</b:RefOrder>
  </b:Source>
  <b:Source>
    <b:Tag>Ste02</b:Tag>
    <b:SourceType>Book</b:SourceType>
    <b:Guid>{F5332331-83A6-480E-A31D-A66E5B2AEA65}</b:Guid>
    <b:Author>
      <b:Author>
        <b:NameList>
          <b:Person>
            <b:Last>Sugar</b:Last>
            <b:First>Steve</b:First>
          </b:Person>
        </b:NameList>
      </b:Author>
    </b:Author>
    <b:Title>Primary Games</b:Title>
    <b:Year>2002</b:Year>
    <b:City>San Fransisco</b:City>
    <b:Publisher>A Miley Company</b:Publisher>
    <b:RefOrder>6</b:RefOrder>
  </b:Source>
  <b:Source>
    <b:Tag>Nur19</b:Tag>
    <b:SourceType>Book</b:SourceType>
    <b:Guid>{9C24D9A5-CF76-4ABF-9554-EDD52315F04A}</b:Guid>
    <b:Title>Media Pembelajaran Inovatif</b:Title>
    <b:Year>2019</b:Year>
    <b:Author>
      <b:Author>
        <b:NameList>
          <b:Person>
            <b:Last>Nurdyansyah</b:Last>
          </b:Person>
        </b:NameList>
      </b:Author>
    </b:Author>
    <b:City>Sidoarjo</b:City>
    <b:Publisher>UMSIDA Press</b:Publisher>
    <b:RefOrder>4</b:RefOrder>
  </b:Source>
  <b:Source>
    <b:Tag>Mus12</b:Tag>
    <b:SourceType>Book</b:SourceType>
    <b:Guid>{94466747-CA63-4266-8882-B967D4BED88B}</b:Guid>
    <b:Author>
      <b:Author>
        <b:NameList>
          <b:Person>
            <b:Last>Musfiqon</b:Last>
          </b:Person>
        </b:NameList>
      </b:Author>
    </b:Author>
    <b:Title>Pengembangan Media &amp; Sumber Pembelajaran</b:Title>
    <b:Year>2012</b:Year>
    <b:City>Jakarta</b:City>
    <b:Publisher>Prestasi Pustakaraya</b:Publisher>
    <b:RefOrder>3</b:RefOrder>
  </b:Source>
  <b:Source>
    <b:Tag>Jul20</b:Tag>
    <b:SourceType>Book</b:SourceType>
    <b:Guid>{EB0CA833-A23B-428E-8166-0F77D1AFE485}</b:Guid>
    <b:Author>
      <b:Author>
        <b:NameList>
          <b:Person>
            <b:Last>Julianti</b:Last>
            <b:First>Eggie</b:First>
          </b:Person>
        </b:NameList>
      </b:Author>
    </b:Author>
    <b:Title>Pengaruh Pemberian Pendidikan Kesehatan tentang Hand Hygiene dengan Metode Ceramah dan Roleplay Dikombinasi dengan Media Audiovisual terhadap Tingkat Keterampilan pada Murid Sekolah Dasar</b:Title>
    <b:Year>2020</b:Year>
    <b:City>Kalimantan Timur</b:City>
    <b:Publisher>Universitas Muhammadiyah</b:Publisher>
    <b:LCID>en-ID</b:LCID>
    <b:Pages>20</b:Pages>
    <b:RefOrder>1</b:RefOrder>
  </b:Source>
  <b:Source>
    <b:Tag>Fid</b:Tag>
    <b:SourceType>JournalArticle</b:SourceType>
    <b:Guid>{5D65132A-697F-48C4-8ABB-1EBCB55FD5DE}</b:Guid>
    <b:Author>
      <b:Author>
        <b:NameList>
          <b:Person>
            <b:Last>Fida Lestari</b:Last>
            <b:First>Asep</b:First>
            <b:Middle>Sukenda Egok, Riduan Febriandi</b:Middle>
          </b:Person>
        </b:NameList>
      </b:Author>
    </b:Author>
    <b:Title>Pengembangan Bahan Ajar Matematika Berbasis Problem Based Learning Pada Siswa Kelas V SD</b:Title>
    <b:Year>2020</b:Year>
    <b:JournalName>Wahana Didaktika</b:JournalName>
    <b:Pages>255-269</b:Pages>
    <b:RefOrder>11</b:RefOrder>
  </b:Source>
  <b:Source>
    <b:Tag>Dia17</b:Tag>
    <b:SourceType>JournalArticle</b:SourceType>
    <b:Guid>{DE987E02-7A31-4732-8C37-7F2361318326}</b:Guid>
    <b:Author>
      <b:Author>
        <b:NameList>
          <b:Person>
            <b:Last>Dian Kurniawan</b:Last>
            <b:First>Sinta</b:First>
            <b:Middle>Verawati Dewi</b:Middle>
          </b:Person>
        </b:NameList>
      </b:Author>
    </b:Author>
    <b:JournalName>Siliwangi</b:JournalName>
    <b:Year>2017</b:Year>
    <b:Pages>214-219</b:Pages>
    <b:Title>Pengembangan Pembelajaran dengan Media Screencast-O-Matic Mata Kuliah Kalkulus 2 Menggunakan Model 4-D Thiagarajan</b:Title>
    <b:RefOrder>9</b:RefOrder>
  </b:Source>
  <b:Source>
    <b:Tag>Amk18</b:Tag>
    <b:SourceType>Book</b:SourceType>
    <b:Guid>{5AF3B85B-B448-4C26-988E-850B84897DC3}</b:Guid>
    <b:Author>
      <b:Author>
        <b:NameList>
          <b:Person>
            <b:Last>Amka</b:Last>
          </b:Person>
        </b:NameList>
      </b:Author>
    </b:Author>
    <b:Title>Media Pembelajaran Inklusi</b:Title>
    <b:Year>2018</b:Year>
    <b:City>Sidoarjo</b:City>
    <b:Publisher>Nizamia Learning Center</b:Publisher>
    <b:RefOrder>5</b:RefOrder>
  </b:Source>
  <b:Source>
    <b:Tag>Alb12</b:Tag>
    <b:SourceType>JournalArticle</b:SourceType>
    <b:Guid>{F1FEA66D-2ECB-4199-85EC-CD44CF5FBDAC}</b:Guid>
    <b:Author>
      <b:Author>
        <b:NameList>
          <b:Person>
            <b:Last>Albertus D Lesmono</b:Last>
            <b:First>Sri</b:First>
            <b:Middle>Wahyuni, Ria Dita N Alfiana</b:Middle>
          </b:Person>
        </b:NameList>
      </b:Author>
    </b:Author>
    <b:Title>Pengembangan Bahan Ajar Fisika berupa komik pada materi cahaya di smp</b:Title>
    <b:JournalName>Pembelajaran Fisika</b:JournalName>
    <b:Year>2012</b:Year>
    <b:Pages>100-105</b:Pages>
    <b:RefOrder>10</b:RefOrder>
  </b:Source>
</b:Sources>
</file>

<file path=customXml/itemProps1.xml><?xml version="1.0" encoding="utf-8"?>
<ds:datastoreItem xmlns:ds="http://schemas.openxmlformats.org/officeDocument/2006/customXml" ds:itemID="{6448C4B6-DDEA-48F4-B834-EE388EF9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18896</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26</cp:revision>
  <cp:lastPrinted>2004-12-30T03:27:00Z</cp:lastPrinted>
  <dcterms:created xsi:type="dcterms:W3CDTF">2021-08-17T21:42:00Z</dcterms:created>
  <dcterms:modified xsi:type="dcterms:W3CDTF">2021-08-19T09:10:00Z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