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16" w:rsidRDefault="00993444" w:rsidP="003B7216">
      <w:pPr>
        <w:tabs>
          <w:tab w:val="left" w:pos="567"/>
        </w:tabs>
        <w:spacing w:after="0" w:line="240" w:lineRule="auto"/>
        <w:ind w:left="2552" w:hanging="2552"/>
        <w:jc w:val="center"/>
        <w:rPr>
          <w:rFonts w:ascii="Times New Arabic" w:hAnsi="Times New Arabic"/>
          <w:i/>
          <w:iCs/>
          <w:color w:val="000000" w:themeColor="text1"/>
          <w:sz w:val="24"/>
          <w:szCs w:val="24"/>
          <w:lang w:val="id-ID"/>
        </w:rPr>
      </w:pPr>
      <w:r w:rsidRPr="001511A3">
        <w:rPr>
          <w:rFonts w:ascii="Times New Arabic" w:hAnsi="Times New Arabic"/>
          <w:color w:val="000000" w:themeColor="text1"/>
          <w:sz w:val="24"/>
          <w:szCs w:val="24"/>
          <w:lang w:val="id-ID"/>
        </w:rPr>
        <w:t>Pembacaan Semiotik Michael R</w:t>
      </w:r>
      <w:r w:rsidRPr="00FC106D">
        <w:rPr>
          <w:rFonts w:ascii="Times New Arabic" w:hAnsi="Times New Arabic"/>
          <w:color w:val="000000" w:themeColor="text1"/>
          <w:sz w:val="24"/>
          <w:szCs w:val="24"/>
          <w:lang w:val="id-ID"/>
        </w:rPr>
        <w:t>i</w:t>
      </w:r>
      <w:r w:rsidRPr="001511A3">
        <w:rPr>
          <w:rFonts w:ascii="Times New Arabic" w:hAnsi="Times New Arabic"/>
          <w:color w:val="000000" w:themeColor="text1"/>
          <w:sz w:val="24"/>
          <w:szCs w:val="24"/>
          <w:lang w:val="id-ID"/>
        </w:rPr>
        <w:t>ffaterre</w:t>
      </w:r>
      <w:r>
        <w:rPr>
          <w:rFonts w:ascii="Times New Arabic" w:hAnsi="Times New Arabic"/>
          <w:color w:val="000000" w:themeColor="text1"/>
          <w:sz w:val="24"/>
          <w:szCs w:val="24"/>
          <w:lang w:val="id-ID"/>
        </w:rPr>
        <w:t xml:space="preserve"> dalam </w:t>
      </w:r>
      <w:r>
        <w:rPr>
          <w:rFonts w:ascii="Times New Arabic" w:hAnsi="Times New Arabic"/>
          <w:i/>
          <w:iCs/>
          <w:color w:val="000000" w:themeColor="text1"/>
          <w:sz w:val="24"/>
          <w:szCs w:val="24"/>
          <w:lang w:val="id-ID"/>
        </w:rPr>
        <w:t xml:space="preserve">Di&gt;wa&gt;n al-Ima&gt;m </w:t>
      </w:r>
      <w:r w:rsidRPr="00870601">
        <w:rPr>
          <w:rFonts w:ascii="Times New Arabic" w:hAnsi="Times New Arabic"/>
          <w:i/>
          <w:iCs/>
          <w:color w:val="000000" w:themeColor="text1"/>
          <w:sz w:val="24"/>
          <w:szCs w:val="24"/>
          <w:lang w:val="id-ID"/>
        </w:rPr>
        <w:t>al-Sya&gt;fi’i&gt;</w:t>
      </w:r>
    </w:p>
    <w:p w:rsidR="00993444" w:rsidRPr="00870601" w:rsidRDefault="00993444" w:rsidP="003B7216">
      <w:pPr>
        <w:tabs>
          <w:tab w:val="left" w:pos="567"/>
        </w:tabs>
        <w:spacing w:after="0" w:line="240" w:lineRule="auto"/>
        <w:ind w:left="2552" w:hanging="2552"/>
        <w:jc w:val="center"/>
        <w:rPr>
          <w:rFonts w:ascii="Times New Arabic" w:hAnsi="Times New Arabic"/>
          <w:color w:val="000000" w:themeColor="text1"/>
          <w:sz w:val="24"/>
          <w:szCs w:val="24"/>
          <w:lang w:val="id-ID"/>
        </w:rPr>
      </w:pPr>
      <w:r>
        <w:rPr>
          <w:rFonts w:ascii="Times New Arabic" w:hAnsi="Times New Arabic"/>
          <w:color w:val="000000" w:themeColor="text1"/>
          <w:sz w:val="24"/>
          <w:szCs w:val="24"/>
          <w:lang w:val="id-ID"/>
        </w:rPr>
        <w:t xml:space="preserve">tentang Motivasi Belajar dan Keutamaan </w:t>
      </w:r>
      <w:r w:rsidRPr="00993444">
        <w:rPr>
          <w:rFonts w:ascii="Times New Arabic" w:hAnsi="Times New Arabic"/>
          <w:i/>
          <w:iCs/>
          <w:color w:val="000000" w:themeColor="text1"/>
          <w:sz w:val="24"/>
          <w:szCs w:val="24"/>
          <w:lang w:val="id-ID"/>
        </w:rPr>
        <w:t>‘A&gt;lim</w:t>
      </w:r>
    </w:p>
    <w:p w:rsidR="005039F2" w:rsidRDefault="005039F2" w:rsidP="005039F2">
      <w:pPr>
        <w:spacing w:after="0"/>
        <w:jc w:val="center"/>
        <w:rPr>
          <w:rFonts w:asciiTheme="majorBidi" w:hAnsiTheme="majorBidi" w:cstheme="majorBidi"/>
          <w:b/>
          <w:bCs/>
          <w:sz w:val="24"/>
          <w:szCs w:val="24"/>
          <w:lang w:val="id-ID"/>
        </w:rPr>
      </w:pPr>
    </w:p>
    <w:p w:rsidR="005039F2" w:rsidRPr="001E5F1D" w:rsidRDefault="005039F2" w:rsidP="005039F2">
      <w:pPr>
        <w:spacing w:after="0"/>
        <w:jc w:val="center"/>
        <w:rPr>
          <w:rFonts w:asciiTheme="majorBidi" w:hAnsiTheme="majorBidi" w:cstheme="majorBidi"/>
          <w:b/>
          <w:bCs/>
          <w:sz w:val="24"/>
          <w:szCs w:val="24"/>
          <w:lang w:val="id-ID"/>
        </w:rPr>
      </w:pPr>
      <w:r w:rsidRPr="001E5F1D">
        <w:rPr>
          <w:rFonts w:asciiTheme="majorBidi" w:hAnsiTheme="majorBidi" w:cstheme="majorBidi"/>
          <w:b/>
          <w:bCs/>
          <w:sz w:val="24"/>
          <w:szCs w:val="24"/>
          <w:lang w:val="id-ID"/>
        </w:rPr>
        <w:t xml:space="preserve">Ahmad Rais. TM. </w:t>
      </w:r>
    </w:p>
    <w:p w:rsidR="00922121" w:rsidRDefault="00922121" w:rsidP="009160F3">
      <w:pPr>
        <w:shd w:val="clear" w:color="auto" w:fill="FFFFFF"/>
        <w:spacing w:after="0" w:line="340" w:lineRule="exact"/>
        <w:ind w:firstLine="720"/>
        <w:jc w:val="both"/>
        <w:textAlignment w:val="baseline"/>
        <w:rPr>
          <w:rFonts w:ascii="Times New Arabic" w:hAnsi="Times New Arabic" w:cstheme="majorBidi"/>
          <w:sz w:val="24"/>
          <w:szCs w:val="24"/>
          <w:lang w:val="id-ID"/>
        </w:rPr>
      </w:pPr>
    </w:p>
    <w:p w:rsidR="008A1D4E" w:rsidRDefault="008A1D4E" w:rsidP="009160F3">
      <w:pPr>
        <w:shd w:val="clear" w:color="auto" w:fill="FFFFFF"/>
        <w:spacing w:after="0" w:line="340" w:lineRule="exact"/>
        <w:ind w:firstLine="720"/>
        <w:jc w:val="both"/>
        <w:textAlignment w:val="baseline"/>
        <w:rPr>
          <w:rFonts w:ascii="Times New Arabic" w:hAnsi="Times New Arabic" w:cstheme="majorBidi"/>
          <w:sz w:val="24"/>
          <w:szCs w:val="24"/>
          <w:lang w:val="id-ID"/>
        </w:rPr>
      </w:pPr>
    </w:p>
    <w:p w:rsidR="004451A2" w:rsidRDefault="00591189" w:rsidP="00CA47BC">
      <w:pPr>
        <w:shd w:val="clear" w:color="auto" w:fill="FFFFFF"/>
        <w:bidi/>
        <w:spacing w:after="0"/>
        <w:ind w:firstLine="95"/>
        <w:jc w:val="both"/>
        <w:textAlignment w:val="baseline"/>
        <w:rPr>
          <w:rFonts w:ascii="Traditional Arabic" w:hAnsi="Traditional Arabic" w:cs="Traditional Arabic"/>
          <w:sz w:val="32"/>
          <w:szCs w:val="32"/>
          <w:rtl/>
          <w:lang w:val="id-ID"/>
        </w:rPr>
      </w:pPr>
      <w:r w:rsidRPr="00C37630">
        <w:rPr>
          <w:rFonts w:ascii="Traditional Arabic" w:hAnsi="Traditional Arabic" w:cs="Traditional Arabic"/>
          <w:sz w:val="32"/>
          <w:szCs w:val="32"/>
          <w:rtl/>
          <w:lang w:val="id-ID"/>
        </w:rPr>
        <w:t xml:space="preserve">تناول هذا </w:t>
      </w:r>
      <w:r w:rsidR="00CA47BC" w:rsidRPr="00C37630">
        <w:rPr>
          <w:rFonts w:ascii="Traditional Arabic" w:hAnsi="Traditional Arabic" w:cs="Traditional Arabic"/>
          <w:sz w:val="32"/>
          <w:szCs w:val="32"/>
          <w:rtl/>
          <w:lang w:val="id-ID"/>
        </w:rPr>
        <w:t xml:space="preserve">البحث </w:t>
      </w:r>
      <w:r w:rsidRPr="00C37630">
        <w:rPr>
          <w:rFonts w:ascii="Traditional Arabic" w:hAnsi="Traditional Arabic" w:cs="Traditional Arabic"/>
          <w:sz w:val="32"/>
          <w:szCs w:val="32"/>
          <w:rtl/>
          <w:lang w:val="id-ID"/>
        </w:rPr>
        <w:t>يعني "</w:t>
      </w:r>
      <w:r w:rsidR="002A0C43" w:rsidRPr="00C37630">
        <w:rPr>
          <w:rFonts w:ascii="Traditional Arabic" w:hAnsi="Traditional Arabic" w:cs="Traditional Arabic"/>
          <w:sz w:val="32"/>
          <w:szCs w:val="32"/>
          <w:rtl/>
          <w:lang w:val="id-ID"/>
        </w:rPr>
        <w:t xml:space="preserve">نقد سيميائية </w:t>
      </w:r>
      <w:r w:rsidR="00CA47BC">
        <w:rPr>
          <w:rFonts w:ascii="Traditional Arabic" w:hAnsi="Traditional Arabic" w:cs="Traditional Arabic" w:hint="cs"/>
          <w:sz w:val="32"/>
          <w:szCs w:val="32"/>
          <w:rtl/>
          <w:lang w:val="id-ID"/>
        </w:rPr>
        <w:t>ل</w:t>
      </w:r>
      <w:r w:rsidR="002A0C43" w:rsidRPr="00C37630">
        <w:rPr>
          <w:rFonts w:ascii="Traditional Arabic" w:hAnsi="Traditional Arabic" w:cs="Traditional Arabic"/>
          <w:sz w:val="32"/>
          <w:szCs w:val="32"/>
          <w:rtl/>
          <w:lang w:val="id-ID"/>
        </w:rPr>
        <w:t>مخيل رفّاتر</w:t>
      </w:r>
      <w:r w:rsidR="00A05E8C" w:rsidRPr="00C37630">
        <w:rPr>
          <w:rFonts w:ascii="Traditional Arabic" w:hAnsi="Traditional Arabic" w:cs="Traditional Arabic"/>
          <w:sz w:val="32"/>
          <w:szCs w:val="32"/>
          <w:rtl/>
          <w:lang w:val="id-ID"/>
        </w:rPr>
        <w:t xml:space="preserve"> في ديوان</w:t>
      </w:r>
      <w:r w:rsidR="00071319" w:rsidRPr="00C37630">
        <w:rPr>
          <w:rFonts w:ascii="Traditional Arabic" w:hAnsi="Traditional Arabic" w:cs="Traditional Arabic"/>
          <w:sz w:val="32"/>
          <w:szCs w:val="32"/>
          <w:rtl/>
          <w:lang w:val="id-ID"/>
        </w:rPr>
        <w:t xml:space="preserve"> </w:t>
      </w:r>
      <w:r w:rsidR="00C37630" w:rsidRPr="00C37630">
        <w:rPr>
          <w:rFonts w:ascii="Traditional Arabic" w:hAnsi="Traditional Arabic" w:cs="Traditional Arabic"/>
          <w:sz w:val="32"/>
          <w:szCs w:val="32"/>
          <w:rtl/>
          <w:lang w:val="id-ID"/>
        </w:rPr>
        <w:t>الإمام الشافعي عن حثّ علي التّعلم</w:t>
      </w:r>
      <w:r w:rsidR="004451A2">
        <w:rPr>
          <w:rFonts w:ascii="Traditional Arabic" w:hAnsi="Traditional Arabic" w:cs="Traditional Arabic" w:hint="cs"/>
          <w:sz w:val="32"/>
          <w:szCs w:val="32"/>
          <w:rtl/>
          <w:lang w:val="id-ID"/>
        </w:rPr>
        <w:t xml:space="preserve"> و فضل العالم"</w:t>
      </w:r>
    </w:p>
    <w:p w:rsidR="008A1D4E" w:rsidRDefault="00D76F4C" w:rsidP="004451A2">
      <w:pPr>
        <w:shd w:val="clear" w:color="auto" w:fill="FFFFFF"/>
        <w:bidi/>
        <w:spacing w:after="0"/>
        <w:ind w:firstLine="95"/>
        <w:jc w:val="both"/>
        <w:textAlignment w:val="baseline"/>
        <w:rPr>
          <w:rFonts w:ascii="Traditional Arabic" w:hAnsi="Traditional Arabic" w:cs="Traditional Arabic"/>
          <w:sz w:val="32"/>
          <w:szCs w:val="32"/>
          <w:rtl/>
          <w:lang w:val="id-ID"/>
        </w:rPr>
      </w:pPr>
      <w:r>
        <w:rPr>
          <w:rFonts w:ascii="Traditional Arabic" w:hAnsi="Traditional Arabic" w:cs="Traditional Arabic" w:hint="cs"/>
          <w:sz w:val="32"/>
          <w:szCs w:val="32"/>
          <w:rtl/>
          <w:lang w:val="id-ID"/>
        </w:rPr>
        <w:t>ويهدف</w:t>
      </w:r>
      <w:r w:rsidR="00CA47BC">
        <w:rPr>
          <w:rFonts w:ascii="Traditional Arabic" w:hAnsi="Traditional Arabic" w:cs="Traditional Arabic" w:hint="cs"/>
          <w:sz w:val="32"/>
          <w:szCs w:val="32"/>
          <w:rtl/>
          <w:lang w:val="id-ID"/>
        </w:rPr>
        <w:t xml:space="preserve"> </w:t>
      </w:r>
      <w:r w:rsidR="00CA47BC" w:rsidRPr="00C37630">
        <w:rPr>
          <w:rFonts w:ascii="Traditional Arabic" w:hAnsi="Traditional Arabic" w:cs="Traditional Arabic"/>
          <w:sz w:val="32"/>
          <w:szCs w:val="32"/>
          <w:rtl/>
          <w:lang w:val="id-ID"/>
        </w:rPr>
        <w:t>البحث</w:t>
      </w:r>
      <w:r w:rsidR="00CA47BC">
        <w:rPr>
          <w:rFonts w:ascii="Traditional Arabic" w:hAnsi="Traditional Arabic" w:cs="Traditional Arabic" w:hint="cs"/>
          <w:sz w:val="32"/>
          <w:szCs w:val="32"/>
          <w:rtl/>
          <w:lang w:val="id-ID"/>
        </w:rPr>
        <w:t xml:space="preserve"> </w:t>
      </w:r>
      <w:r>
        <w:rPr>
          <w:rFonts w:ascii="Traditional Arabic" w:hAnsi="Traditional Arabic" w:cs="Traditional Arabic" w:hint="cs"/>
          <w:sz w:val="32"/>
          <w:szCs w:val="32"/>
          <w:rtl/>
          <w:lang w:val="id-ID"/>
        </w:rPr>
        <w:t xml:space="preserve"> إلي وصف خطوات الن</w:t>
      </w:r>
      <w:r w:rsidR="00CA47BC">
        <w:rPr>
          <w:rFonts w:ascii="Traditional Arabic" w:hAnsi="Traditional Arabic" w:cs="Traditional Arabic" w:hint="cs"/>
          <w:sz w:val="32"/>
          <w:szCs w:val="32"/>
          <w:rtl/>
          <w:lang w:val="id-ID"/>
        </w:rPr>
        <w:t xml:space="preserve">قد </w:t>
      </w:r>
      <w:r>
        <w:rPr>
          <w:rFonts w:ascii="Traditional Arabic" w:hAnsi="Traditional Arabic" w:cs="Traditional Arabic" w:hint="cs"/>
          <w:sz w:val="32"/>
          <w:szCs w:val="32"/>
          <w:rtl/>
          <w:lang w:val="id-ID"/>
        </w:rPr>
        <w:t xml:space="preserve"> </w:t>
      </w:r>
      <w:r w:rsidR="00CA47BC" w:rsidRPr="00C37630">
        <w:rPr>
          <w:rFonts w:ascii="Traditional Arabic" w:hAnsi="Traditional Arabic" w:cs="Traditional Arabic"/>
          <w:sz w:val="32"/>
          <w:szCs w:val="32"/>
          <w:rtl/>
          <w:lang w:val="id-ID"/>
        </w:rPr>
        <w:t xml:space="preserve">سيميائية </w:t>
      </w:r>
      <w:r w:rsidR="00CA47BC">
        <w:rPr>
          <w:rFonts w:ascii="Traditional Arabic" w:hAnsi="Traditional Arabic" w:cs="Traditional Arabic" w:hint="cs"/>
          <w:sz w:val="32"/>
          <w:szCs w:val="32"/>
          <w:rtl/>
          <w:lang w:val="id-ID"/>
        </w:rPr>
        <w:t>ل</w:t>
      </w:r>
      <w:r w:rsidR="00CA47BC" w:rsidRPr="00C37630">
        <w:rPr>
          <w:rFonts w:ascii="Traditional Arabic" w:hAnsi="Traditional Arabic" w:cs="Traditional Arabic"/>
          <w:sz w:val="32"/>
          <w:szCs w:val="32"/>
          <w:rtl/>
          <w:lang w:val="id-ID"/>
        </w:rPr>
        <w:t>مخيل رفّاتر</w:t>
      </w:r>
      <w:r w:rsidR="00C37630" w:rsidRPr="00C37630">
        <w:rPr>
          <w:rFonts w:ascii="Traditional Arabic" w:hAnsi="Traditional Arabic" w:cs="Traditional Arabic"/>
          <w:sz w:val="32"/>
          <w:szCs w:val="32"/>
          <w:rtl/>
          <w:lang w:val="id-ID"/>
        </w:rPr>
        <w:t xml:space="preserve"> </w:t>
      </w:r>
      <w:r w:rsidR="0052410D">
        <w:rPr>
          <w:rFonts w:ascii="Traditional Arabic" w:hAnsi="Traditional Arabic" w:cs="Traditional Arabic" w:hint="cs"/>
          <w:sz w:val="32"/>
          <w:szCs w:val="32"/>
          <w:rtl/>
          <w:lang w:val="id-ID"/>
        </w:rPr>
        <w:t>في الشعر و</w:t>
      </w:r>
      <w:r w:rsidR="00F85300">
        <w:rPr>
          <w:rFonts w:ascii="Traditional Arabic" w:hAnsi="Traditional Arabic" w:cs="Traditional Arabic" w:hint="cs"/>
          <w:sz w:val="32"/>
          <w:szCs w:val="32"/>
          <w:rtl/>
          <w:lang w:val="id-ID"/>
        </w:rPr>
        <w:t xml:space="preserve">نقد الشعر في </w:t>
      </w:r>
      <w:r w:rsidR="00F85300" w:rsidRPr="00C37630">
        <w:rPr>
          <w:rFonts w:ascii="Traditional Arabic" w:hAnsi="Traditional Arabic" w:cs="Traditional Arabic"/>
          <w:sz w:val="32"/>
          <w:szCs w:val="32"/>
          <w:rtl/>
          <w:lang w:val="id-ID"/>
        </w:rPr>
        <w:t>ديوان الإمام الشافعي عن حثّ علي التّعلم</w:t>
      </w:r>
      <w:r w:rsidR="00F85300">
        <w:rPr>
          <w:rFonts w:ascii="Traditional Arabic" w:hAnsi="Traditional Arabic" w:cs="Traditional Arabic" w:hint="cs"/>
          <w:sz w:val="32"/>
          <w:szCs w:val="32"/>
          <w:rtl/>
          <w:lang w:val="id-ID"/>
        </w:rPr>
        <w:t xml:space="preserve"> و فضل العالم</w:t>
      </w:r>
      <w:r w:rsidR="00492D25">
        <w:rPr>
          <w:rFonts w:ascii="Traditional Arabic" w:hAnsi="Traditional Arabic" w:cs="Traditional Arabic" w:hint="cs"/>
          <w:sz w:val="32"/>
          <w:szCs w:val="32"/>
          <w:rtl/>
          <w:lang w:val="id-ID"/>
        </w:rPr>
        <w:t xml:space="preserve">. </w:t>
      </w:r>
      <w:r w:rsidR="00244DBE">
        <w:rPr>
          <w:rFonts w:ascii="Traditional Arabic" w:hAnsi="Traditional Arabic" w:cs="Traditional Arabic" w:hint="cs"/>
          <w:sz w:val="32"/>
          <w:szCs w:val="32"/>
          <w:rtl/>
          <w:lang w:val="id-ID"/>
        </w:rPr>
        <w:t>و</w:t>
      </w:r>
      <w:r w:rsidR="00244DBE" w:rsidRPr="00C37630">
        <w:rPr>
          <w:rFonts w:ascii="Traditional Arabic" w:hAnsi="Traditional Arabic" w:cs="Traditional Arabic"/>
          <w:sz w:val="32"/>
          <w:szCs w:val="32"/>
          <w:rtl/>
          <w:lang w:val="id-ID"/>
        </w:rPr>
        <w:t>هذا البحث</w:t>
      </w:r>
      <w:r w:rsidR="00244DBE">
        <w:rPr>
          <w:rFonts w:ascii="Traditional Arabic" w:hAnsi="Traditional Arabic" w:cs="Traditional Arabic" w:hint="cs"/>
          <w:sz w:val="32"/>
          <w:szCs w:val="32"/>
          <w:rtl/>
          <w:lang w:val="id-ID"/>
        </w:rPr>
        <w:t xml:space="preserve"> يستخدم </w:t>
      </w:r>
      <w:r w:rsidR="00C35E41">
        <w:rPr>
          <w:rFonts w:ascii="Traditional Arabic" w:hAnsi="Traditional Arabic" w:cs="Traditional Arabic" w:hint="cs"/>
          <w:sz w:val="32"/>
          <w:szCs w:val="32"/>
          <w:rtl/>
          <w:lang w:val="id-ID"/>
        </w:rPr>
        <w:t>منهج التحليل الوصفي</w:t>
      </w:r>
      <w:r w:rsidR="00B86714">
        <w:rPr>
          <w:rFonts w:ascii="Traditional Arabic" w:hAnsi="Traditional Arabic" w:cs="Traditional Arabic" w:hint="cs"/>
          <w:sz w:val="32"/>
          <w:szCs w:val="32"/>
          <w:rtl/>
          <w:lang w:val="id-ID"/>
        </w:rPr>
        <w:t xml:space="preserve"> </w:t>
      </w:r>
      <w:r w:rsidR="004140E8">
        <w:rPr>
          <w:rFonts w:ascii="Traditional Arabic" w:hAnsi="Traditional Arabic" w:cs="Traditional Arabic" w:hint="cs"/>
          <w:sz w:val="32"/>
          <w:szCs w:val="32"/>
          <w:rtl/>
          <w:lang w:val="id-ID"/>
        </w:rPr>
        <w:t>و</w:t>
      </w:r>
      <w:r w:rsidR="004140E8">
        <w:rPr>
          <w:rFonts w:ascii="Traditional Arabic" w:hAnsi="Traditional Arabic" w:cs="Traditional Arabic" w:hint="cs"/>
          <w:sz w:val="32"/>
          <w:szCs w:val="32"/>
          <w:rtl/>
          <w:lang w:val="id-ID"/>
        </w:rPr>
        <w:t>مقاربة</w:t>
      </w:r>
      <w:r w:rsidR="002C4CF3">
        <w:rPr>
          <w:rFonts w:ascii="Traditional Arabic" w:hAnsi="Traditional Arabic" w:cs="Traditional Arabic" w:hint="cs"/>
          <w:sz w:val="32"/>
          <w:szCs w:val="32"/>
          <w:rtl/>
          <w:lang w:val="id-ID"/>
        </w:rPr>
        <w:t xml:space="preserve"> البحث </w:t>
      </w:r>
      <w:r w:rsidR="00E1759C">
        <w:rPr>
          <w:rFonts w:ascii="Traditional Arabic" w:hAnsi="Traditional Arabic" w:cs="Traditional Arabic" w:hint="cs"/>
          <w:sz w:val="32"/>
          <w:szCs w:val="32"/>
          <w:rtl/>
          <w:lang w:val="id-ID"/>
        </w:rPr>
        <w:t>بعلم اللغة وسميائية.</w:t>
      </w:r>
    </w:p>
    <w:p w:rsidR="00492D25" w:rsidRDefault="007A66F3" w:rsidP="00CE4E97">
      <w:pPr>
        <w:shd w:val="clear" w:color="auto" w:fill="FFFFFF"/>
        <w:bidi/>
        <w:spacing w:after="0"/>
        <w:ind w:firstLine="95"/>
        <w:jc w:val="both"/>
        <w:textAlignment w:val="baseline"/>
        <w:rPr>
          <w:rFonts w:ascii="Traditional Arabic" w:hAnsi="Traditional Arabic" w:cs="Traditional Arabic"/>
          <w:sz w:val="32"/>
          <w:szCs w:val="32"/>
          <w:rtl/>
          <w:lang w:val="id-ID"/>
        </w:rPr>
      </w:pPr>
      <w:r>
        <w:rPr>
          <w:rFonts w:ascii="Traditional Arabic" w:hAnsi="Traditional Arabic" w:cs="Traditional Arabic" w:hint="cs"/>
          <w:sz w:val="32"/>
          <w:szCs w:val="32"/>
          <w:rtl/>
          <w:lang w:val="id-ID"/>
        </w:rPr>
        <w:t xml:space="preserve">تطبيق نقد رفّاتر في الشعر </w:t>
      </w:r>
      <w:r w:rsidR="005B6115">
        <w:rPr>
          <w:rFonts w:ascii="Traditional Arabic" w:hAnsi="Traditional Arabic" w:cs="Traditional Arabic" w:hint="cs"/>
          <w:sz w:val="32"/>
          <w:szCs w:val="32"/>
          <w:rtl/>
          <w:lang w:val="id-ID"/>
        </w:rPr>
        <w:t>تتكوّن من</w:t>
      </w:r>
      <w:r w:rsidR="0098763A">
        <w:rPr>
          <w:rFonts w:ascii="Traditional Arabic" w:hAnsi="Traditional Arabic" w:cs="Traditional Arabic" w:hint="cs"/>
          <w:sz w:val="32"/>
          <w:szCs w:val="32"/>
          <w:rtl/>
          <w:lang w:val="id-ID"/>
        </w:rPr>
        <w:t xml:space="preserve"> أربع</w:t>
      </w:r>
      <w:r w:rsidR="005B6115">
        <w:rPr>
          <w:rFonts w:ascii="Traditional Arabic" w:hAnsi="Traditional Arabic" w:cs="Traditional Arabic" w:hint="cs"/>
          <w:sz w:val="32"/>
          <w:szCs w:val="32"/>
          <w:rtl/>
          <w:lang w:val="id-ID"/>
        </w:rPr>
        <w:t xml:space="preserve"> </w:t>
      </w:r>
      <w:r>
        <w:rPr>
          <w:rFonts w:ascii="Traditional Arabic" w:hAnsi="Traditional Arabic" w:cs="Traditional Arabic" w:hint="cs"/>
          <w:sz w:val="32"/>
          <w:szCs w:val="32"/>
          <w:rtl/>
          <w:lang w:val="id-ID"/>
        </w:rPr>
        <w:t>خطوات</w:t>
      </w:r>
      <w:r w:rsidR="00A056B1">
        <w:rPr>
          <w:rFonts w:ascii="Traditional Arabic" w:hAnsi="Traditional Arabic" w:cs="Traditional Arabic" w:hint="cs"/>
          <w:sz w:val="32"/>
          <w:szCs w:val="32"/>
          <w:rtl/>
          <w:lang w:val="id-ID"/>
        </w:rPr>
        <w:t xml:space="preserve"> :</w:t>
      </w:r>
      <w:r w:rsidR="00B53B96">
        <w:rPr>
          <w:rFonts w:ascii="Traditional Arabic" w:hAnsi="Traditional Arabic" w:cs="Traditional Arabic" w:hint="cs"/>
          <w:sz w:val="32"/>
          <w:szCs w:val="32"/>
          <w:rtl/>
          <w:lang w:val="id-ID"/>
        </w:rPr>
        <w:t xml:space="preserve"> الخطوة الأولي هي</w:t>
      </w:r>
      <w:r>
        <w:rPr>
          <w:rFonts w:ascii="Traditional Arabic" w:hAnsi="Traditional Arabic" w:cs="Traditional Arabic" w:hint="cs"/>
          <w:sz w:val="32"/>
          <w:szCs w:val="32"/>
          <w:rtl/>
          <w:lang w:val="id-ID"/>
        </w:rPr>
        <w:t xml:space="preserve"> </w:t>
      </w:r>
      <w:r w:rsidR="005B6115">
        <w:rPr>
          <w:rFonts w:ascii="Traditional Arabic" w:hAnsi="Traditional Arabic" w:cs="Traditional Arabic" w:hint="cs"/>
          <w:sz w:val="32"/>
          <w:szCs w:val="32"/>
          <w:rtl/>
          <w:lang w:val="id-ID"/>
        </w:rPr>
        <w:t>قراءة ه</w:t>
      </w:r>
      <w:r w:rsidR="00E056EF">
        <w:rPr>
          <w:rFonts w:ascii="Traditional Arabic" w:hAnsi="Traditional Arabic" w:cs="Traditional Arabic" w:hint="cs"/>
          <w:sz w:val="32"/>
          <w:szCs w:val="32"/>
          <w:rtl/>
          <w:lang w:val="id-ID"/>
        </w:rPr>
        <w:t>يورستك</w:t>
      </w:r>
      <w:r w:rsidR="00EF41E1">
        <w:rPr>
          <w:rFonts w:ascii="Traditional Arabic" w:hAnsi="Traditional Arabic" w:cs="Traditional Arabic" w:hint="cs"/>
          <w:sz w:val="32"/>
          <w:szCs w:val="32"/>
          <w:rtl/>
          <w:lang w:val="id-ID"/>
        </w:rPr>
        <w:t xml:space="preserve"> تعني نقد الشعر باللغة</w:t>
      </w:r>
      <w:r w:rsidR="00890C23">
        <w:rPr>
          <w:rFonts w:ascii="Traditional Arabic" w:hAnsi="Traditional Arabic" w:cs="Traditional Arabic" w:hint="cs"/>
          <w:sz w:val="32"/>
          <w:szCs w:val="32"/>
          <w:rtl/>
          <w:lang w:val="id-ID"/>
        </w:rPr>
        <w:t xml:space="preserve"> التقليدية</w:t>
      </w:r>
      <w:r w:rsidR="00B53B96">
        <w:rPr>
          <w:rFonts w:ascii="Traditional Arabic" w:hAnsi="Traditional Arabic" w:cs="Traditional Arabic" w:hint="cs"/>
          <w:sz w:val="32"/>
          <w:szCs w:val="32"/>
          <w:rtl/>
          <w:lang w:val="id-ID"/>
        </w:rPr>
        <w:t xml:space="preserve">. </w:t>
      </w:r>
      <w:r w:rsidR="00ED737E">
        <w:rPr>
          <w:rFonts w:ascii="Traditional Arabic" w:hAnsi="Traditional Arabic" w:cs="Traditional Arabic" w:hint="cs"/>
          <w:sz w:val="32"/>
          <w:szCs w:val="32"/>
          <w:rtl/>
          <w:lang w:val="id-ID"/>
        </w:rPr>
        <w:t xml:space="preserve">الخطوة الثانية هي </w:t>
      </w:r>
      <w:r w:rsidR="00E056EF">
        <w:rPr>
          <w:rFonts w:ascii="Traditional Arabic" w:hAnsi="Traditional Arabic" w:cs="Traditional Arabic" w:hint="cs"/>
          <w:sz w:val="32"/>
          <w:szCs w:val="32"/>
          <w:rtl/>
          <w:lang w:val="id-ID"/>
        </w:rPr>
        <w:t>قراءة هرميونتك</w:t>
      </w:r>
      <w:r w:rsidR="00890C23">
        <w:rPr>
          <w:rFonts w:ascii="Traditional Arabic" w:hAnsi="Traditional Arabic" w:cs="Traditional Arabic" w:hint="cs"/>
          <w:sz w:val="32"/>
          <w:szCs w:val="32"/>
          <w:rtl/>
          <w:lang w:val="id-ID"/>
        </w:rPr>
        <w:t xml:space="preserve"> تعني نقد الشعر</w:t>
      </w:r>
      <w:r w:rsidR="004530DE">
        <w:rPr>
          <w:rFonts w:ascii="Traditional Arabic" w:hAnsi="Traditional Arabic" w:cs="Traditional Arabic" w:hint="cs"/>
          <w:sz w:val="32"/>
          <w:szCs w:val="32"/>
          <w:rtl/>
          <w:lang w:val="id-ID"/>
        </w:rPr>
        <w:t xml:space="preserve"> بمفهوم وعلم الأدب والمجاز </w:t>
      </w:r>
      <w:r w:rsidR="009F66B3">
        <w:rPr>
          <w:rFonts w:ascii="Traditional Arabic" w:hAnsi="Traditional Arabic" w:cs="Traditional Arabic" w:hint="cs"/>
          <w:sz w:val="32"/>
          <w:szCs w:val="32"/>
          <w:rtl/>
          <w:lang w:val="id-ID"/>
        </w:rPr>
        <w:t>والتعبير غير مباشر</w:t>
      </w:r>
      <w:r w:rsidR="00ED737E">
        <w:rPr>
          <w:rFonts w:ascii="Traditional Arabic" w:hAnsi="Traditional Arabic" w:cs="Traditional Arabic" w:hint="cs"/>
          <w:sz w:val="32"/>
          <w:szCs w:val="32"/>
          <w:rtl/>
          <w:lang w:val="id-ID"/>
        </w:rPr>
        <w:t xml:space="preserve">. الخطوة الثالثة هي </w:t>
      </w:r>
      <w:r w:rsidR="00993116">
        <w:rPr>
          <w:rFonts w:ascii="Traditional Arabic" w:hAnsi="Traditional Arabic" w:cs="Traditional Arabic" w:hint="cs"/>
          <w:sz w:val="32"/>
          <w:szCs w:val="32"/>
          <w:rtl/>
          <w:lang w:val="id-ID"/>
        </w:rPr>
        <w:t xml:space="preserve">بحث </w:t>
      </w:r>
      <w:r w:rsidR="000B2293">
        <w:rPr>
          <w:rFonts w:ascii="Traditional Arabic" w:hAnsi="Traditional Arabic" w:cs="Traditional Arabic" w:hint="cs"/>
          <w:sz w:val="32"/>
          <w:szCs w:val="32"/>
          <w:rtl/>
          <w:lang w:val="id-ID"/>
        </w:rPr>
        <w:t>متركس</w:t>
      </w:r>
      <w:r w:rsidR="00AD4123">
        <w:rPr>
          <w:rFonts w:ascii="Traditional Arabic" w:hAnsi="Traditional Arabic" w:cs="Traditional Arabic" w:hint="cs"/>
          <w:sz w:val="32"/>
          <w:szCs w:val="32"/>
          <w:rtl/>
          <w:lang w:val="id-ID"/>
        </w:rPr>
        <w:t xml:space="preserve"> اي صميم</w:t>
      </w:r>
      <w:r w:rsidR="00C22A1F">
        <w:rPr>
          <w:rFonts w:ascii="Traditional Arabic" w:hAnsi="Traditional Arabic" w:cs="Traditional Arabic" w:hint="cs"/>
          <w:sz w:val="32"/>
          <w:szCs w:val="32"/>
          <w:rtl/>
          <w:lang w:val="id-ID"/>
        </w:rPr>
        <w:t xml:space="preserve"> الشعر</w:t>
      </w:r>
      <w:r w:rsidR="000B2293">
        <w:rPr>
          <w:rFonts w:ascii="Traditional Arabic" w:hAnsi="Traditional Arabic" w:cs="Traditional Arabic" w:hint="cs"/>
          <w:sz w:val="32"/>
          <w:szCs w:val="32"/>
          <w:rtl/>
          <w:lang w:val="id-ID"/>
        </w:rPr>
        <w:t>. والخطوة الأجيرة هي بحث</w:t>
      </w:r>
      <w:r w:rsidR="00993116">
        <w:rPr>
          <w:rFonts w:ascii="Traditional Arabic" w:hAnsi="Traditional Arabic" w:cs="Traditional Arabic" w:hint="cs"/>
          <w:sz w:val="32"/>
          <w:szCs w:val="32"/>
          <w:rtl/>
          <w:lang w:val="id-ID"/>
        </w:rPr>
        <w:t xml:space="preserve"> هيفوغرام أي مناسبة</w:t>
      </w:r>
      <w:r w:rsidR="00CE4E97">
        <w:rPr>
          <w:rFonts w:ascii="Traditional Arabic" w:hAnsi="Traditional Arabic" w:cs="Traditional Arabic" w:hint="cs"/>
          <w:sz w:val="32"/>
          <w:szCs w:val="32"/>
          <w:rtl/>
          <w:lang w:val="id-ID"/>
        </w:rPr>
        <w:t xml:space="preserve"> تعني الأساس</w:t>
      </w:r>
      <w:r w:rsidR="008A2621">
        <w:rPr>
          <w:rFonts w:ascii="Traditional Arabic" w:hAnsi="Traditional Arabic" w:cs="Traditional Arabic" w:hint="cs"/>
          <w:sz w:val="32"/>
          <w:szCs w:val="32"/>
          <w:rtl/>
          <w:lang w:val="id-ID"/>
        </w:rPr>
        <w:t xml:space="preserve"> لكتابة الشعر الجديد</w:t>
      </w:r>
      <w:r w:rsidR="00F632DD">
        <w:rPr>
          <w:rFonts w:ascii="Traditional Arabic" w:hAnsi="Traditional Arabic" w:cs="Traditional Arabic" w:hint="cs"/>
          <w:sz w:val="32"/>
          <w:szCs w:val="32"/>
          <w:rtl/>
          <w:lang w:val="id-ID"/>
        </w:rPr>
        <w:t xml:space="preserve"> </w:t>
      </w:r>
      <w:r w:rsidR="00F46A10">
        <w:rPr>
          <w:rFonts w:ascii="Traditional Arabic" w:hAnsi="Traditional Arabic" w:cs="Traditional Arabic" w:hint="cs"/>
          <w:sz w:val="32"/>
          <w:szCs w:val="32"/>
          <w:rtl/>
          <w:lang w:val="id-ID"/>
        </w:rPr>
        <w:t>الذي قد يطيع و</w:t>
      </w:r>
      <w:r w:rsidR="00100217">
        <w:rPr>
          <w:rFonts w:ascii="Traditional Arabic" w:hAnsi="Traditional Arabic" w:cs="Traditional Arabic" w:hint="cs"/>
          <w:sz w:val="32"/>
          <w:szCs w:val="32"/>
          <w:rtl/>
          <w:lang w:val="id-ID"/>
        </w:rPr>
        <w:t>ينحرف عنه الشاعر.</w:t>
      </w:r>
    </w:p>
    <w:p w:rsidR="008A1D4E" w:rsidRPr="00360BC3" w:rsidRDefault="009F7EF3" w:rsidP="00360BC3">
      <w:pPr>
        <w:shd w:val="clear" w:color="auto" w:fill="FFFFFF"/>
        <w:bidi/>
        <w:spacing w:after="0"/>
        <w:ind w:firstLine="95"/>
        <w:jc w:val="both"/>
        <w:textAlignment w:val="baseline"/>
        <w:rPr>
          <w:rFonts w:ascii="Traditional Arabic" w:hAnsi="Traditional Arabic" w:cs="Traditional Arabic"/>
          <w:sz w:val="32"/>
          <w:szCs w:val="32"/>
          <w:lang w:val="id-ID"/>
        </w:rPr>
      </w:pPr>
      <w:r>
        <w:rPr>
          <w:rFonts w:ascii="Traditional Arabic" w:hAnsi="Traditional Arabic" w:cs="Traditional Arabic" w:hint="cs"/>
          <w:sz w:val="32"/>
          <w:szCs w:val="32"/>
          <w:rtl/>
          <w:lang w:val="id-ID"/>
        </w:rPr>
        <w:t xml:space="preserve">ودلت نتائج البحث </w:t>
      </w:r>
      <w:r w:rsidR="00A5339B">
        <w:rPr>
          <w:rFonts w:ascii="Traditional Arabic" w:hAnsi="Traditional Arabic" w:cs="Traditional Arabic" w:hint="cs"/>
          <w:sz w:val="32"/>
          <w:szCs w:val="32"/>
          <w:rtl/>
          <w:lang w:val="id-ID"/>
        </w:rPr>
        <w:t>بعد نقد بقراءة هيورستك</w:t>
      </w:r>
      <w:r w:rsidR="00081C90">
        <w:rPr>
          <w:rFonts w:ascii="Traditional Arabic" w:hAnsi="Traditional Arabic" w:cs="Traditional Arabic" w:hint="cs"/>
          <w:sz w:val="32"/>
          <w:szCs w:val="32"/>
          <w:rtl/>
          <w:lang w:val="id-ID"/>
        </w:rPr>
        <w:t xml:space="preserve"> و</w:t>
      </w:r>
      <w:r w:rsidR="00081C90" w:rsidRPr="00081C90">
        <w:rPr>
          <w:rFonts w:ascii="Traditional Arabic" w:hAnsi="Traditional Arabic" w:cs="Traditional Arabic" w:hint="cs"/>
          <w:sz w:val="32"/>
          <w:szCs w:val="32"/>
          <w:rtl/>
          <w:lang w:val="id-ID"/>
        </w:rPr>
        <w:t xml:space="preserve"> </w:t>
      </w:r>
      <w:r w:rsidR="00081C90">
        <w:rPr>
          <w:rFonts w:ascii="Traditional Arabic" w:hAnsi="Traditional Arabic" w:cs="Traditional Arabic" w:hint="cs"/>
          <w:sz w:val="32"/>
          <w:szCs w:val="32"/>
          <w:rtl/>
          <w:lang w:val="id-ID"/>
        </w:rPr>
        <w:t xml:space="preserve">هرميونتك </w:t>
      </w:r>
      <w:r w:rsidR="00081C90" w:rsidRPr="00C37630">
        <w:rPr>
          <w:rFonts w:ascii="Traditional Arabic" w:hAnsi="Traditional Arabic" w:cs="Traditional Arabic"/>
          <w:sz w:val="32"/>
          <w:szCs w:val="32"/>
          <w:rtl/>
          <w:lang w:val="id-ID"/>
        </w:rPr>
        <w:t>في ديوان الإمام الشافعي عن حثّ علي التّعلم</w:t>
      </w:r>
      <w:r w:rsidR="00081C90">
        <w:rPr>
          <w:rFonts w:ascii="Traditional Arabic" w:hAnsi="Traditional Arabic" w:cs="Traditional Arabic" w:hint="cs"/>
          <w:sz w:val="32"/>
          <w:szCs w:val="32"/>
          <w:rtl/>
          <w:lang w:val="id-ID"/>
        </w:rPr>
        <w:t xml:space="preserve"> و فضل العالم  </w:t>
      </w:r>
      <w:r>
        <w:rPr>
          <w:rFonts w:ascii="Traditional Arabic" w:hAnsi="Traditional Arabic" w:cs="Traditional Arabic" w:hint="cs"/>
          <w:sz w:val="32"/>
          <w:szCs w:val="32"/>
          <w:rtl/>
          <w:lang w:val="id-ID"/>
        </w:rPr>
        <w:t xml:space="preserve">. وجد متركس </w:t>
      </w:r>
      <w:r w:rsidR="00E628C9">
        <w:rPr>
          <w:rFonts w:ascii="Traditional Arabic" w:hAnsi="Traditional Arabic" w:cs="Traditional Arabic" w:hint="cs"/>
          <w:sz w:val="32"/>
          <w:szCs w:val="32"/>
          <w:rtl/>
          <w:lang w:val="id-ID"/>
        </w:rPr>
        <w:t xml:space="preserve">في الشعر "العلم والتقي" يعني </w:t>
      </w:r>
      <w:r w:rsidR="0011355D">
        <w:rPr>
          <w:rFonts w:ascii="Traditional Arabic" w:hAnsi="Traditional Arabic" w:cs="Traditional Arabic" w:hint="cs"/>
          <w:sz w:val="32"/>
          <w:szCs w:val="32"/>
          <w:rtl/>
          <w:lang w:val="id-ID"/>
        </w:rPr>
        <w:t xml:space="preserve">اشارة </w:t>
      </w:r>
      <w:r w:rsidR="00E5246C">
        <w:rPr>
          <w:rFonts w:ascii="Traditional Arabic" w:hAnsi="Traditional Arabic" w:cs="Traditional Arabic" w:hint="cs"/>
          <w:sz w:val="32"/>
          <w:szCs w:val="32"/>
          <w:rtl/>
          <w:lang w:val="id-ID"/>
        </w:rPr>
        <w:t>بأنّ</w:t>
      </w:r>
      <w:r w:rsidR="00FD4524">
        <w:rPr>
          <w:rFonts w:ascii="Traditional Arabic" w:hAnsi="Traditional Arabic" w:cs="Traditional Arabic" w:hint="cs"/>
          <w:sz w:val="32"/>
          <w:szCs w:val="32"/>
          <w:rtl/>
          <w:lang w:val="id-ID"/>
        </w:rPr>
        <w:t xml:space="preserve"> اعتبار </w:t>
      </w:r>
      <w:r w:rsidR="008A0AF9">
        <w:rPr>
          <w:rFonts w:ascii="Traditional Arabic" w:hAnsi="Traditional Arabic" w:cs="Traditional Arabic" w:hint="cs"/>
          <w:sz w:val="32"/>
          <w:szCs w:val="32"/>
          <w:rtl/>
          <w:lang w:val="id-ID"/>
        </w:rPr>
        <w:t>حياة</w:t>
      </w:r>
      <w:r w:rsidR="0011355D">
        <w:rPr>
          <w:rFonts w:ascii="Traditional Arabic" w:hAnsi="Traditional Arabic" w:cs="Traditional Arabic" w:hint="cs"/>
          <w:sz w:val="32"/>
          <w:szCs w:val="32"/>
          <w:rtl/>
          <w:lang w:val="id-ID"/>
        </w:rPr>
        <w:t xml:space="preserve"> </w:t>
      </w:r>
      <w:r w:rsidR="00E46121">
        <w:rPr>
          <w:rFonts w:ascii="Traditional Arabic" w:hAnsi="Traditional Arabic" w:cs="Traditional Arabic" w:hint="cs"/>
          <w:sz w:val="32"/>
          <w:szCs w:val="32"/>
          <w:rtl/>
          <w:lang w:val="id-ID"/>
        </w:rPr>
        <w:t>الشاب</w:t>
      </w:r>
      <w:r w:rsidR="008A0AF9">
        <w:rPr>
          <w:rFonts w:ascii="Traditional Arabic" w:hAnsi="Traditional Arabic" w:cs="Traditional Arabic" w:hint="cs"/>
          <w:sz w:val="32"/>
          <w:szCs w:val="32"/>
          <w:rtl/>
          <w:lang w:val="id-ID"/>
        </w:rPr>
        <w:t xml:space="preserve"> في علمه و</w:t>
      </w:r>
      <w:r w:rsidR="009246EA">
        <w:rPr>
          <w:rFonts w:ascii="Traditional Arabic" w:hAnsi="Traditional Arabic" w:cs="Traditional Arabic" w:hint="cs"/>
          <w:sz w:val="32"/>
          <w:szCs w:val="32"/>
          <w:rtl/>
          <w:lang w:val="id-ID"/>
        </w:rPr>
        <w:t xml:space="preserve">التقوي له. </w:t>
      </w:r>
      <w:r w:rsidR="006441AE">
        <w:rPr>
          <w:rFonts w:ascii="Traditional Arabic" w:hAnsi="Traditional Arabic" w:cs="Traditional Arabic" w:hint="cs"/>
          <w:sz w:val="32"/>
          <w:szCs w:val="32"/>
          <w:rtl/>
          <w:lang w:val="id-ID"/>
        </w:rPr>
        <w:t>و</w:t>
      </w:r>
      <w:r w:rsidR="009246EA">
        <w:rPr>
          <w:rFonts w:ascii="Traditional Arabic" w:hAnsi="Traditional Arabic" w:cs="Traditional Arabic" w:hint="cs"/>
          <w:sz w:val="32"/>
          <w:szCs w:val="32"/>
          <w:rtl/>
          <w:lang w:val="id-ID"/>
        </w:rPr>
        <w:t>أما هيفوغرام</w:t>
      </w:r>
      <w:r w:rsidR="00AD584F" w:rsidRPr="00AD584F">
        <w:rPr>
          <w:rFonts w:ascii="Traditional Arabic" w:hAnsi="Traditional Arabic" w:cs="Traditional Arabic" w:hint="cs"/>
          <w:sz w:val="32"/>
          <w:szCs w:val="32"/>
          <w:rtl/>
          <w:lang w:val="id-ID"/>
        </w:rPr>
        <w:t xml:space="preserve"> </w:t>
      </w:r>
      <w:r w:rsidR="00AD584F">
        <w:rPr>
          <w:rFonts w:ascii="Traditional Arabic" w:hAnsi="Traditional Arabic" w:cs="Traditional Arabic" w:hint="cs"/>
          <w:sz w:val="32"/>
          <w:szCs w:val="32"/>
          <w:rtl/>
          <w:lang w:val="id-ID"/>
        </w:rPr>
        <w:t xml:space="preserve">أي مناسبة </w:t>
      </w:r>
      <w:r w:rsidR="006441AE">
        <w:rPr>
          <w:rFonts w:ascii="Traditional Arabic" w:hAnsi="Traditional Arabic" w:cs="Traditional Arabic" w:hint="cs"/>
          <w:sz w:val="32"/>
          <w:szCs w:val="32"/>
          <w:rtl/>
          <w:lang w:val="id-ID"/>
        </w:rPr>
        <w:t xml:space="preserve"> لذالك الشعر هو </w:t>
      </w:r>
      <w:r w:rsidR="00FE1F7C">
        <w:rPr>
          <w:rFonts w:ascii="Traditional Arabic" w:hAnsi="Traditional Arabic" w:cs="Traditional Arabic" w:hint="cs"/>
          <w:sz w:val="32"/>
          <w:szCs w:val="32"/>
          <w:rtl/>
          <w:lang w:val="id-ID"/>
        </w:rPr>
        <w:t>كلمة الحكمة</w:t>
      </w:r>
      <w:r w:rsidR="00AD584F">
        <w:rPr>
          <w:rFonts w:ascii="Traditional Arabic" w:hAnsi="Traditional Arabic" w:cs="Traditional Arabic" w:hint="cs"/>
          <w:sz w:val="32"/>
          <w:szCs w:val="32"/>
          <w:rtl/>
          <w:lang w:val="id-ID"/>
        </w:rPr>
        <w:t xml:space="preserve"> بعنوان "سبيل العلم".وتلك المناسية </w:t>
      </w:r>
      <w:r w:rsidR="00D3554B">
        <w:rPr>
          <w:rFonts w:ascii="Traditional Arabic" w:hAnsi="Traditional Arabic" w:cs="Traditional Arabic" w:hint="cs"/>
          <w:sz w:val="32"/>
          <w:szCs w:val="32"/>
          <w:rtl/>
          <w:lang w:val="id-ID"/>
        </w:rPr>
        <w:t xml:space="preserve">تتعلق </w:t>
      </w:r>
      <w:r w:rsidR="00C11F7E">
        <w:rPr>
          <w:rFonts w:ascii="Traditional Arabic" w:hAnsi="Traditional Arabic" w:cs="Traditional Arabic" w:hint="cs"/>
          <w:sz w:val="32"/>
          <w:szCs w:val="32"/>
          <w:rtl/>
          <w:lang w:val="id-ID"/>
        </w:rPr>
        <w:t>بالعلاقة المشابهة</w:t>
      </w:r>
      <w:r w:rsidR="00AA2B38">
        <w:rPr>
          <w:rFonts w:ascii="Traditional Arabic" w:hAnsi="Traditional Arabic" w:cs="Traditional Arabic" w:hint="cs"/>
          <w:sz w:val="32"/>
          <w:szCs w:val="32"/>
          <w:rtl/>
          <w:lang w:val="id-ID"/>
        </w:rPr>
        <w:t xml:space="preserve"> ويدلّ ايضا بأنّ </w:t>
      </w:r>
      <w:r w:rsidR="00FD4524">
        <w:rPr>
          <w:rFonts w:ascii="Traditional Arabic" w:hAnsi="Traditional Arabic" w:cs="Traditional Arabic" w:hint="cs"/>
          <w:sz w:val="32"/>
          <w:szCs w:val="32"/>
          <w:rtl/>
          <w:lang w:val="id-ID"/>
        </w:rPr>
        <w:t xml:space="preserve">اعتبار </w:t>
      </w:r>
      <w:r w:rsidR="00AA2B38">
        <w:rPr>
          <w:rFonts w:ascii="Traditional Arabic" w:hAnsi="Traditional Arabic" w:cs="Traditional Arabic" w:hint="cs"/>
          <w:sz w:val="32"/>
          <w:szCs w:val="32"/>
          <w:rtl/>
          <w:lang w:val="id-ID"/>
        </w:rPr>
        <w:t>حياة الشاب في علمه والتقوي له</w:t>
      </w:r>
      <w:r w:rsidR="00FD4524">
        <w:rPr>
          <w:rFonts w:ascii="Traditional Arabic" w:hAnsi="Traditional Arabic" w:cs="Traditional Arabic" w:hint="cs"/>
          <w:sz w:val="32"/>
          <w:szCs w:val="32"/>
          <w:rtl/>
          <w:lang w:val="id-ID"/>
        </w:rPr>
        <w:t>.</w:t>
      </w:r>
      <w:r w:rsidR="00AA2B38">
        <w:rPr>
          <w:rFonts w:ascii="Traditional Arabic" w:hAnsi="Traditional Arabic" w:cs="Traditional Arabic" w:hint="cs"/>
          <w:sz w:val="32"/>
          <w:szCs w:val="32"/>
          <w:rtl/>
          <w:lang w:val="id-ID"/>
        </w:rPr>
        <w:t xml:space="preserve"> و</w:t>
      </w:r>
      <w:r w:rsidR="00856AC6">
        <w:rPr>
          <w:rFonts w:ascii="Traditional Arabic" w:hAnsi="Traditional Arabic" w:cs="Traditional Arabic" w:hint="cs"/>
          <w:sz w:val="32"/>
          <w:szCs w:val="32"/>
          <w:rtl/>
          <w:lang w:val="id-ID"/>
        </w:rPr>
        <w:t xml:space="preserve">لذالك لابدّ لشاب أن يصبر </w:t>
      </w:r>
      <w:r w:rsidR="00B14EBA">
        <w:rPr>
          <w:rFonts w:ascii="Traditional Arabic" w:hAnsi="Traditional Arabic" w:cs="Traditional Arabic" w:hint="cs"/>
          <w:sz w:val="32"/>
          <w:szCs w:val="32"/>
          <w:rtl/>
          <w:lang w:val="id-ID"/>
        </w:rPr>
        <w:t>في التعلّم وفي مواجهة</w:t>
      </w:r>
      <w:r w:rsidR="009B4581">
        <w:rPr>
          <w:rFonts w:ascii="Traditional Arabic" w:hAnsi="Traditional Arabic" w:cs="Traditional Arabic" w:hint="cs"/>
          <w:sz w:val="32"/>
          <w:szCs w:val="32"/>
          <w:rtl/>
          <w:lang w:val="id-ID"/>
        </w:rPr>
        <w:t xml:space="preserve"> الصعوبات</w:t>
      </w:r>
      <w:r w:rsidR="00570DA5">
        <w:rPr>
          <w:rFonts w:ascii="Traditional Arabic" w:hAnsi="Traditional Arabic" w:cs="Traditional Arabic" w:hint="cs"/>
          <w:sz w:val="32"/>
          <w:szCs w:val="32"/>
          <w:rtl/>
          <w:lang w:val="id-ID"/>
        </w:rPr>
        <w:t xml:space="preserve"> عند</w:t>
      </w:r>
      <w:r w:rsidR="00B14EBA">
        <w:rPr>
          <w:rFonts w:ascii="Traditional Arabic" w:hAnsi="Traditional Arabic" w:cs="Traditional Arabic" w:hint="cs"/>
          <w:sz w:val="32"/>
          <w:szCs w:val="32"/>
          <w:rtl/>
          <w:lang w:val="id-ID"/>
        </w:rPr>
        <w:t xml:space="preserve"> </w:t>
      </w:r>
      <w:r w:rsidR="009B4581">
        <w:rPr>
          <w:rFonts w:ascii="Traditional Arabic" w:hAnsi="Traditional Arabic" w:cs="Traditional Arabic" w:hint="cs"/>
          <w:sz w:val="32"/>
          <w:szCs w:val="32"/>
          <w:rtl/>
          <w:lang w:val="id-ID"/>
        </w:rPr>
        <w:t>التّعلّم</w:t>
      </w:r>
      <w:r w:rsidR="00570DA5">
        <w:rPr>
          <w:rFonts w:ascii="Traditional Arabic" w:hAnsi="Traditional Arabic" w:cs="Traditional Arabic" w:hint="cs"/>
          <w:sz w:val="32"/>
          <w:szCs w:val="32"/>
          <w:rtl/>
          <w:lang w:val="id-ID"/>
        </w:rPr>
        <w:t>.</w:t>
      </w:r>
      <w:r w:rsidR="00AD584F">
        <w:rPr>
          <w:rFonts w:ascii="Traditional Arabic" w:hAnsi="Traditional Arabic" w:cs="Traditional Arabic" w:hint="cs"/>
          <w:sz w:val="32"/>
          <w:szCs w:val="32"/>
          <w:rtl/>
          <w:lang w:val="id-ID"/>
        </w:rPr>
        <w:t xml:space="preserve"> </w:t>
      </w:r>
    </w:p>
    <w:p w:rsidR="00796CBF" w:rsidRDefault="00796CBF" w:rsidP="00360BC3">
      <w:pPr>
        <w:shd w:val="clear" w:color="auto" w:fill="FFFFFF"/>
        <w:spacing w:after="0" w:line="340" w:lineRule="exact"/>
        <w:jc w:val="both"/>
        <w:textAlignment w:val="baseline"/>
        <w:rPr>
          <w:rFonts w:ascii="Times New Arabic" w:hAnsi="Times New Arabic" w:cstheme="majorBidi"/>
          <w:sz w:val="24"/>
          <w:szCs w:val="24"/>
          <w:lang w:val="id-ID"/>
        </w:rPr>
      </w:pPr>
    </w:p>
    <w:p w:rsidR="00922121" w:rsidRPr="00796CBF" w:rsidRDefault="008A1D4E" w:rsidP="00887FA6">
      <w:pPr>
        <w:shd w:val="clear" w:color="auto" w:fill="FFFFFF"/>
        <w:spacing w:after="0" w:line="340" w:lineRule="exact"/>
        <w:ind w:firstLine="720"/>
        <w:jc w:val="center"/>
        <w:textAlignment w:val="baseline"/>
        <w:rPr>
          <w:rFonts w:ascii="Times New Arabic" w:hAnsi="Times New Arabic" w:cstheme="majorBidi"/>
          <w:b/>
          <w:bCs/>
          <w:sz w:val="24"/>
          <w:szCs w:val="24"/>
          <w:lang w:val="id-ID"/>
        </w:rPr>
      </w:pPr>
      <w:r w:rsidRPr="00796CBF">
        <w:rPr>
          <w:rFonts w:ascii="Times New Arabic" w:hAnsi="Times New Arabic" w:cstheme="majorBidi"/>
          <w:b/>
          <w:bCs/>
          <w:sz w:val="24"/>
          <w:szCs w:val="24"/>
          <w:lang w:val="id-ID"/>
        </w:rPr>
        <w:t>Abstrak</w:t>
      </w:r>
    </w:p>
    <w:p w:rsidR="007B6F1C" w:rsidRPr="00372D16" w:rsidRDefault="00C2299F" w:rsidP="009160F3">
      <w:pPr>
        <w:shd w:val="clear" w:color="auto" w:fill="FFFFFF"/>
        <w:spacing w:after="0" w:line="340" w:lineRule="exact"/>
        <w:ind w:firstLine="720"/>
        <w:jc w:val="both"/>
        <w:textAlignment w:val="baseline"/>
        <w:rPr>
          <w:rFonts w:ascii="Times New Arabic" w:eastAsia="Times New Roman" w:hAnsi="Times New Arabic" w:cstheme="majorBidi"/>
          <w:i/>
          <w:iCs/>
          <w:color w:val="000000" w:themeColor="text1"/>
          <w:sz w:val="24"/>
          <w:szCs w:val="24"/>
          <w:lang w:val="id-ID" w:eastAsia="id-ID"/>
        </w:rPr>
      </w:pPr>
      <w:r>
        <w:rPr>
          <w:rFonts w:ascii="Times New Arabic" w:hAnsi="Times New Arabic" w:cstheme="majorBidi"/>
          <w:sz w:val="24"/>
          <w:szCs w:val="24"/>
          <w:lang w:val="id-ID"/>
        </w:rPr>
        <w:t>Penelitian</w:t>
      </w:r>
      <w:r w:rsidR="007B6F1C" w:rsidRPr="005B2450">
        <w:rPr>
          <w:rFonts w:ascii="Times New Arabic" w:hAnsi="Times New Arabic" w:cstheme="majorBidi"/>
          <w:sz w:val="24"/>
          <w:szCs w:val="24"/>
          <w:lang w:val="id-ID"/>
        </w:rPr>
        <w:t xml:space="preserve"> ini membahas tentang pembacaan semiotik Michael Riffaterre dalam </w:t>
      </w:r>
      <w:r w:rsidR="007B6F1C" w:rsidRPr="005B2450">
        <w:rPr>
          <w:rFonts w:ascii="Times New Arabic" w:hAnsi="Times New Arabic" w:cstheme="majorBidi"/>
          <w:i/>
          <w:iCs/>
          <w:sz w:val="24"/>
          <w:szCs w:val="24"/>
          <w:lang w:val="id-ID"/>
        </w:rPr>
        <w:t xml:space="preserve">di&lt;wa&lt;n al-Ima&gt;m al-Sya&lt;fi’i&lt; </w:t>
      </w:r>
      <w:r w:rsidR="007B6F1C" w:rsidRPr="005B2450">
        <w:rPr>
          <w:rFonts w:ascii="Times New Arabic" w:hAnsi="Times New Arabic" w:cstheme="majorBidi"/>
          <w:sz w:val="24"/>
          <w:szCs w:val="24"/>
          <w:lang w:val="id-ID"/>
        </w:rPr>
        <w:t>tentang</w:t>
      </w:r>
      <w:r w:rsidR="007B6F1C">
        <w:rPr>
          <w:rFonts w:ascii="Times New Arabic" w:hAnsi="Times New Arabic" w:cstheme="majorBidi"/>
          <w:sz w:val="24"/>
          <w:szCs w:val="24"/>
          <w:lang w:val="id-ID"/>
        </w:rPr>
        <w:t xml:space="preserve"> motivasi belajar dan keutamaan ‘</w:t>
      </w:r>
      <w:r w:rsidR="007B6F1C">
        <w:rPr>
          <w:rFonts w:ascii="Times New Arabic" w:hAnsi="Times New Arabic" w:cstheme="majorBidi"/>
          <w:i/>
          <w:iCs/>
          <w:sz w:val="24"/>
          <w:szCs w:val="24"/>
          <w:lang w:val="id-ID"/>
        </w:rPr>
        <w:t>a</w:t>
      </w:r>
      <w:r w:rsidR="007B6F1C" w:rsidRPr="005B2450">
        <w:rPr>
          <w:rFonts w:ascii="Times New Arabic" w:hAnsi="Times New Arabic" w:cstheme="majorBidi"/>
          <w:i/>
          <w:iCs/>
          <w:sz w:val="24"/>
          <w:szCs w:val="24"/>
          <w:lang w:val="id-ID"/>
        </w:rPr>
        <w:t>&lt;lim</w:t>
      </w:r>
      <w:r w:rsidR="007B6F1C" w:rsidRPr="005B2450">
        <w:rPr>
          <w:rFonts w:ascii="Times New Arabic" w:hAnsi="Times New Arabic" w:cstheme="majorBidi"/>
          <w:sz w:val="24"/>
          <w:szCs w:val="24"/>
          <w:lang w:val="id-ID"/>
        </w:rPr>
        <w:t xml:space="preserve">. Adapun </w:t>
      </w:r>
      <w:r w:rsidR="007B6F1C">
        <w:rPr>
          <w:rFonts w:ascii="Times New Arabic" w:hAnsi="Times New Arabic" w:cstheme="majorBidi"/>
          <w:sz w:val="24"/>
          <w:szCs w:val="24"/>
          <w:lang w:val="id-ID"/>
        </w:rPr>
        <w:t xml:space="preserve">tujuan </w:t>
      </w:r>
      <w:r w:rsidR="00FA5D0E">
        <w:rPr>
          <w:rFonts w:ascii="Times New Arabic" w:hAnsi="Times New Arabic" w:cstheme="majorBidi"/>
          <w:sz w:val="24"/>
          <w:szCs w:val="24"/>
          <w:lang w:val="id-ID"/>
        </w:rPr>
        <w:t xml:space="preserve">pada penelitian ini yaitu : </w:t>
      </w:r>
      <w:r w:rsidR="00FA5D0E">
        <w:rPr>
          <w:rFonts w:ascii="Times New Arabic" w:hAnsi="Times New Arabic" w:cstheme="majorBidi"/>
          <w:i/>
          <w:iCs/>
          <w:sz w:val="24"/>
          <w:szCs w:val="24"/>
          <w:lang w:val="id-ID"/>
        </w:rPr>
        <w:t>Pertama,</w:t>
      </w:r>
      <w:r w:rsidR="007B6F1C" w:rsidRPr="005B2450">
        <w:rPr>
          <w:rFonts w:ascii="Times New Arabic" w:hAnsi="Times New Arabic" w:cstheme="majorBidi"/>
          <w:sz w:val="24"/>
          <w:szCs w:val="24"/>
          <w:lang w:val="id-ID"/>
        </w:rPr>
        <w:t xml:space="preserve"> </w:t>
      </w:r>
      <w:r w:rsidR="007B6F1C">
        <w:rPr>
          <w:rFonts w:ascii="Times New Arabic" w:eastAsia="Times New Roman" w:hAnsi="Times New Arabic" w:cstheme="majorBidi"/>
          <w:color w:val="000000" w:themeColor="text1"/>
          <w:sz w:val="24"/>
          <w:szCs w:val="24"/>
          <w:lang w:val="id-ID" w:eastAsia="id-ID"/>
        </w:rPr>
        <w:t>mendeskripsikan</w:t>
      </w:r>
      <w:r w:rsidR="007B6F1C" w:rsidRPr="00FA5D0E">
        <w:rPr>
          <w:rFonts w:ascii="Times New Arabic" w:eastAsia="Times New Roman" w:hAnsi="Times New Arabic" w:cstheme="majorBidi"/>
          <w:color w:val="000000" w:themeColor="text1"/>
          <w:sz w:val="24"/>
          <w:szCs w:val="24"/>
          <w:lang w:val="id-ID" w:eastAsia="id-ID"/>
        </w:rPr>
        <w:t xml:space="preserve"> </w:t>
      </w:r>
      <w:r w:rsidR="007B6F1C">
        <w:rPr>
          <w:rFonts w:ascii="Times New Arabic" w:eastAsia="Times New Roman" w:hAnsi="Times New Arabic" w:cstheme="majorBidi"/>
          <w:color w:val="000000" w:themeColor="text1"/>
          <w:sz w:val="24"/>
          <w:szCs w:val="24"/>
          <w:lang w:val="id-ID" w:eastAsia="id-ID"/>
        </w:rPr>
        <w:t xml:space="preserve">langkah-langkah </w:t>
      </w:r>
      <w:r w:rsidR="007B6F1C" w:rsidRPr="00FA5D0E">
        <w:rPr>
          <w:rFonts w:ascii="Times New Arabic" w:eastAsia="Times New Roman" w:hAnsi="Times New Arabic" w:cstheme="majorBidi"/>
          <w:color w:val="000000" w:themeColor="text1"/>
          <w:sz w:val="24"/>
          <w:szCs w:val="24"/>
          <w:lang w:val="id-ID" w:eastAsia="id-ID"/>
        </w:rPr>
        <w:t xml:space="preserve">pembacaan semiotik Michael Riffaterre dalam </w:t>
      </w:r>
      <w:r w:rsidR="007B6F1C" w:rsidRPr="005B2450">
        <w:rPr>
          <w:rFonts w:ascii="Times New Arabic" w:eastAsia="Times New Roman" w:hAnsi="Times New Arabic" w:cstheme="majorBidi"/>
          <w:color w:val="000000" w:themeColor="text1"/>
          <w:sz w:val="24"/>
          <w:szCs w:val="24"/>
          <w:lang w:val="id-ID" w:eastAsia="id-ID"/>
        </w:rPr>
        <w:t>suatu p</w:t>
      </w:r>
      <w:r w:rsidR="007B6F1C" w:rsidRPr="00FA5D0E">
        <w:rPr>
          <w:rFonts w:ascii="Times New Arabic" w:eastAsia="Times New Roman" w:hAnsi="Times New Arabic" w:cstheme="majorBidi"/>
          <w:color w:val="000000" w:themeColor="text1"/>
          <w:sz w:val="24"/>
          <w:szCs w:val="24"/>
          <w:lang w:val="id-ID" w:eastAsia="id-ID"/>
        </w:rPr>
        <w:t>uisi</w:t>
      </w:r>
      <w:r w:rsidR="00FA5D0E">
        <w:rPr>
          <w:rFonts w:ascii="Times New Arabic" w:eastAsia="Times New Roman" w:hAnsi="Times New Arabic" w:cstheme="majorBidi"/>
          <w:color w:val="000000" w:themeColor="text1"/>
          <w:sz w:val="24"/>
          <w:szCs w:val="24"/>
          <w:lang w:val="id-ID" w:eastAsia="id-ID"/>
        </w:rPr>
        <w:t xml:space="preserve">. </w:t>
      </w:r>
      <w:r w:rsidR="00FA5D0E">
        <w:rPr>
          <w:rFonts w:ascii="Times New Arabic" w:eastAsia="Times New Roman" w:hAnsi="Times New Arabic" w:cstheme="majorBidi"/>
          <w:i/>
          <w:iCs/>
          <w:color w:val="000000" w:themeColor="text1"/>
          <w:sz w:val="24"/>
          <w:szCs w:val="24"/>
          <w:lang w:val="id-ID" w:eastAsia="id-ID"/>
        </w:rPr>
        <w:t xml:space="preserve">Kedua, </w:t>
      </w:r>
      <w:r w:rsidR="007B6F1C" w:rsidRPr="005B2450">
        <w:rPr>
          <w:rFonts w:ascii="Times New Arabic" w:eastAsia="Times New Roman" w:hAnsi="Times New Arabic" w:cstheme="majorBidi"/>
          <w:color w:val="000000" w:themeColor="text1"/>
          <w:sz w:val="24"/>
          <w:szCs w:val="24"/>
          <w:lang w:val="id-ID" w:eastAsia="id-ID"/>
        </w:rPr>
        <w:t xml:space="preserve"> </w:t>
      </w:r>
      <w:r w:rsidR="009160F3">
        <w:rPr>
          <w:rFonts w:ascii="Times New Arabic" w:eastAsia="Times New Roman" w:hAnsi="Times New Arabic" w:cstheme="majorBidi"/>
          <w:color w:val="000000" w:themeColor="text1"/>
          <w:sz w:val="24"/>
          <w:szCs w:val="24"/>
          <w:lang w:val="id-ID" w:eastAsia="id-ID"/>
        </w:rPr>
        <w:t>memaknai</w:t>
      </w:r>
      <w:r w:rsidR="007B6F1C">
        <w:rPr>
          <w:rFonts w:ascii="Times New Arabic" w:eastAsia="Times New Roman" w:hAnsi="Times New Arabic" w:cstheme="majorBidi"/>
          <w:color w:val="000000" w:themeColor="text1"/>
          <w:sz w:val="24"/>
          <w:szCs w:val="24"/>
          <w:lang w:val="id-ID" w:eastAsia="id-ID"/>
        </w:rPr>
        <w:t xml:space="preserve"> puisi </w:t>
      </w:r>
      <w:r w:rsidR="007B6F1C" w:rsidRPr="005B2450">
        <w:rPr>
          <w:rFonts w:ascii="Times New Arabic" w:eastAsia="Times New Roman" w:hAnsi="Times New Arabic" w:cstheme="majorBidi"/>
          <w:color w:val="000000" w:themeColor="text1"/>
          <w:sz w:val="24"/>
          <w:szCs w:val="24"/>
          <w:lang w:val="id-ID" w:eastAsia="id-ID"/>
        </w:rPr>
        <w:t xml:space="preserve">dalam </w:t>
      </w:r>
      <w:r w:rsidR="007B6F1C" w:rsidRPr="005B2450">
        <w:rPr>
          <w:rFonts w:ascii="Times New Arabic" w:eastAsia="Times New Roman" w:hAnsi="Times New Arabic" w:cstheme="majorBidi"/>
          <w:i/>
          <w:iCs/>
          <w:color w:val="000000" w:themeColor="text1"/>
          <w:sz w:val="24"/>
          <w:szCs w:val="24"/>
          <w:lang w:val="id-ID" w:eastAsia="id-ID"/>
        </w:rPr>
        <w:t>di&gt;wa&gt;n al-Ima&gt;m al-Sya&gt;fi’i</w:t>
      </w:r>
      <w:r w:rsidR="007B6F1C">
        <w:rPr>
          <w:rFonts w:ascii="Times New Arabic" w:eastAsia="Times New Roman" w:hAnsi="Times New Arabic" w:cstheme="majorBidi"/>
          <w:i/>
          <w:iCs/>
          <w:color w:val="000000" w:themeColor="text1"/>
          <w:sz w:val="24"/>
          <w:szCs w:val="24"/>
          <w:lang w:val="id-ID" w:eastAsia="id-ID"/>
        </w:rPr>
        <w:t>&lt;</w:t>
      </w:r>
      <w:r w:rsidR="007B6F1C" w:rsidRPr="005B2450">
        <w:rPr>
          <w:rFonts w:ascii="Times New Arabic" w:eastAsia="Times New Roman" w:hAnsi="Times New Arabic" w:cstheme="majorBidi"/>
          <w:color w:val="000000" w:themeColor="text1"/>
          <w:sz w:val="24"/>
          <w:szCs w:val="24"/>
          <w:lang w:val="id-ID" w:eastAsia="id-ID"/>
        </w:rPr>
        <w:t xml:space="preserve"> </w:t>
      </w:r>
      <w:r w:rsidR="007B6F1C" w:rsidRPr="005B2450">
        <w:rPr>
          <w:rFonts w:ascii="Times New Arabic" w:hAnsi="Times New Arabic" w:cstheme="majorBidi"/>
          <w:sz w:val="24"/>
          <w:szCs w:val="24"/>
          <w:lang w:val="id-ID"/>
        </w:rPr>
        <w:t>tentang</w:t>
      </w:r>
      <w:r w:rsidR="007B6F1C">
        <w:rPr>
          <w:rFonts w:ascii="Times New Arabic" w:hAnsi="Times New Arabic" w:cstheme="majorBidi"/>
          <w:sz w:val="24"/>
          <w:szCs w:val="24"/>
          <w:lang w:val="id-ID"/>
        </w:rPr>
        <w:t xml:space="preserve"> motivasi belajar dan keutamaan ‘</w:t>
      </w:r>
      <w:r w:rsidR="007B6F1C">
        <w:rPr>
          <w:rFonts w:ascii="Times New Arabic" w:hAnsi="Times New Arabic" w:cstheme="majorBidi"/>
          <w:i/>
          <w:iCs/>
          <w:sz w:val="24"/>
          <w:szCs w:val="24"/>
          <w:lang w:val="id-ID"/>
        </w:rPr>
        <w:t>a</w:t>
      </w:r>
      <w:r w:rsidR="007B6F1C" w:rsidRPr="005B2450">
        <w:rPr>
          <w:rFonts w:ascii="Times New Arabic" w:hAnsi="Times New Arabic" w:cstheme="majorBidi"/>
          <w:i/>
          <w:iCs/>
          <w:sz w:val="24"/>
          <w:szCs w:val="24"/>
          <w:lang w:val="id-ID"/>
        </w:rPr>
        <w:t>&lt;lim</w:t>
      </w:r>
      <w:r w:rsidR="007B6F1C" w:rsidRPr="005B2450">
        <w:rPr>
          <w:rFonts w:ascii="Times New Arabic" w:eastAsia="Times New Roman" w:hAnsi="Times New Arabic" w:cstheme="majorBidi"/>
          <w:color w:val="000000" w:themeColor="text1"/>
          <w:sz w:val="24"/>
          <w:szCs w:val="24"/>
          <w:lang w:val="id-ID" w:eastAsia="id-ID"/>
        </w:rPr>
        <w:t xml:space="preserve"> melalui analisis pembaca</w:t>
      </w:r>
      <w:r w:rsidR="009160F3">
        <w:rPr>
          <w:rFonts w:ascii="Times New Arabic" w:eastAsia="Times New Roman" w:hAnsi="Times New Arabic" w:cstheme="majorBidi"/>
          <w:color w:val="000000" w:themeColor="text1"/>
          <w:sz w:val="24"/>
          <w:szCs w:val="24"/>
          <w:lang w:val="id-ID" w:eastAsia="id-ID"/>
        </w:rPr>
        <w:t>an semiotik Michael Riffaterre.</w:t>
      </w:r>
      <w:r w:rsidR="00244DBE" w:rsidRPr="00244DBE">
        <w:rPr>
          <w:rFonts w:asciiTheme="majorBidi" w:hAnsiTheme="majorBidi" w:cstheme="majorBidi"/>
          <w:sz w:val="24"/>
          <w:szCs w:val="24"/>
          <w:lang w:val="id-ID"/>
        </w:rPr>
        <w:t xml:space="preserve"> </w:t>
      </w:r>
      <w:r w:rsidR="00244DBE">
        <w:rPr>
          <w:rFonts w:asciiTheme="majorBidi" w:hAnsiTheme="majorBidi" w:cstheme="majorBidi"/>
          <w:sz w:val="24"/>
          <w:szCs w:val="24"/>
          <w:lang w:val="id-ID"/>
        </w:rPr>
        <w:t>Penelitian ini menggunakan penelitian kualitatif deskriptif dengan pendekatan linguistik dan semiotik.</w:t>
      </w:r>
    </w:p>
    <w:p w:rsidR="007B6F1C" w:rsidRDefault="00E1759C" w:rsidP="00501518">
      <w:pPr>
        <w:shd w:val="clear" w:color="auto" w:fill="FFFFFF"/>
        <w:spacing w:after="0" w:line="340" w:lineRule="exact"/>
        <w:ind w:firstLine="720"/>
        <w:jc w:val="both"/>
        <w:textAlignment w:val="baseline"/>
        <w:rPr>
          <w:rFonts w:ascii="Times New Arabic" w:eastAsia="Times New Roman" w:hAnsi="Times New Arabic" w:cstheme="majorBidi"/>
          <w:color w:val="000000" w:themeColor="text1"/>
          <w:sz w:val="24"/>
          <w:szCs w:val="24"/>
          <w:lang w:val="id-ID" w:eastAsia="id-ID"/>
        </w:rPr>
      </w:pPr>
      <w:r>
        <w:rPr>
          <w:rFonts w:ascii="Times New Arabic" w:eastAsia="Times New Roman" w:hAnsi="Times New Arabic" w:cstheme="majorBidi"/>
          <w:color w:val="000000" w:themeColor="text1"/>
          <w:sz w:val="24"/>
          <w:szCs w:val="24"/>
          <w:lang w:val="id-ID" w:eastAsia="id-ID"/>
        </w:rPr>
        <w:t>Langkah-langkah</w:t>
      </w:r>
      <w:r w:rsidR="007B6F1C">
        <w:rPr>
          <w:rFonts w:ascii="Times New Arabic" w:eastAsia="Times New Roman" w:hAnsi="Times New Arabic" w:cstheme="majorBidi"/>
          <w:color w:val="000000" w:themeColor="text1"/>
          <w:sz w:val="24"/>
          <w:szCs w:val="24"/>
          <w:lang w:val="id-ID" w:eastAsia="id-ID"/>
        </w:rPr>
        <w:t xml:space="preserve"> aplikasi </w:t>
      </w:r>
      <w:r w:rsidR="00501518">
        <w:rPr>
          <w:rFonts w:ascii="Times New Arabic" w:eastAsia="Times New Roman" w:hAnsi="Times New Arabic" w:cstheme="majorBidi"/>
          <w:color w:val="000000" w:themeColor="text1"/>
          <w:sz w:val="24"/>
          <w:szCs w:val="24"/>
          <w:lang w:val="id-ID" w:eastAsia="id-ID"/>
        </w:rPr>
        <w:t xml:space="preserve">semiotik Riffaterre </w:t>
      </w:r>
      <w:r w:rsidR="007B6F1C">
        <w:rPr>
          <w:rFonts w:ascii="Times New Arabic" w:eastAsia="Times New Roman" w:hAnsi="Times New Arabic" w:cstheme="majorBidi"/>
          <w:color w:val="000000" w:themeColor="text1"/>
          <w:sz w:val="24"/>
          <w:szCs w:val="24"/>
          <w:lang w:val="id-ID" w:eastAsia="id-ID"/>
        </w:rPr>
        <w:t xml:space="preserve">tersebut melalui berapa tahapan. </w:t>
      </w:r>
      <w:r w:rsidR="007B6F1C">
        <w:rPr>
          <w:rFonts w:ascii="Times New Arabic" w:eastAsia="Times New Roman" w:hAnsi="Times New Arabic" w:cstheme="majorBidi"/>
          <w:i/>
          <w:iCs/>
          <w:color w:val="000000" w:themeColor="text1"/>
          <w:sz w:val="24"/>
          <w:szCs w:val="24"/>
          <w:lang w:val="id-ID" w:eastAsia="id-ID"/>
        </w:rPr>
        <w:t xml:space="preserve">Pertama </w:t>
      </w:r>
      <w:r w:rsidR="007B6F1C">
        <w:rPr>
          <w:rFonts w:ascii="Times New Arabic" w:eastAsia="Times New Roman" w:hAnsi="Times New Arabic" w:cstheme="majorBidi"/>
          <w:color w:val="000000" w:themeColor="text1"/>
          <w:sz w:val="24"/>
          <w:szCs w:val="24"/>
          <w:lang w:val="id-ID" w:eastAsia="id-ID"/>
        </w:rPr>
        <w:t xml:space="preserve">adalah tahap pembacaan heurustik yaitu membaca puisi sesuai dengan bahasa konvensional. </w:t>
      </w:r>
      <w:r w:rsidR="007B6F1C">
        <w:rPr>
          <w:rFonts w:ascii="Times New Arabic" w:eastAsia="Times New Roman" w:hAnsi="Times New Arabic" w:cstheme="majorBidi"/>
          <w:i/>
          <w:iCs/>
          <w:color w:val="000000" w:themeColor="text1"/>
          <w:sz w:val="24"/>
          <w:szCs w:val="24"/>
          <w:lang w:val="id-ID" w:eastAsia="id-ID"/>
        </w:rPr>
        <w:t xml:space="preserve">Kedua </w:t>
      </w:r>
      <w:r w:rsidR="007B6F1C">
        <w:rPr>
          <w:rFonts w:ascii="Times New Arabic" w:eastAsia="Times New Roman" w:hAnsi="Times New Arabic" w:cstheme="majorBidi"/>
          <w:color w:val="000000" w:themeColor="text1"/>
          <w:sz w:val="24"/>
          <w:szCs w:val="24"/>
          <w:lang w:val="id-ID" w:eastAsia="id-ID"/>
        </w:rPr>
        <w:t xml:space="preserve"> adalah tahap hermeneutik atau retroaktif yaitu membaca puisi yang didasarkan pada konvesi teori sastra, majas dan ketidaklangsungan ekspresi. Pada tahap ini, pembaca memaparkan makna sastra berdasarkan interpretasi tahap pertama yaitu </w:t>
      </w:r>
      <w:r w:rsidR="007B6F1C">
        <w:rPr>
          <w:rFonts w:ascii="Times New Arabic" w:eastAsia="Times New Roman" w:hAnsi="Times New Arabic" w:cstheme="majorBidi"/>
          <w:color w:val="000000" w:themeColor="text1"/>
          <w:sz w:val="24"/>
          <w:szCs w:val="24"/>
          <w:lang w:val="id-ID" w:eastAsia="id-ID"/>
        </w:rPr>
        <w:lastRenderedPageBreak/>
        <w:t xml:space="preserve">pembacaan heuristik. </w:t>
      </w:r>
      <w:r w:rsidR="007B6F1C">
        <w:rPr>
          <w:rFonts w:ascii="Times New Arabic" w:eastAsia="Times New Roman" w:hAnsi="Times New Arabic" w:cstheme="majorBidi"/>
          <w:i/>
          <w:iCs/>
          <w:color w:val="000000" w:themeColor="text1"/>
          <w:sz w:val="24"/>
          <w:szCs w:val="24"/>
          <w:lang w:val="id-ID" w:eastAsia="id-ID"/>
        </w:rPr>
        <w:t xml:space="preserve">Ketiga </w:t>
      </w:r>
      <w:r w:rsidR="007B6F1C">
        <w:rPr>
          <w:rFonts w:ascii="Times New Arabic" w:eastAsia="Times New Roman" w:hAnsi="Times New Arabic" w:cstheme="majorBidi"/>
          <w:color w:val="000000" w:themeColor="text1"/>
          <w:sz w:val="24"/>
          <w:szCs w:val="24"/>
          <w:lang w:val="id-ID" w:eastAsia="id-ID"/>
        </w:rPr>
        <w:t xml:space="preserve">adalah tahap penelusuran matriks atau intisari dari serangkaian teks. </w:t>
      </w:r>
      <w:r w:rsidR="007B6F1C">
        <w:rPr>
          <w:rFonts w:ascii="Times New Arabic" w:eastAsia="Times New Roman" w:hAnsi="Times New Arabic" w:cstheme="majorBidi"/>
          <w:i/>
          <w:iCs/>
          <w:color w:val="000000" w:themeColor="text1"/>
          <w:sz w:val="24"/>
          <w:szCs w:val="24"/>
          <w:lang w:val="id-ID" w:eastAsia="id-ID"/>
        </w:rPr>
        <w:t xml:space="preserve">Keempat </w:t>
      </w:r>
      <w:r w:rsidR="007B6F1C">
        <w:rPr>
          <w:rFonts w:ascii="Times New Arabic" w:eastAsia="Times New Roman" w:hAnsi="Times New Arabic" w:cstheme="majorBidi"/>
          <w:color w:val="000000" w:themeColor="text1"/>
          <w:sz w:val="24"/>
          <w:szCs w:val="24"/>
          <w:lang w:val="id-ID" w:eastAsia="id-ID"/>
        </w:rPr>
        <w:t>adalah tahap penelusuran hipogram. Hipogram adalah landasan bagi penciptaan puisi yang baru, mungkin dipatuhi tetapi juga disimpangi oleh pengarang menurut Michael Riffaterre.</w:t>
      </w:r>
    </w:p>
    <w:p w:rsidR="007B6F1C" w:rsidRPr="00EE144A" w:rsidRDefault="007B6F1C" w:rsidP="008E0D52">
      <w:pPr>
        <w:shd w:val="clear" w:color="auto" w:fill="FFFFFF"/>
        <w:spacing w:after="0" w:line="340" w:lineRule="exact"/>
        <w:ind w:firstLine="720"/>
        <w:jc w:val="both"/>
        <w:textAlignment w:val="baseline"/>
        <w:rPr>
          <w:rFonts w:ascii="Times New Arabic" w:eastAsia="Times New Roman" w:hAnsi="Times New Arabic" w:cstheme="majorBidi"/>
          <w:color w:val="000000" w:themeColor="text1"/>
          <w:sz w:val="24"/>
          <w:szCs w:val="24"/>
          <w:lang w:val="id-ID" w:eastAsia="id-ID"/>
        </w:rPr>
      </w:pPr>
      <w:r>
        <w:rPr>
          <w:rFonts w:ascii="Times New Arabic" w:eastAsia="Times New Roman" w:hAnsi="Times New Arabic" w:cstheme="majorBidi"/>
          <w:color w:val="000000" w:themeColor="text1"/>
          <w:sz w:val="24"/>
          <w:szCs w:val="24"/>
          <w:lang w:val="id-ID" w:eastAsia="id-ID"/>
        </w:rPr>
        <w:t xml:space="preserve">Setelah peneliti melakukan pembacaan heuristik dan hermeneutuk/retroaktif dalam </w:t>
      </w:r>
      <w:r w:rsidRPr="005B2450">
        <w:rPr>
          <w:rFonts w:ascii="Times New Arabic" w:eastAsia="Times New Roman" w:hAnsi="Times New Arabic" w:cstheme="majorBidi"/>
          <w:i/>
          <w:iCs/>
          <w:color w:val="000000" w:themeColor="text1"/>
          <w:sz w:val="24"/>
          <w:szCs w:val="24"/>
          <w:lang w:val="id-ID" w:eastAsia="id-ID"/>
        </w:rPr>
        <w:t>di&gt;wa&gt;n al-Ima&gt;m al-Sya&gt;fi’i</w:t>
      </w:r>
      <w:r>
        <w:rPr>
          <w:rFonts w:ascii="Times New Arabic" w:eastAsia="Times New Roman" w:hAnsi="Times New Arabic" w:cstheme="majorBidi"/>
          <w:i/>
          <w:iCs/>
          <w:color w:val="000000" w:themeColor="text1"/>
          <w:sz w:val="24"/>
          <w:szCs w:val="24"/>
          <w:lang w:val="id-ID" w:eastAsia="id-ID"/>
        </w:rPr>
        <w:t xml:space="preserve">&lt; </w:t>
      </w:r>
      <w:r>
        <w:rPr>
          <w:rFonts w:ascii="Times New Arabic" w:eastAsia="Times New Roman" w:hAnsi="Times New Arabic" w:cstheme="majorBidi"/>
          <w:color w:val="000000" w:themeColor="text1"/>
          <w:sz w:val="24"/>
          <w:szCs w:val="24"/>
          <w:lang w:val="id-ID" w:eastAsia="id-ID"/>
        </w:rPr>
        <w:t xml:space="preserve">tentang motivasi belajar dan keutamaan </w:t>
      </w:r>
      <w:r>
        <w:rPr>
          <w:rFonts w:ascii="Times New Arabic" w:eastAsia="Times New Roman" w:hAnsi="Times New Arabic" w:cstheme="majorBidi"/>
          <w:i/>
          <w:iCs/>
          <w:color w:val="000000" w:themeColor="text1"/>
          <w:sz w:val="24"/>
          <w:szCs w:val="24"/>
          <w:lang w:val="id-ID" w:eastAsia="id-ID"/>
        </w:rPr>
        <w:t xml:space="preserve">a&gt;lim </w:t>
      </w:r>
      <w:r>
        <w:rPr>
          <w:rFonts w:ascii="Times New Arabic" w:eastAsia="Times New Roman" w:hAnsi="Times New Arabic" w:cstheme="majorBidi"/>
          <w:color w:val="000000" w:themeColor="text1"/>
          <w:sz w:val="24"/>
          <w:szCs w:val="24"/>
          <w:lang w:val="id-ID" w:eastAsia="id-ID"/>
        </w:rPr>
        <w:t xml:space="preserve"> ditemukan matrik pada puisi pertama “ilmu dan takwa” yaitu bahwa indikator eksistensi seorang pemuda ada pada ilmu dan ketakwaannya, adapun hipogramnya adalah pesan hikmah imam Syafi’i yang berjudul “jalan memperoleh ilmu”.  hipogramnya </w:t>
      </w:r>
      <w:r w:rsidR="006E74E0">
        <w:rPr>
          <w:rFonts w:ascii="Times New Arabic" w:eastAsia="Times New Roman" w:hAnsi="Times New Arabic" w:cstheme="majorBidi"/>
          <w:color w:val="000000" w:themeColor="text1"/>
          <w:sz w:val="24"/>
          <w:szCs w:val="24"/>
          <w:lang w:val="id-ID" w:eastAsia="id-ID"/>
        </w:rPr>
        <w:t>tersebut</w:t>
      </w:r>
      <w:r>
        <w:rPr>
          <w:rFonts w:ascii="Times New Arabic" w:eastAsia="Times New Roman" w:hAnsi="Times New Arabic" w:cstheme="majorBidi"/>
          <w:color w:val="000000" w:themeColor="text1"/>
          <w:sz w:val="24"/>
          <w:szCs w:val="24"/>
          <w:lang w:val="id-ID" w:eastAsia="id-ID"/>
        </w:rPr>
        <w:t xml:space="preserve"> memiliki hubungan kesamaan maksud dan membuktikan bahwa </w:t>
      </w:r>
      <w:r w:rsidR="006E74E0">
        <w:rPr>
          <w:rFonts w:ascii="Times New Arabic" w:eastAsia="Times New Roman" w:hAnsi="Times New Arabic" w:cstheme="majorBidi"/>
          <w:color w:val="000000" w:themeColor="text1"/>
          <w:sz w:val="24"/>
          <w:szCs w:val="24"/>
          <w:lang w:val="id-ID" w:eastAsia="id-ID"/>
        </w:rPr>
        <w:t>eksistensi seorang pemuda terle</w:t>
      </w:r>
      <w:r w:rsidR="008E0D52">
        <w:rPr>
          <w:rFonts w:ascii="Times New Arabic" w:eastAsia="Times New Roman" w:hAnsi="Times New Arabic" w:cstheme="majorBidi"/>
          <w:color w:val="000000" w:themeColor="text1"/>
          <w:sz w:val="24"/>
          <w:szCs w:val="24"/>
          <w:lang w:val="id-ID" w:eastAsia="id-ID"/>
        </w:rPr>
        <w:t>tak pada</w:t>
      </w:r>
      <w:r>
        <w:rPr>
          <w:rFonts w:ascii="Times New Arabic" w:eastAsia="Times New Roman" w:hAnsi="Times New Arabic" w:cstheme="majorBidi"/>
          <w:color w:val="000000" w:themeColor="text1"/>
          <w:sz w:val="24"/>
          <w:szCs w:val="24"/>
          <w:lang w:val="id-ID" w:eastAsia="id-ID"/>
        </w:rPr>
        <w:t xml:space="preserve"> ilmu</w:t>
      </w:r>
      <w:r w:rsidR="008E0D52">
        <w:rPr>
          <w:rFonts w:ascii="Times New Arabic" w:eastAsia="Times New Roman" w:hAnsi="Times New Arabic" w:cstheme="majorBidi"/>
          <w:color w:val="000000" w:themeColor="text1"/>
          <w:sz w:val="24"/>
          <w:szCs w:val="24"/>
          <w:lang w:val="id-ID" w:eastAsia="id-ID"/>
        </w:rPr>
        <w:t xml:space="preserve"> dan ketakwaannya. Olehnya itu seorang pemuda harus bersabar dalam menghadapi kesulitan-kesulitan dalam belajar dan </w:t>
      </w:r>
      <w:r w:rsidR="003A7D6E">
        <w:rPr>
          <w:rFonts w:ascii="Times New Arabic" w:eastAsia="Times New Roman" w:hAnsi="Times New Arabic" w:cstheme="majorBidi"/>
          <w:color w:val="000000" w:themeColor="text1"/>
          <w:sz w:val="24"/>
          <w:szCs w:val="24"/>
          <w:lang w:val="id-ID" w:eastAsia="id-ID"/>
        </w:rPr>
        <w:t>bersabar atas tegasnya bimbingan seorang guru</w:t>
      </w:r>
      <w:r w:rsidR="008A1D4E">
        <w:rPr>
          <w:rFonts w:ascii="Times New Arabic" w:eastAsia="Times New Roman" w:hAnsi="Times New Arabic" w:cstheme="majorBidi"/>
          <w:color w:val="000000" w:themeColor="text1"/>
          <w:sz w:val="24"/>
          <w:szCs w:val="24"/>
          <w:lang w:val="id-ID" w:eastAsia="id-ID"/>
        </w:rPr>
        <w:t>, sebab dengan itu ilmu akan dipahami</w:t>
      </w:r>
      <w:r w:rsidR="00834195">
        <w:rPr>
          <w:rFonts w:ascii="Times New Arabic" w:eastAsia="Times New Roman" w:hAnsi="Times New Arabic" w:cstheme="majorBidi"/>
          <w:color w:val="000000" w:themeColor="text1"/>
          <w:sz w:val="24"/>
          <w:szCs w:val="24"/>
          <w:lang w:val="id-ID" w:eastAsia="id-ID"/>
        </w:rPr>
        <w:t xml:space="preserve"> d</w:t>
      </w:r>
      <w:r w:rsidR="003B5BE0">
        <w:rPr>
          <w:rFonts w:ascii="Times New Arabic" w:eastAsia="Times New Roman" w:hAnsi="Times New Arabic" w:cstheme="majorBidi"/>
          <w:color w:val="000000" w:themeColor="text1"/>
          <w:sz w:val="24"/>
          <w:szCs w:val="24"/>
          <w:lang w:val="id-ID" w:eastAsia="id-ID"/>
        </w:rPr>
        <w:t>an membekas pada diri seseorang penuntut ilmu.</w:t>
      </w:r>
    </w:p>
    <w:p w:rsidR="007B6F1C" w:rsidRPr="005B2450" w:rsidRDefault="007B6F1C" w:rsidP="007B6F1C">
      <w:pPr>
        <w:spacing w:after="0" w:line="340" w:lineRule="exact"/>
        <w:ind w:firstLine="709"/>
        <w:jc w:val="both"/>
        <w:rPr>
          <w:rFonts w:ascii="Times New Arabic" w:hAnsi="Times New Arabic" w:cstheme="majorBidi"/>
          <w:sz w:val="24"/>
          <w:szCs w:val="24"/>
          <w:lang w:val="id-ID"/>
        </w:rPr>
      </w:pPr>
    </w:p>
    <w:p w:rsidR="00D3102C" w:rsidRPr="00340448" w:rsidRDefault="00796CBF" w:rsidP="00340448">
      <w:pPr>
        <w:spacing w:after="240" w:line="480" w:lineRule="exact"/>
        <w:jc w:val="both"/>
        <w:rPr>
          <w:rFonts w:asciiTheme="majorBidi" w:hAnsiTheme="majorBidi" w:cstheme="majorBidi"/>
          <w:sz w:val="24"/>
          <w:szCs w:val="24"/>
          <w:lang w:val="id-ID"/>
        </w:rPr>
      </w:pPr>
      <w:r w:rsidRPr="00FC3EEA">
        <w:rPr>
          <w:rFonts w:ascii="Times New Arabic" w:hAnsi="Times New Arabic" w:cstheme="majorBidi"/>
          <w:b/>
          <w:bCs/>
          <w:sz w:val="24"/>
          <w:szCs w:val="24"/>
          <w:lang w:val="id-ID"/>
        </w:rPr>
        <w:t>Kata Kunci :</w:t>
      </w:r>
      <w:r w:rsidRPr="006A3817">
        <w:rPr>
          <w:rFonts w:asciiTheme="majorBidi" w:hAnsiTheme="majorBidi" w:cstheme="majorBidi"/>
          <w:b/>
          <w:bCs/>
          <w:sz w:val="24"/>
          <w:szCs w:val="24"/>
          <w:lang w:val="id-ID"/>
        </w:rPr>
        <w:t xml:space="preserve"> </w:t>
      </w:r>
      <w:r>
        <w:rPr>
          <w:rFonts w:asciiTheme="majorBidi" w:hAnsiTheme="majorBidi" w:cstheme="majorBidi"/>
          <w:sz w:val="24"/>
          <w:szCs w:val="24"/>
          <w:lang w:val="id-ID"/>
        </w:rPr>
        <w:t xml:space="preserve">Puisi,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takwa</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Imam Syafi’i, Semiotik Michael Riffaterre.</w:t>
      </w:r>
    </w:p>
    <w:p w:rsidR="00B73C32" w:rsidRPr="00B73C32" w:rsidRDefault="00B73C32" w:rsidP="00CE5D75">
      <w:pPr>
        <w:pStyle w:val="ListParagraph"/>
        <w:spacing w:after="120" w:line="240" w:lineRule="auto"/>
        <w:ind w:left="0"/>
        <w:jc w:val="both"/>
        <w:rPr>
          <w:rFonts w:cstheme="majorBidi"/>
          <w:b/>
          <w:i/>
          <w:iCs/>
          <w:lang w:val="id-ID"/>
        </w:rPr>
      </w:pPr>
      <w:r w:rsidRPr="00B73C32">
        <w:rPr>
          <w:rFonts w:cstheme="majorBidi"/>
          <w:b/>
          <w:i/>
          <w:iCs/>
          <w:lang w:val="id-ID"/>
        </w:rPr>
        <w:t>Pendahuluan</w:t>
      </w:r>
    </w:p>
    <w:p w:rsidR="00B73C32" w:rsidRDefault="00B73C32" w:rsidP="00B73C32">
      <w:pPr>
        <w:shd w:val="clear" w:color="auto" w:fill="FFFFFF"/>
        <w:spacing w:after="0" w:line="480" w:lineRule="exact"/>
        <w:ind w:firstLine="720"/>
        <w:jc w:val="both"/>
        <w:textAlignment w:val="baseline"/>
        <w:rPr>
          <w:rFonts w:ascii="Times New Arabic" w:eastAsia="Times New Roman" w:hAnsi="Times New Arabic" w:cstheme="majorBidi"/>
          <w:color w:val="000000" w:themeColor="text1"/>
          <w:sz w:val="24"/>
          <w:szCs w:val="24"/>
          <w:lang w:val="id-ID" w:eastAsia="id-ID"/>
        </w:rPr>
      </w:pPr>
      <w:r w:rsidRPr="00171C9F">
        <w:rPr>
          <w:rFonts w:ascii="Times New Arabic" w:eastAsia="Times New Roman" w:hAnsi="Times New Arabic" w:cstheme="majorBidi"/>
          <w:color w:val="000000" w:themeColor="text1"/>
          <w:sz w:val="24"/>
          <w:szCs w:val="24"/>
          <w:lang w:val="id-ID" w:eastAsia="id-ID"/>
        </w:rPr>
        <w:t xml:space="preserve">Bahasa </w:t>
      </w:r>
      <w:r>
        <w:rPr>
          <w:rFonts w:ascii="Times New Arabic" w:eastAsia="Times New Roman" w:hAnsi="Times New Arabic" w:cstheme="majorBidi"/>
          <w:color w:val="000000" w:themeColor="text1"/>
          <w:sz w:val="24"/>
          <w:szCs w:val="24"/>
          <w:lang w:val="id-ID" w:eastAsia="id-ID"/>
        </w:rPr>
        <w:t xml:space="preserve">merupakan </w:t>
      </w:r>
      <w:r w:rsidRPr="00171C9F">
        <w:rPr>
          <w:rFonts w:ascii="Times New Arabic" w:eastAsia="Times New Roman" w:hAnsi="Times New Arabic" w:cstheme="majorBidi"/>
          <w:color w:val="000000" w:themeColor="text1"/>
          <w:sz w:val="24"/>
          <w:szCs w:val="24"/>
          <w:lang w:val="id-ID" w:eastAsia="id-ID"/>
        </w:rPr>
        <w:t>alat komunikasi manusia untuk menyampaikan pesan, gagasan dan ide-ide dengan berbagai cara dan model. Model tersebut bisa berupa tuturan langsung, pribahasa, sindiran dan juga berupa puisi.</w:t>
      </w:r>
      <w:r w:rsidRPr="00171C9F">
        <w:rPr>
          <w:rStyle w:val="FootnoteReference"/>
          <w:rFonts w:ascii="Times New Arabic" w:eastAsia="Times New Roman" w:hAnsi="Times New Arabic" w:cstheme="majorBidi"/>
          <w:color w:val="000000" w:themeColor="text1"/>
          <w:sz w:val="24"/>
          <w:szCs w:val="24"/>
          <w:lang w:val="id-ID" w:eastAsia="id-ID"/>
        </w:rPr>
        <w:footnoteReference w:id="1"/>
      </w:r>
      <w:r w:rsidRPr="00171C9F">
        <w:rPr>
          <w:rFonts w:ascii="Times New Arabic" w:eastAsia="Times New Roman" w:hAnsi="Times New Arabic" w:cstheme="majorBidi"/>
          <w:color w:val="000000" w:themeColor="text1"/>
          <w:sz w:val="24"/>
          <w:szCs w:val="24"/>
          <w:lang w:val="id-ID" w:eastAsia="id-ID"/>
        </w:rPr>
        <w:t xml:space="preserve"> Puisi merupakan salah satu bentuk karya sastra </w:t>
      </w:r>
      <w:r w:rsidRPr="00171C9F">
        <w:rPr>
          <w:rFonts w:ascii="Times New Arabic" w:eastAsia="Times New Roman" w:hAnsi="Times New Arabic" w:cstheme="majorBidi"/>
          <w:color w:val="000000" w:themeColor="text1"/>
          <w:sz w:val="24"/>
          <w:szCs w:val="24"/>
          <w:lang w:eastAsia="id-ID"/>
        </w:rPr>
        <w:t xml:space="preserve">yang </w:t>
      </w:r>
      <w:proofErr w:type="spellStart"/>
      <w:r w:rsidRPr="00171C9F">
        <w:rPr>
          <w:rFonts w:ascii="Times New Arabic" w:eastAsia="Times New Roman" w:hAnsi="Times New Arabic" w:cstheme="majorBidi"/>
          <w:color w:val="000000" w:themeColor="text1"/>
          <w:sz w:val="24"/>
          <w:szCs w:val="24"/>
          <w:lang w:eastAsia="id-ID"/>
        </w:rPr>
        <w:t>menyiratkan</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banyak</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sudut</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pandang</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dalam</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pengungkapan</w:t>
      </w:r>
      <w:proofErr w:type="spellEnd"/>
      <w:r w:rsidRPr="00171C9F">
        <w:rPr>
          <w:rFonts w:ascii="Times New Arabic" w:eastAsia="Times New Roman" w:hAnsi="Times New Arabic" w:cstheme="majorBidi"/>
          <w:color w:val="000000" w:themeColor="text1"/>
          <w:sz w:val="24"/>
          <w:szCs w:val="24"/>
          <w:lang w:eastAsia="id-ID"/>
        </w:rPr>
        <w:t xml:space="preserve"> </w:t>
      </w:r>
      <w:r w:rsidRPr="00171C9F">
        <w:rPr>
          <w:rFonts w:ascii="Times New Arabic" w:eastAsia="Times New Roman" w:hAnsi="Times New Arabic" w:cstheme="majorBidi"/>
          <w:color w:val="000000" w:themeColor="text1"/>
          <w:sz w:val="24"/>
          <w:szCs w:val="24"/>
          <w:lang w:val="id-ID" w:eastAsia="id-ID"/>
        </w:rPr>
        <w:t xml:space="preserve">makna yang </w:t>
      </w:r>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menjadi</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pemahaman</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umum</w:t>
      </w:r>
      <w:proofErr w:type="spellEnd"/>
      <w:r w:rsidRPr="00171C9F">
        <w:rPr>
          <w:rFonts w:ascii="Times New Arabic" w:eastAsia="Times New Roman" w:hAnsi="Times New Arabic" w:cstheme="majorBidi"/>
          <w:color w:val="000000" w:themeColor="text1"/>
          <w:sz w:val="24"/>
          <w:szCs w:val="24"/>
          <w:lang w:val="id-ID" w:eastAsia="id-ID"/>
        </w:rPr>
        <w:t>.</w:t>
      </w:r>
      <w:r w:rsidRPr="00171C9F">
        <w:rPr>
          <w:rFonts w:ascii="Times New Arabic" w:eastAsia="Times New Roman" w:hAnsi="Times New Arabic" w:cstheme="majorBidi"/>
          <w:color w:val="000000" w:themeColor="text1"/>
          <w:sz w:val="24"/>
          <w:szCs w:val="24"/>
          <w:lang w:eastAsia="id-ID"/>
        </w:rPr>
        <w:t xml:space="preserve"> </w:t>
      </w:r>
      <w:r w:rsidRPr="00171C9F">
        <w:rPr>
          <w:rFonts w:ascii="Times New Arabic" w:eastAsia="Times New Roman" w:hAnsi="Times New Arabic" w:cstheme="majorBidi"/>
          <w:color w:val="000000" w:themeColor="text1"/>
          <w:sz w:val="24"/>
          <w:szCs w:val="24"/>
          <w:lang w:val="id-ID" w:eastAsia="id-ID"/>
        </w:rPr>
        <w:t xml:space="preserve">Dalam puisi </w:t>
      </w:r>
      <w:proofErr w:type="spellStart"/>
      <w:r w:rsidRPr="00171C9F">
        <w:rPr>
          <w:rFonts w:ascii="Times New Arabic" w:eastAsia="Times New Roman" w:hAnsi="Times New Arabic" w:cstheme="majorBidi"/>
          <w:color w:val="000000" w:themeColor="text1"/>
          <w:sz w:val="24"/>
          <w:szCs w:val="24"/>
          <w:lang w:eastAsia="id-ID"/>
        </w:rPr>
        <w:t>dimensi</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pemaknaan</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sarat</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dengan</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bahasa</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simbolik</w:t>
      </w:r>
      <w:proofErr w:type="spellEnd"/>
      <w:r w:rsidRPr="00171C9F">
        <w:rPr>
          <w:rFonts w:ascii="Times New Arabic" w:eastAsia="Times New Roman" w:hAnsi="Times New Arabic" w:cstheme="majorBidi"/>
          <w:color w:val="000000" w:themeColor="text1"/>
          <w:sz w:val="24"/>
          <w:szCs w:val="24"/>
          <w:lang w:val="id-ID"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estetik</w:t>
      </w:r>
      <w:proofErr w:type="spellEnd"/>
      <w:r w:rsidRPr="00171C9F">
        <w:rPr>
          <w:rFonts w:ascii="Times New Arabic" w:eastAsia="Times New Roman" w:hAnsi="Times New Arabic" w:cstheme="majorBidi"/>
          <w:color w:val="000000" w:themeColor="text1"/>
          <w:sz w:val="24"/>
          <w:szCs w:val="24"/>
          <w:lang w:val="id-ID" w:eastAsia="id-ID"/>
        </w:rPr>
        <w:t xml:space="preserve"> dan </w:t>
      </w:r>
      <w:proofErr w:type="spellStart"/>
      <w:r w:rsidRPr="00171C9F">
        <w:rPr>
          <w:rFonts w:ascii="Times New Arabic" w:eastAsia="Times New Roman" w:hAnsi="Times New Arabic" w:cstheme="majorBidi"/>
          <w:color w:val="000000" w:themeColor="text1"/>
          <w:sz w:val="24"/>
          <w:szCs w:val="24"/>
          <w:lang w:eastAsia="id-ID"/>
        </w:rPr>
        <w:t>tidak</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jarang</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membuat</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para</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pembaca</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puisi</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itu</w:t>
      </w:r>
      <w:proofErr w:type="spellEnd"/>
      <w:r w:rsidRPr="00171C9F">
        <w:rPr>
          <w:rFonts w:ascii="Times New Arabic" w:eastAsia="Times New Roman" w:hAnsi="Times New Arabic" w:cstheme="majorBidi"/>
          <w:color w:val="000000" w:themeColor="text1"/>
          <w:sz w:val="24"/>
          <w:szCs w:val="24"/>
          <w:lang w:eastAsia="id-ID"/>
        </w:rPr>
        <w:t xml:space="preserve"> </w:t>
      </w:r>
      <w:r w:rsidRPr="00EB25FF">
        <w:rPr>
          <w:rFonts w:ascii="Times New Arabic" w:eastAsia="Times New Roman" w:hAnsi="Times New Arabic" w:cstheme="majorBidi"/>
          <w:color w:val="000000" w:themeColor="text1"/>
          <w:sz w:val="24"/>
          <w:szCs w:val="24"/>
          <w:lang w:val="id-ID" w:eastAsia="id-ID"/>
        </w:rPr>
        <w:t>sendiri</w:t>
      </w:r>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berbeda</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dalam</w:t>
      </w:r>
      <w:proofErr w:type="spellEnd"/>
      <w:r w:rsidRPr="00171C9F">
        <w:rPr>
          <w:rFonts w:ascii="Times New Arabic" w:eastAsia="Times New Roman" w:hAnsi="Times New Arabic" w:cstheme="majorBidi"/>
          <w:color w:val="000000" w:themeColor="text1"/>
          <w:sz w:val="24"/>
          <w:szCs w:val="24"/>
          <w:lang w:eastAsia="id-ID"/>
        </w:rPr>
        <w:t xml:space="preserve"> me</w:t>
      </w:r>
      <w:r w:rsidRPr="00171C9F">
        <w:rPr>
          <w:rFonts w:ascii="Times New Arabic" w:eastAsia="Times New Roman" w:hAnsi="Times New Arabic" w:cstheme="majorBidi"/>
          <w:color w:val="000000" w:themeColor="text1"/>
          <w:sz w:val="24"/>
          <w:szCs w:val="24"/>
          <w:lang w:val="id-ID" w:eastAsia="id-ID"/>
        </w:rPr>
        <w:t>maknai</w:t>
      </w:r>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puisi</w:t>
      </w:r>
      <w:proofErr w:type="spellEnd"/>
      <w:r w:rsidRPr="00171C9F">
        <w:rPr>
          <w:rFonts w:ascii="Times New Arabic" w:eastAsia="Times New Roman" w:hAnsi="Times New Arabic" w:cstheme="majorBidi"/>
          <w:color w:val="000000" w:themeColor="text1"/>
          <w:sz w:val="24"/>
          <w:szCs w:val="24"/>
          <w:lang w:eastAsia="id-ID"/>
        </w:rPr>
        <w:t xml:space="preserve"> yang </w:t>
      </w:r>
      <w:proofErr w:type="spellStart"/>
      <w:r w:rsidRPr="00171C9F">
        <w:rPr>
          <w:rFonts w:ascii="Times New Arabic" w:eastAsia="Times New Roman" w:hAnsi="Times New Arabic" w:cstheme="majorBidi"/>
          <w:color w:val="000000" w:themeColor="text1"/>
          <w:sz w:val="24"/>
          <w:szCs w:val="24"/>
          <w:lang w:eastAsia="id-ID"/>
        </w:rPr>
        <w:t>dibacanya</w:t>
      </w:r>
      <w:proofErr w:type="spellEnd"/>
      <w:r w:rsidRPr="00171C9F">
        <w:rPr>
          <w:rFonts w:ascii="Times New Arabic" w:eastAsia="Times New Roman" w:hAnsi="Times New Arabic" w:cstheme="majorBidi"/>
          <w:color w:val="000000" w:themeColor="text1"/>
          <w:sz w:val="24"/>
          <w:szCs w:val="24"/>
          <w:lang w:eastAsia="id-ID"/>
        </w:rPr>
        <w:t>.</w:t>
      </w:r>
      <w:r w:rsidRPr="00171C9F">
        <w:rPr>
          <w:rStyle w:val="FootnoteReference"/>
          <w:rFonts w:ascii="Times New Arabic" w:eastAsia="Times New Roman" w:hAnsi="Times New Arabic" w:cstheme="majorBidi"/>
          <w:color w:val="000000" w:themeColor="text1"/>
          <w:sz w:val="24"/>
          <w:szCs w:val="24"/>
          <w:lang w:eastAsia="id-ID"/>
        </w:rPr>
        <w:footnoteReference w:id="2"/>
      </w:r>
      <w:r w:rsidRPr="00171C9F">
        <w:rPr>
          <w:rFonts w:ascii="Times New Arabic" w:eastAsia="Times New Roman" w:hAnsi="Times New Arabic" w:cstheme="majorBidi"/>
          <w:color w:val="000000" w:themeColor="text1"/>
          <w:sz w:val="24"/>
          <w:szCs w:val="24"/>
          <w:lang w:eastAsia="id-ID"/>
        </w:rPr>
        <w:t xml:space="preserve"> </w:t>
      </w:r>
      <w:proofErr w:type="spellStart"/>
      <w:proofErr w:type="gramStart"/>
      <w:r w:rsidRPr="00171C9F">
        <w:rPr>
          <w:rFonts w:ascii="Times New Arabic" w:eastAsia="Times New Roman" w:hAnsi="Times New Arabic" w:cstheme="majorBidi"/>
          <w:color w:val="000000" w:themeColor="text1"/>
          <w:sz w:val="24"/>
          <w:szCs w:val="24"/>
          <w:lang w:eastAsia="id-ID"/>
        </w:rPr>
        <w:t>Dimensi</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pe</w:t>
      </w:r>
      <w:proofErr w:type="spellEnd"/>
      <w:r w:rsidRPr="00171C9F">
        <w:rPr>
          <w:rFonts w:ascii="Times New Arabic" w:eastAsia="Times New Roman" w:hAnsi="Times New Arabic" w:cstheme="majorBidi"/>
          <w:color w:val="000000" w:themeColor="text1"/>
          <w:sz w:val="24"/>
          <w:szCs w:val="24"/>
          <w:lang w:val="id-ID" w:eastAsia="id-ID"/>
        </w:rPr>
        <w:t>makna</w:t>
      </w:r>
      <w:r w:rsidRPr="00171C9F">
        <w:rPr>
          <w:rFonts w:ascii="Times New Arabic" w:eastAsia="Times New Roman" w:hAnsi="Times New Arabic" w:cstheme="majorBidi"/>
          <w:color w:val="000000" w:themeColor="text1"/>
          <w:sz w:val="24"/>
          <w:szCs w:val="24"/>
          <w:lang w:eastAsia="id-ID"/>
        </w:rPr>
        <w:t xml:space="preserve">an </w:t>
      </w:r>
      <w:proofErr w:type="spellStart"/>
      <w:r w:rsidRPr="00171C9F">
        <w:rPr>
          <w:rFonts w:ascii="Times New Arabic" w:eastAsia="Times New Roman" w:hAnsi="Times New Arabic" w:cstheme="majorBidi"/>
          <w:color w:val="000000" w:themeColor="text1"/>
          <w:sz w:val="24"/>
          <w:szCs w:val="24"/>
          <w:lang w:eastAsia="id-ID"/>
        </w:rPr>
        <w:t>tersebut</w:t>
      </w:r>
      <w:proofErr w:type="spellEnd"/>
      <w:r w:rsidRPr="00171C9F">
        <w:rPr>
          <w:rFonts w:ascii="Times New Arabic" w:eastAsia="Times New Roman" w:hAnsi="Times New Arabic" w:cstheme="majorBidi"/>
          <w:color w:val="000000" w:themeColor="text1"/>
          <w:sz w:val="24"/>
          <w:szCs w:val="24"/>
          <w:lang w:val="id-ID"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juga</w:t>
      </w:r>
      <w:proofErr w:type="spellEnd"/>
      <w:r w:rsidRPr="00171C9F">
        <w:rPr>
          <w:rFonts w:ascii="Times New Arabic" w:eastAsia="Times New Roman" w:hAnsi="Times New Arabic" w:cstheme="majorBidi"/>
          <w:color w:val="000000" w:themeColor="text1"/>
          <w:sz w:val="24"/>
          <w:szCs w:val="24"/>
          <w:lang w:eastAsia="id-ID"/>
        </w:rPr>
        <w:t xml:space="preserve"> be</w:t>
      </w:r>
      <w:r w:rsidRPr="00171C9F">
        <w:rPr>
          <w:rFonts w:ascii="Times New Arabic" w:eastAsia="Times New Roman" w:hAnsi="Times New Arabic" w:cstheme="majorBidi"/>
          <w:color w:val="000000" w:themeColor="text1"/>
          <w:sz w:val="24"/>
          <w:szCs w:val="24"/>
          <w:lang w:val="id-ID" w:eastAsia="id-ID"/>
        </w:rPr>
        <w:t xml:space="preserve">rgantung </w:t>
      </w:r>
      <w:proofErr w:type="spellStart"/>
      <w:r w:rsidRPr="00171C9F">
        <w:rPr>
          <w:rFonts w:ascii="Times New Arabic" w:eastAsia="Times New Roman" w:hAnsi="Times New Arabic" w:cstheme="majorBidi"/>
          <w:color w:val="000000" w:themeColor="text1"/>
          <w:sz w:val="24"/>
          <w:szCs w:val="24"/>
          <w:lang w:eastAsia="id-ID"/>
        </w:rPr>
        <w:t>pada</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posisi</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atau</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sudut</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pandang</w:t>
      </w:r>
      <w:proofErr w:type="spellEnd"/>
      <w:r w:rsidRPr="00171C9F">
        <w:rPr>
          <w:rFonts w:ascii="Times New Arabic" w:eastAsia="Times New Roman" w:hAnsi="Times New Arabic" w:cstheme="majorBidi"/>
          <w:color w:val="000000" w:themeColor="text1"/>
          <w:sz w:val="24"/>
          <w:szCs w:val="24"/>
          <w:lang w:eastAsia="id-ID"/>
        </w:rPr>
        <w:t xml:space="preserve"> </w:t>
      </w:r>
      <w:r w:rsidRPr="00171C9F">
        <w:rPr>
          <w:rFonts w:ascii="Times New Arabic" w:eastAsia="Times New Roman" w:hAnsi="Times New Arabic" w:cstheme="majorBidi"/>
          <w:color w:val="000000" w:themeColor="text1"/>
          <w:sz w:val="24"/>
          <w:szCs w:val="24"/>
          <w:lang w:val="id-ID" w:eastAsia="id-ID"/>
        </w:rPr>
        <w:t xml:space="preserve">pembaca </w:t>
      </w:r>
      <w:proofErr w:type="spellStart"/>
      <w:r w:rsidRPr="00171C9F">
        <w:rPr>
          <w:rFonts w:ascii="Times New Arabic" w:eastAsia="Times New Roman" w:hAnsi="Times New Arabic" w:cstheme="majorBidi"/>
          <w:color w:val="000000" w:themeColor="text1"/>
          <w:sz w:val="24"/>
          <w:szCs w:val="24"/>
          <w:lang w:eastAsia="id-ID"/>
        </w:rPr>
        <w:t>dalam</w:t>
      </w:r>
      <w:proofErr w:type="spellEnd"/>
      <w:r w:rsidRPr="00171C9F">
        <w:rPr>
          <w:rFonts w:ascii="Times New Arabic" w:eastAsia="Times New Roman" w:hAnsi="Times New Arabic" w:cstheme="majorBidi"/>
          <w:color w:val="000000" w:themeColor="text1"/>
          <w:sz w:val="24"/>
          <w:szCs w:val="24"/>
          <w:lang w:val="id-ID" w:eastAsia="id-ID"/>
        </w:rPr>
        <w:t xml:space="preserve"> membedah makna </w:t>
      </w:r>
      <w:proofErr w:type="spellStart"/>
      <w:r w:rsidRPr="00171C9F">
        <w:rPr>
          <w:rFonts w:ascii="Times New Arabic" w:eastAsia="Times New Roman" w:hAnsi="Times New Arabic" w:cstheme="majorBidi"/>
          <w:color w:val="000000" w:themeColor="text1"/>
          <w:sz w:val="24"/>
          <w:szCs w:val="24"/>
          <w:lang w:eastAsia="id-ID"/>
        </w:rPr>
        <w:t>dari</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suatu</w:t>
      </w:r>
      <w:proofErr w:type="spellEnd"/>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puisi</w:t>
      </w:r>
      <w:proofErr w:type="spellEnd"/>
      <w:r w:rsidRPr="00171C9F">
        <w:rPr>
          <w:rFonts w:ascii="Times New Arabic" w:eastAsia="Times New Roman" w:hAnsi="Times New Arabic" w:cstheme="majorBidi"/>
          <w:color w:val="000000" w:themeColor="text1"/>
          <w:sz w:val="24"/>
          <w:szCs w:val="24"/>
          <w:lang w:val="id-ID" w:eastAsia="id-ID"/>
        </w:rPr>
        <w:t>.</w:t>
      </w:r>
      <w:proofErr w:type="gramEnd"/>
      <w:r w:rsidRPr="00171C9F">
        <w:rPr>
          <w:rStyle w:val="FootnoteReference"/>
          <w:rFonts w:ascii="Times New Arabic" w:eastAsia="Times New Roman" w:hAnsi="Times New Arabic" w:cstheme="majorBidi"/>
          <w:color w:val="000000" w:themeColor="text1"/>
          <w:sz w:val="24"/>
          <w:szCs w:val="24"/>
          <w:lang w:val="id-ID" w:eastAsia="id-ID"/>
        </w:rPr>
        <w:footnoteReference w:id="3"/>
      </w:r>
      <w:r w:rsidRPr="00171C9F">
        <w:rPr>
          <w:rFonts w:ascii="Times New Arabic" w:eastAsia="Times New Roman" w:hAnsi="Times New Arabic" w:cstheme="majorBidi"/>
          <w:color w:val="000000" w:themeColor="text1"/>
          <w:sz w:val="24"/>
          <w:szCs w:val="24"/>
          <w:lang w:val="id-ID" w:eastAsia="id-ID"/>
        </w:rPr>
        <w:t xml:space="preserve"> </w:t>
      </w:r>
    </w:p>
    <w:p w:rsidR="00B73C32" w:rsidRDefault="00B73C32" w:rsidP="00B73C32">
      <w:pPr>
        <w:shd w:val="clear" w:color="auto" w:fill="FFFFFF"/>
        <w:spacing w:after="0" w:line="480" w:lineRule="exact"/>
        <w:ind w:firstLine="720"/>
        <w:jc w:val="both"/>
        <w:textAlignment w:val="baseline"/>
        <w:rPr>
          <w:rFonts w:ascii="Times New Arabic" w:eastAsia="Times New Roman" w:hAnsi="Times New Arabic" w:cstheme="majorBidi"/>
          <w:color w:val="000000" w:themeColor="text1"/>
          <w:sz w:val="24"/>
          <w:szCs w:val="24"/>
          <w:lang w:val="id-ID" w:eastAsia="id-ID"/>
        </w:rPr>
      </w:pPr>
      <w:r>
        <w:rPr>
          <w:rFonts w:ascii="Times New Arabic" w:eastAsia="Times New Roman" w:hAnsi="Times New Arabic" w:cstheme="majorBidi"/>
          <w:color w:val="000000" w:themeColor="text1"/>
          <w:sz w:val="24"/>
          <w:szCs w:val="24"/>
          <w:lang w:val="id-ID" w:eastAsia="id-ID"/>
        </w:rPr>
        <w:t>Dalam pengertian lainnya</w:t>
      </w:r>
      <w:r w:rsidRPr="00310C32">
        <w:rPr>
          <w:rFonts w:ascii="Times New Arabic" w:eastAsia="Times New Roman" w:hAnsi="Times New Arabic" w:cstheme="majorBidi"/>
          <w:color w:val="000000" w:themeColor="text1"/>
          <w:sz w:val="24"/>
          <w:szCs w:val="24"/>
          <w:lang w:val="id-ID" w:eastAsia="id-ID"/>
        </w:rPr>
        <w:t>,</w:t>
      </w:r>
      <w:r w:rsidRPr="003E75FB">
        <w:rPr>
          <w:rFonts w:ascii="Times New Arabic" w:eastAsia="Times New Roman" w:hAnsi="Times New Arabic" w:cstheme="majorBidi"/>
          <w:color w:val="000000" w:themeColor="text1"/>
          <w:sz w:val="24"/>
          <w:szCs w:val="24"/>
          <w:lang w:val="id-ID" w:eastAsia="id-ID"/>
        </w:rPr>
        <w:t xml:space="preserve"> p</w:t>
      </w:r>
      <w:r w:rsidRPr="00171C9F">
        <w:rPr>
          <w:rFonts w:ascii="Times New Arabic" w:eastAsia="Times New Roman" w:hAnsi="Times New Arabic" w:cstheme="majorBidi"/>
          <w:color w:val="000000" w:themeColor="text1"/>
          <w:sz w:val="24"/>
          <w:szCs w:val="24"/>
          <w:lang w:val="id-ID" w:eastAsia="id-ID"/>
        </w:rPr>
        <w:t xml:space="preserve">uisi </w:t>
      </w:r>
      <w:r>
        <w:rPr>
          <w:rFonts w:ascii="Times New Arabic" w:eastAsia="Times New Roman" w:hAnsi="Times New Arabic" w:cstheme="majorBidi"/>
          <w:color w:val="000000" w:themeColor="text1"/>
          <w:sz w:val="24"/>
          <w:szCs w:val="24"/>
          <w:lang w:val="id-ID" w:eastAsia="id-ID"/>
        </w:rPr>
        <w:t>adalah</w:t>
      </w:r>
      <w:r w:rsidRPr="00171C9F">
        <w:rPr>
          <w:rFonts w:ascii="Times New Arabic" w:eastAsia="Times New Roman" w:hAnsi="Times New Arabic" w:cstheme="majorBidi"/>
          <w:color w:val="000000" w:themeColor="text1"/>
          <w:sz w:val="24"/>
          <w:szCs w:val="24"/>
          <w:lang w:val="id-ID" w:eastAsia="id-ID"/>
        </w:rPr>
        <w:t xml:space="preserve"> ungkapa</w:t>
      </w:r>
      <w:r w:rsidRPr="003E75FB">
        <w:rPr>
          <w:rFonts w:ascii="Times New Arabic" w:eastAsia="Times New Roman" w:hAnsi="Times New Arabic" w:cstheme="majorBidi"/>
          <w:color w:val="000000" w:themeColor="text1"/>
          <w:sz w:val="24"/>
          <w:szCs w:val="24"/>
          <w:lang w:val="id-ID" w:eastAsia="id-ID"/>
        </w:rPr>
        <w:t>n</w:t>
      </w:r>
      <w:r w:rsidRPr="00171C9F">
        <w:rPr>
          <w:rFonts w:ascii="Times New Arabic" w:eastAsia="Times New Roman" w:hAnsi="Times New Arabic" w:cstheme="majorBidi"/>
          <w:color w:val="000000" w:themeColor="text1"/>
          <w:sz w:val="24"/>
          <w:szCs w:val="24"/>
          <w:lang w:val="id-ID" w:eastAsia="id-ID"/>
        </w:rPr>
        <w:t xml:space="preserve"> perasaan </w:t>
      </w:r>
      <w:r w:rsidRPr="003E75FB">
        <w:rPr>
          <w:rFonts w:ascii="Times New Arabic" w:eastAsia="Times New Roman" w:hAnsi="Times New Arabic" w:cstheme="majorBidi"/>
          <w:color w:val="000000" w:themeColor="text1"/>
          <w:sz w:val="24"/>
          <w:szCs w:val="24"/>
          <w:lang w:val="id-ID" w:eastAsia="id-ID"/>
        </w:rPr>
        <w:t>sang penyair</w:t>
      </w:r>
      <w:r w:rsidRPr="00171C9F">
        <w:rPr>
          <w:rFonts w:ascii="Times New Arabic" w:eastAsia="Times New Roman" w:hAnsi="Times New Arabic" w:cstheme="majorBidi"/>
          <w:color w:val="000000" w:themeColor="text1"/>
          <w:sz w:val="24"/>
          <w:szCs w:val="24"/>
          <w:lang w:val="id-ID" w:eastAsia="id-ID"/>
        </w:rPr>
        <w:t xml:space="preserve"> yang di</w:t>
      </w:r>
      <w:r w:rsidRPr="003E75FB">
        <w:rPr>
          <w:rFonts w:ascii="Times New Arabic" w:eastAsia="Times New Roman" w:hAnsi="Times New Arabic" w:cstheme="majorBidi"/>
          <w:color w:val="000000" w:themeColor="text1"/>
          <w:sz w:val="24"/>
          <w:szCs w:val="24"/>
          <w:lang w:val="id-ID" w:eastAsia="id-ID"/>
        </w:rPr>
        <w:t>curahkan</w:t>
      </w:r>
      <w:r w:rsidRPr="00171C9F">
        <w:rPr>
          <w:rFonts w:ascii="Times New Arabic" w:eastAsia="Times New Roman" w:hAnsi="Times New Arabic" w:cstheme="majorBidi"/>
          <w:color w:val="000000" w:themeColor="text1"/>
          <w:sz w:val="24"/>
          <w:szCs w:val="24"/>
          <w:lang w:val="id-ID" w:eastAsia="id-ID"/>
        </w:rPr>
        <w:t xml:space="preserve"> </w:t>
      </w:r>
      <w:r w:rsidRPr="003E75FB">
        <w:rPr>
          <w:rFonts w:ascii="Times New Arabic" w:eastAsia="Times New Roman" w:hAnsi="Times New Arabic" w:cstheme="majorBidi"/>
          <w:color w:val="000000" w:themeColor="text1"/>
          <w:sz w:val="24"/>
          <w:szCs w:val="24"/>
          <w:lang w:val="id-ID" w:eastAsia="id-ID"/>
        </w:rPr>
        <w:t>ke</w:t>
      </w:r>
      <w:r w:rsidRPr="00171C9F">
        <w:rPr>
          <w:rFonts w:ascii="Times New Arabic" w:eastAsia="Times New Roman" w:hAnsi="Times New Arabic" w:cstheme="majorBidi"/>
          <w:color w:val="000000" w:themeColor="text1"/>
          <w:sz w:val="24"/>
          <w:szCs w:val="24"/>
          <w:lang w:val="id-ID" w:eastAsia="id-ID"/>
        </w:rPr>
        <w:t xml:space="preserve">dalam susunan kata-kata yang membuat bait-bait </w:t>
      </w:r>
      <w:r w:rsidRPr="003E75FB">
        <w:rPr>
          <w:rFonts w:ascii="Times New Arabic" w:eastAsia="Times New Roman" w:hAnsi="Times New Arabic" w:cstheme="majorBidi"/>
          <w:color w:val="000000" w:themeColor="text1"/>
          <w:sz w:val="24"/>
          <w:szCs w:val="24"/>
          <w:lang w:val="id-ID" w:eastAsia="id-ID"/>
        </w:rPr>
        <w:t>puisi itu sendiri terkesan</w:t>
      </w:r>
      <w:r w:rsidRPr="00171C9F">
        <w:rPr>
          <w:rFonts w:ascii="Times New Arabic" w:eastAsia="Times New Roman" w:hAnsi="Times New Arabic" w:cstheme="majorBidi"/>
          <w:color w:val="000000" w:themeColor="text1"/>
          <w:sz w:val="24"/>
          <w:szCs w:val="24"/>
          <w:lang w:val="id-ID" w:eastAsia="id-ID"/>
        </w:rPr>
        <w:t xml:space="preserve"> memiliki makna yang dalam. puisi sebagai salah satu karya sastra dapat dikaji dari bermacam-macam aspeknya serta dikaji struktur dan unsur-unsurnya, mengingat bahwa puisi itu adalah struktur yang tersusun dari berbagai unsur dan sarana-saran kepuitisannya. Dapat pula dikaji jenis-jenis atau ragam-ragamnya, mengingat bahwa ada ber</w:t>
      </w:r>
      <w:r w:rsidRPr="00171C9F">
        <w:rPr>
          <w:rFonts w:ascii="Times New Arabic" w:eastAsia="Times New Roman" w:hAnsi="Times New Arabic" w:cstheme="majorBidi"/>
          <w:color w:val="000000" w:themeColor="text1"/>
          <w:sz w:val="24"/>
          <w:szCs w:val="24"/>
          <w:lang w:val="id-ID" w:eastAsia="id-ID"/>
        </w:rPr>
        <w:softHyphen/>
        <w:t>agam puisi. Begitu juga puisi dapat dikaji dari sudut kesejarahnnya, mengingat bahwa sepanjang sejarahnya sebab dari waktu ke waktu puisi selalu ditulis dan selalu ditulis dan selalu dibaca orang. Sepanjang zaman puisi selalu mengalami perubahan, perkembangan. Hal ini mengingat  hakikatnya sebagai karya seni selalu terjadi ketegangan antara konvensi dan inovasi serta selalu berubah-ubah sesuai dengan evolusi selara dan perubahan konsep estetiknya.</w:t>
      </w:r>
      <w:r w:rsidRPr="00171C9F">
        <w:rPr>
          <w:rStyle w:val="FootnoteReference"/>
          <w:rFonts w:ascii="Times New Arabic" w:eastAsia="Times New Roman" w:hAnsi="Times New Arabic" w:cstheme="majorBidi"/>
          <w:color w:val="000000" w:themeColor="text1"/>
          <w:sz w:val="24"/>
          <w:szCs w:val="24"/>
          <w:lang w:val="id-ID" w:eastAsia="id-ID"/>
        </w:rPr>
        <w:footnoteReference w:id="4"/>
      </w:r>
    </w:p>
    <w:p w:rsidR="00B73C32" w:rsidRDefault="00B73C32" w:rsidP="00B73C32">
      <w:pPr>
        <w:shd w:val="clear" w:color="auto" w:fill="FFFFFF"/>
        <w:tabs>
          <w:tab w:val="left" w:pos="4996"/>
        </w:tabs>
        <w:spacing w:after="0" w:line="480" w:lineRule="exact"/>
        <w:ind w:left="720" w:right="706"/>
        <w:jc w:val="both"/>
        <w:textAlignment w:val="baseline"/>
        <w:rPr>
          <w:rFonts w:ascii="Times New Arabic" w:eastAsia="Times New Roman" w:hAnsi="Times New Arabic" w:cstheme="majorBidi"/>
          <w:color w:val="000000" w:themeColor="text1"/>
          <w:sz w:val="24"/>
          <w:szCs w:val="24"/>
          <w:lang w:val="id-ID" w:eastAsia="id-ID"/>
        </w:rPr>
      </w:pPr>
      <w:r w:rsidRPr="00171C9F">
        <w:rPr>
          <w:rFonts w:ascii="Times New Arabic" w:eastAsia="Times New Roman" w:hAnsi="Times New Arabic" w:cstheme="majorBidi"/>
          <w:color w:val="000000" w:themeColor="text1"/>
          <w:sz w:val="24"/>
          <w:szCs w:val="24"/>
          <w:lang w:val="id-ID" w:eastAsia="id-ID"/>
        </w:rPr>
        <w:t xml:space="preserve">Menurut Ahmad H}asan al-Zayya&gt;t tentang puisi : </w:t>
      </w:r>
      <w:r w:rsidRPr="00171C9F">
        <w:rPr>
          <w:rFonts w:ascii="Times New Arabic" w:eastAsia="Times New Roman" w:hAnsi="Times New Arabic" w:cstheme="majorBidi"/>
          <w:color w:val="000000" w:themeColor="text1"/>
          <w:sz w:val="24"/>
          <w:szCs w:val="24"/>
          <w:lang w:val="id-ID" w:eastAsia="id-ID"/>
        </w:rPr>
        <w:tab/>
      </w:r>
    </w:p>
    <w:p w:rsidR="00B73C32" w:rsidRPr="00171C9F" w:rsidRDefault="00B73C32" w:rsidP="00B73C32">
      <w:pPr>
        <w:shd w:val="clear" w:color="auto" w:fill="FFFFFF"/>
        <w:tabs>
          <w:tab w:val="left" w:pos="4996"/>
        </w:tabs>
        <w:spacing w:after="120" w:line="240" w:lineRule="exact"/>
        <w:ind w:left="720" w:right="706"/>
        <w:jc w:val="both"/>
        <w:textAlignment w:val="baseline"/>
        <w:rPr>
          <w:rFonts w:ascii="Times New Arabic" w:eastAsia="Times New Roman" w:hAnsi="Times New Arabic" w:cstheme="majorBidi"/>
          <w:color w:val="000000" w:themeColor="text1"/>
          <w:sz w:val="24"/>
          <w:szCs w:val="24"/>
          <w:lang w:val="id-ID" w:eastAsia="id-ID"/>
        </w:rPr>
      </w:pPr>
    </w:p>
    <w:p w:rsidR="00B73C32" w:rsidRPr="00171C9F" w:rsidRDefault="00B73C32" w:rsidP="00B73C32">
      <w:pPr>
        <w:shd w:val="clear" w:color="auto" w:fill="FFFFFF"/>
        <w:bidi/>
        <w:spacing w:after="120" w:line="240" w:lineRule="exact"/>
        <w:ind w:left="720" w:right="706"/>
        <w:jc w:val="both"/>
        <w:textAlignment w:val="baseline"/>
        <w:rPr>
          <w:rFonts w:ascii="Times New Arabic" w:eastAsia="Times New Roman" w:hAnsi="Times New Arabic" w:cs="Arabic Typesetting"/>
          <w:color w:val="000000" w:themeColor="text1"/>
          <w:sz w:val="36"/>
          <w:szCs w:val="36"/>
          <w:rtl/>
          <w:lang w:val="id-ID" w:eastAsia="id-ID"/>
        </w:rPr>
      </w:pPr>
      <w:r w:rsidRPr="00171C9F">
        <w:rPr>
          <w:rFonts w:ascii="Times New Arabic" w:eastAsia="Times New Roman" w:hAnsi="Times New Arabic" w:cs="Arabic Typesetting"/>
          <w:color w:val="000000" w:themeColor="text1"/>
          <w:sz w:val="36"/>
          <w:szCs w:val="36"/>
          <w:rtl/>
          <w:lang w:val="id-ID" w:eastAsia="id-ID"/>
        </w:rPr>
        <w:t>الش</w:t>
      </w:r>
      <w:r w:rsidR="00F832C4">
        <w:rPr>
          <w:rFonts w:ascii="Times New Arabic" w:eastAsia="Times New Roman" w:hAnsi="Times New Arabic" w:cs="Arabic Typesetting" w:hint="cs"/>
          <w:color w:val="000000" w:themeColor="text1"/>
          <w:sz w:val="36"/>
          <w:szCs w:val="36"/>
          <w:rtl/>
          <w:lang w:val="id-ID" w:eastAsia="id-ID"/>
        </w:rPr>
        <w:t>ّ</w:t>
      </w:r>
      <w:r w:rsidRPr="00171C9F">
        <w:rPr>
          <w:rFonts w:ascii="Times New Arabic" w:eastAsia="Times New Roman" w:hAnsi="Times New Arabic" w:cs="Arabic Typesetting"/>
          <w:color w:val="000000" w:themeColor="text1"/>
          <w:sz w:val="36"/>
          <w:szCs w:val="36"/>
          <w:rtl/>
          <w:lang w:val="id-ID" w:eastAsia="id-ID"/>
        </w:rPr>
        <w:t>عر هو الكلام الموزون المقف</w:t>
      </w:r>
      <w:r w:rsidR="00F832C4">
        <w:rPr>
          <w:rFonts w:ascii="Times New Arabic" w:eastAsia="Times New Roman" w:hAnsi="Times New Arabic" w:cs="Arabic Typesetting" w:hint="cs"/>
          <w:color w:val="000000" w:themeColor="text1"/>
          <w:sz w:val="36"/>
          <w:szCs w:val="36"/>
          <w:rtl/>
          <w:lang w:val="id-ID" w:eastAsia="id-ID"/>
        </w:rPr>
        <w:t>ّ</w:t>
      </w:r>
      <w:r w:rsidRPr="00171C9F">
        <w:rPr>
          <w:rFonts w:ascii="Times New Arabic" w:eastAsia="Times New Roman" w:hAnsi="Times New Arabic" w:cs="Arabic Typesetting"/>
          <w:color w:val="000000" w:themeColor="text1"/>
          <w:sz w:val="36"/>
          <w:szCs w:val="36"/>
          <w:rtl/>
          <w:lang w:val="id-ID" w:eastAsia="id-ID"/>
        </w:rPr>
        <w:t>ى المعب</w:t>
      </w:r>
      <w:r w:rsidR="00F832C4">
        <w:rPr>
          <w:rFonts w:ascii="Times New Arabic" w:eastAsia="Times New Roman" w:hAnsi="Times New Arabic" w:cs="Arabic Typesetting" w:hint="cs"/>
          <w:color w:val="000000" w:themeColor="text1"/>
          <w:sz w:val="36"/>
          <w:szCs w:val="36"/>
          <w:rtl/>
          <w:lang w:val="id-ID" w:eastAsia="id-ID"/>
        </w:rPr>
        <w:t>ّ</w:t>
      </w:r>
      <w:r w:rsidRPr="00171C9F">
        <w:rPr>
          <w:rFonts w:ascii="Times New Arabic" w:eastAsia="Times New Roman" w:hAnsi="Times New Arabic" w:cs="Arabic Typesetting"/>
          <w:color w:val="000000" w:themeColor="text1"/>
          <w:sz w:val="36"/>
          <w:szCs w:val="36"/>
          <w:rtl/>
          <w:lang w:val="id-ID" w:eastAsia="id-ID"/>
        </w:rPr>
        <w:t>ر عن الأخيلة البديعة والص</w:t>
      </w:r>
      <w:r w:rsidR="00F832C4">
        <w:rPr>
          <w:rFonts w:ascii="Times New Arabic" w:eastAsia="Times New Roman" w:hAnsi="Times New Arabic" w:cs="Arabic Typesetting" w:hint="cs"/>
          <w:color w:val="000000" w:themeColor="text1"/>
          <w:sz w:val="36"/>
          <w:szCs w:val="36"/>
          <w:rtl/>
          <w:lang w:val="id-ID" w:eastAsia="id-ID"/>
        </w:rPr>
        <w:t>ّ</w:t>
      </w:r>
      <w:r w:rsidRPr="00171C9F">
        <w:rPr>
          <w:rFonts w:ascii="Times New Arabic" w:eastAsia="Times New Roman" w:hAnsi="Times New Arabic" w:cs="Arabic Typesetting"/>
          <w:color w:val="000000" w:themeColor="text1"/>
          <w:sz w:val="36"/>
          <w:szCs w:val="36"/>
          <w:rtl/>
          <w:lang w:val="id-ID" w:eastAsia="id-ID"/>
        </w:rPr>
        <w:t>ور المؤث</w:t>
      </w:r>
      <w:r w:rsidR="00F832C4">
        <w:rPr>
          <w:rFonts w:ascii="Times New Arabic" w:eastAsia="Times New Roman" w:hAnsi="Times New Arabic" w:cs="Arabic Typesetting" w:hint="cs"/>
          <w:color w:val="000000" w:themeColor="text1"/>
          <w:sz w:val="36"/>
          <w:szCs w:val="36"/>
          <w:rtl/>
          <w:lang w:val="id-ID" w:eastAsia="id-ID"/>
        </w:rPr>
        <w:t>ّ</w:t>
      </w:r>
      <w:r w:rsidRPr="00171C9F">
        <w:rPr>
          <w:rFonts w:ascii="Times New Arabic" w:eastAsia="Times New Roman" w:hAnsi="Times New Arabic" w:cs="Arabic Typesetting"/>
          <w:color w:val="000000" w:themeColor="text1"/>
          <w:sz w:val="36"/>
          <w:szCs w:val="36"/>
          <w:rtl/>
          <w:lang w:val="id-ID" w:eastAsia="id-ID"/>
        </w:rPr>
        <w:t>رة البليغة</w:t>
      </w:r>
      <w:r>
        <w:rPr>
          <w:rStyle w:val="FootnoteReference"/>
          <w:rFonts w:ascii="Times New Arabic" w:eastAsia="Times New Roman" w:hAnsi="Times New Arabic" w:cs="Arabic Typesetting"/>
          <w:color w:val="000000" w:themeColor="text1"/>
          <w:sz w:val="36"/>
          <w:szCs w:val="36"/>
          <w:rtl/>
          <w:lang w:val="id-ID" w:eastAsia="id-ID"/>
        </w:rPr>
        <w:footnoteReference w:id="5"/>
      </w:r>
    </w:p>
    <w:p w:rsidR="00B73C32" w:rsidRPr="00394BF0" w:rsidRDefault="00B73C32" w:rsidP="00B73C32">
      <w:pPr>
        <w:shd w:val="clear" w:color="auto" w:fill="FFFFFF"/>
        <w:bidi/>
        <w:spacing w:after="120" w:line="240" w:lineRule="exact"/>
        <w:ind w:left="720" w:right="706"/>
        <w:jc w:val="both"/>
        <w:textAlignment w:val="baseline"/>
        <w:rPr>
          <w:rFonts w:ascii="Times New Arabic" w:eastAsia="Times New Roman" w:hAnsi="Times New Arabic" w:cstheme="majorBidi"/>
          <w:color w:val="000000" w:themeColor="text1"/>
          <w:sz w:val="24"/>
          <w:szCs w:val="24"/>
          <w:lang w:val="id-ID" w:eastAsia="id-ID"/>
        </w:rPr>
      </w:pPr>
    </w:p>
    <w:p w:rsidR="00B73C32" w:rsidRDefault="00B73C32" w:rsidP="0033459E">
      <w:pPr>
        <w:shd w:val="clear" w:color="auto" w:fill="FFFFFF"/>
        <w:spacing w:after="120" w:line="280" w:lineRule="exact"/>
        <w:ind w:left="709"/>
        <w:jc w:val="both"/>
        <w:textAlignment w:val="baseline"/>
        <w:rPr>
          <w:rFonts w:ascii="Times New Arabic" w:eastAsia="Times New Roman" w:hAnsi="Times New Arabic" w:cstheme="majorBidi"/>
          <w:color w:val="000000" w:themeColor="text1"/>
          <w:sz w:val="24"/>
          <w:szCs w:val="24"/>
          <w:lang w:val="id-ID" w:eastAsia="id-ID"/>
        </w:rPr>
      </w:pPr>
      <w:r w:rsidRPr="00171C9F">
        <w:rPr>
          <w:rFonts w:ascii="Times New Arabic" w:eastAsia="Times New Roman" w:hAnsi="Times New Arabic" w:cstheme="majorBidi"/>
          <w:color w:val="000000" w:themeColor="text1"/>
          <w:sz w:val="24"/>
          <w:szCs w:val="24"/>
          <w:lang w:val="id-ID" w:eastAsia="id-ID"/>
        </w:rPr>
        <w:t>Puisi adalah perkataan yang ber-</w:t>
      </w:r>
      <w:r w:rsidRPr="00171C9F">
        <w:rPr>
          <w:rFonts w:ascii="Times New Arabic" w:eastAsia="Times New Roman" w:hAnsi="Times New Arabic" w:cstheme="majorBidi"/>
          <w:i/>
          <w:iCs/>
          <w:color w:val="000000" w:themeColor="text1"/>
          <w:sz w:val="24"/>
          <w:szCs w:val="24"/>
          <w:lang w:val="id-ID" w:eastAsia="id-ID"/>
        </w:rPr>
        <w:t xml:space="preserve">wazan </w:t>
      </w:r>
      <w:r w:rsidRPr="00171C9F">
        <w:rPr>
          <w:rFonts w:ascii="Times New Arabic" w:eastAsia="Times New Roman" w:hAnsi="Times New Arabic" w:cstheme="majorBidi"/>
          <w:color w:val="000000" w:themeColor="text1"/>
          <w:sz w:val="24"/>
          <w:szCs w:val="24"/>
          <w:lang w:val="id-ID" w:eastAsia="id-ID"/>
        </w:rPr>
        <w:t>dan ber-</w:t>
      </w:r>
      <w:r w:rsidRPr="00171C9F">
        <w:rPr>
          <w:rFonts w:ascii="Times New Arabic" w:eastAsia="Times New Roman" w:hAnsi="Times New Arabic" w:cstheme="majorBidi"/>
          <w:i/>
          <w:iCs/>
          <w:color w:val="000000" w:themeColor="text1"/>
          <w:sz w:val="24"/>
          <w:szCs w:val="24"/>
          <w:lang w:val="id-ID" w:eastAsia="id-ID"/>
        </w:rPr>
        <w:t xml:space="preserve">qa&gt;fiyah </w:t>
      </w:r>
      <w:r w:rsidRPr="00171C9F">
        <w:rPr>
          <w:rFonts w:ascii="Times New Arabic" w:eastAsia="Times New Roman" w:hAnsi="Times New Arabic" w:cstheme="majorBidi"/>
          <w:color w:val="000000" w:themeColor="text1"/>
          <w:sz w:val="24"/>
          <w:szCs w:val="24"/>
          <w:lang w:val="id-ID" w:eastAsia="id-ID"/>
        </w:rPr>
        <w:t>yang diungkapkan dengan hayalan yang indah dan gambaran yang fasih serta berkesan.</w:t>
      </w:r>
    </w:p>
    <w:p w:rsidR="0096645E" w:rsidRPr="00171C9F" w:rsidRDefault="0096645E" w:rsidP="0096645E">
      <w:pPr>
        <w:shd w:val="clear" w:color="auto" w:fill="FFFFFF"/>
        <w:spacing w:after="0" w:line="480" w:lineRule="exact"/>
        <w:ind w:firstLine="720"/>
        <w:textAlignment w:val="baseline"/>
        <w:rPr>
          <w:rFonts w:ascii="Times New Arabic" w:eastAsia="Times New Roman" w:hAnsi="Times New Arabic" w:cstheme="majorBidi"/>
          <w:color w:val="000000" w:themeColor="text1"/>
          <w:sz w:val="24"/>
          <w:szCs w:val="24"/>
          <w:lang w:val="id-ID" w:eastAsia="id-ID"/>
        </w:rPr>
      </w:pPr>
      <w:r w:rsidRPr="00171C9F">
        <w:rPr>
          <w:rFonts w:ascii="Times New Arabic" w:eastAsia="Times New Roman" w:hAnsi="Times New Arabic" w:cstheme="majorBidi"/>
          <w:color w:val="000000" w:themeColor="text1"/>
          <w:sz w:val="24"/>
          <w:szCs w:val="24"/>
          <w:lang w:val="id-ID" w:eastAsia="id-ID"/>
        </w:rPr>
        <w:t>Menurut Quda&gt;mah bin Ja’far  dalam Ahmad al-Sya&gt;yib tentang puisi :</w:t>
      </w:r>
    </w:p>
    <w:p w:rsidR="0096645E" w:rsidRPr="00F832C4" w:rsidRDefault="0096645E" w:rsidP="0096645E">
      <w:pPr>
        <w:shd w:val="clear" w:color="auto" w:fill="FFFFFF"/>
        <w:bidi/>
        <w:spacing w:after="0" w:line="480" w:lineRule="exact"/>
        <w:ind w:firstLine="720"/>
        <w:jc w:val="both"/>
        <w:textAlignment w:val="baseline"/>
        <w:rPr>
          <w:rFonts w:ascii="Times New Arabic" w:eastAsia="Times New Roman" w:hAnsi="Times New Arabic" w:cs="Arabic Typesetting"/>
          <w:color w:val="000000" w:themeColor="text1"/>
          <w:sz w:val="36"/>
          <w:szCs w:val="36"/>
          <w:rtl/>
          <w:lang w:val="id-ID" w:eastAsia="id-ID"/>
        </w:rPr>
      </w:pPr>
      <w:r w:rsidRPr="00F832C4">
        <w:rPr>
          <w:rFonts w:ascii="Times New Arabic" w:eastAsia="Times New Roman" w:hAnsi="Times New Arabic" w:cs="Arabic Typesetting"/>
          <w:color w:val="000000" w:themeColor="text1"/>
          <w:sz w:val="36"/>
          <w:szCs w:val="36"/>
          <w:rtl/>
          <w:lang w:val="id-ID" w:eastAsia="id-ID"/>
        </w:rPr>
        <w:t>الشعر هو قول مقفى يدل على معنى</w:t>
      </w:r>
    </w:p>
    <w:p w:rsidR="0096645E" w:rsidRPr="00171C9F" w:rsidRDefault="0096645E" w:rsidP="0096645E">
      <w:pPr>
        <w:shd w:val="clear" w:color="auto" w:fill="FFFFFF"/>
        <w:bidi/>
        <w:spacing w:after="0" w:line="280" w:lineRule="exact"/>
        <w:ind w:firstLine="720"/>
        <w:jc w:val="both"/>
        <w:textAlignment w:val="baseline"/>
        <w:rPr>
          <w:rFonts w:ascii="Times New Arabic" w:eastAsia="Times New Roman" w:hAnsi="Times New Arabic" w:cs="Arabic Typesetting"/>
          <w:color w:val="000000" w:themeColor="text1"/>
          <w:sz w:val="36"/>
          <w:szCs w:val="36"/>
          <w:rtl/>
          <w:lang w:val="id-ID" w:eastAsia="id-ID"/>
        </w:rPr>
      </w:pPr>
    </w:p>
    <w:p w:rsidR="0096645E" w:rsidRPr="00171C9F" w:rsidRDefault="0096645E" w:rsidP="0096645E">
      <w:pPr>
        <w:shd w:val="clear" w:color="auto" w:fill="FFFFFF"/>
        <w:spacing w:after="120" w:line="280" w:lineRule="exact"/>
        <w:ind w:left="720" w:right="709"/>
        <w:jc w:val="both"/>
        <w:textAlignment w:val="baseline"/>
        <w:rPr>
          <w:rFonts w:ascii="Times New Arabic" w:eastAsia="Times New Roman" w:hAnsi="Times New Arabic" w:cstheme="majorBidi"/>
          <w:color w:val="000000" w:themeColor="text1"/>
          <w:sz w:val="24"/>
          <w:szCs w:val="24"/>
          <w:lang w:val="id-ID" w:eastAsia="id-ID"/>
        </w:rPr>
      </w:pPr>
      <w:r w:rsidRPr="00171C9F">
        <w:rPr>
          <w:rFonts w:ascii="Times New Arabic" w:eastAsia="Times New Roman" w:hAnsi="Times New Arabic" w:cstheme="majorBidi"/>
          <w:color w:val="000000" w:themeColor="text1"/>
          <w:sz w:val="24"/>
          <w:szCs w:val="24"/>
          <w:lang w:val="id-ID" w:eastAsia="id-ID"/>
        </w:rPr>
        <w:t>Puisi adalah</w:t>
      </w:r>
      <w:r w:rsidRPr="00171C9F">
        <w:rPr>
          <w:rFonts w:ascii="Times New Arabic" w:eastAsia="Times New Roman" w:hAnsi="Times New Arabic" w:cstheme="majorBidi"/>
          <w:color w:val="000000" w:themeColor="text1"/>
          <w:sz w:val="24"/>
          <w:szCs w:val="24"/>
          <w:lang w:eastAsia="id-ID"/>
        </w:rPr>
        <w:t xml:space="preserve"> kata-kata </w:t>
      </w:r>
      <w:r w:rsidRPr="00171C9F">
        <w:rPr>
          <w:rFonts w:ascii="Times New Arabic" w:eastAsia="Times New Roman" w:hAnsi="Times New Arabic" w:cstheme="majorBidi"/>
          <w:color w:val="000000" w:themeColor="text1"/>
          <w:sz w:val="24"/>
          <w:szCs w:val="24"/>
          <w:lang w:val="id-ID" w:eastAsia="id-ID"/>
        </w:rPr>
        <w:t xml:space="preserve">yang memiliki </w:t>
      </w:r>
      <w:r w:rsidRPr="00171C9F">
        <w:rPr>
          <w:rFonts w:ascii="Times New Arabic" w:eastAsia="Times New Roman" w:hAnsi="Times New Arabic" w:cstheme="majorBidi"/>
          <w:i/>
          <w:iCs/>
          <w:color w:val="000000" w:themeColor="text1"/>
          <w:sz w:val="24"/>
          <w:szCs w:val="24"/>
          <w:lang w:val="id-ID" w:eastAsia="id-ID"/>
        </w:rPr>
        <w:t>wazan</w:t>
      </w:r>
      <w:r w:rsidRPr="00171C9F">
        <w:rPr>
          <w:rFonts w:ascii="Times New Arabic" w:eastAsia="Times New Roman" w:hAnsi="Times New Arabic" w:cstheme="majorBidi"/>
          <w:color w:val="000000" w:themeColor="text1"/>
          <w:sz w:val="24"/>
          <w:szCs w:val="24"/>
          <w:lang w:val="id-ID" w:eastAsia="id-ID"/>
        </w:rPr>
        <w:t xml:space="preserve"> dan </w:t>
      </w:r>
      <w:r w:rsidRPr="00171C9F">
        <w:rPr>
          <w:rFonts w:ascii="Times New Arabic" w:eastAsia="Times New Roman" w:hAnsi="Times New Arabic" w:cstheme="majorBidi"/>
          <w:i/>
          <w:iCs/>
          <w:color w:val="000000" w:themeColor="text1"/>
          <w:sz w:val="24"/>
          <w:szCs w:val="24"/>
          <w:lang w:val="id-ID" w:eastAsia="id-ID"/>
        </w:rPr>
        <w:t xml:space="preserve">qafiyah </w:t>
      </w:r>
      <w:r w:rsidRPr="00171C9F">
        <w:rPr>
          <w:rFonts w:ascii="Times New Arabic" w:eastAsia="Times New Roman" w:hAnsi="Times New Arabic" w:cstheme="majorBidi"/>
          <w:color w:val="000000" w:themeColor="text1"/>
          <w:sz w:val="24"/>
          <w:szCs w:val="24"/>
          <w:lang w:val="id-ID" w:eastAsia="id-ID"/>
        </w:rPr>
        <w:t>yang menunjukkan sebuah makna.</w:t>
      </w:r>
      <w:r w:rsidRPr="00171C9F">
        <w:rPr>
          <w:rStyle w:val="FootnoteReference"/>
          <w:rFonts w:ascii="Times New Arabic" w:eastAsia="Times New Roman" w:hAnsi="Times New Arabic" w:cstheme="majorBidi"/>
          <w:color w:val="000000" w:themeColor="text1"/>
          <w:sz w:val="24"/>
          <w:szCs w:val="24"/>
          <w:lang w:val="id-ID" w:eastAsia="id-ID"/>
        </w:rPr>
        <w:footnoteReference w:id="6"/>
      </w:r>
      <w:r w:rsidRPr="00171C9F">
        <w:rPr>
          <w:rFonts w:ascii="Times New Arabic" w:eastAsia="Times New Roman" w:hAnsi="Times New Arabic" w:cstheme="majorBidi"/>
          <w:color w:val="000000" w:themeColor="text1"/>
          <w:sz w:val="24"/>
          <w:szCs w:val="24"/>
          <w:lang w:eastAsia="id-ID"/>
        </w:rPr>
        <w:t xml:space="preserve"> </w:t>
      </w:r>
    </w:p>
    <w:p w:rsidR="00B73C32" w:rsidRPr="00171C9F" w:rsidRDefault="00B73C32" w:rsidP="00B73C32">
      <w:pPr>
        <w:shd w:val="clear" w:color="auto" w:fill="FFFFFF"/>
        <w:spacing w:after="0" w:line="500" w:lineRule="exact"/>
        <w:ind w:firstLine="720"/>
        <w:jc w:val="both"/>
        <w:textAlignment w:val="baseline"/>
        <w:rPr>
          <w:rFonts w:ascii="Times New Arabic" w:eastAsia="Times New Roman" w:hAnsi="Times New Arabic" w:cstheme="majorBidi"/>
          <w:color w:val="000000" w:themeColor="text1"/>
          <w:sz w:val="24"/>
          <w:szCs w:val="24"/>
          <w:lang w:val="id-ID" w:eastAsia="id-ID"/>
        </w:rPr>
      </w:pPr>
      <w:r w:rsidRPr="00171C9F">
        <w:rPr>
          <w:rFonts w:ascii="Times New Arabic" w:eastAsia="Times New Roman" w:hAnsi="Times New Arabic" w:cstheme="majorBidi"/>
          <w:color w:val="000000" w:themeColor="text1"/>
          <w:sz w:val="24"/>
          <w:szCs w:val="24"/>
          <w:lang w:val="id-ID" w:eastAsia="id-ID"/>
        </w:rPr>
        <w:t>Puisi sebagai karya sastra sudah sesmestinya ditemukan di dalamnya tema atau permasalahan yang diangkat, perasaan sang p</w:t>
      </w:r>
      <w:proofErr w:type="spellStart"/>
      <w:r w:rsidRPr="00171C9F">
        <w:rPr>
          <w:rFonts w:ascii="Times New Arabic" w:eastAsia="Times New Roman" w:hAnsi="Times New Arabic" w:cstheme="majorBidi"/>
          <w:color w:val="000000" w:themeColor="text1"/>
          <w:sz w:val="24"/>
          <w:szCs w:val="24"/>
          <w:lang w:eastAsia="id-ID"/>
        </w:rPr>
        <w:t>enyair</w:t>
      </w:r>
      <w:proofErr w:type="spellEnd"/>
      <w:r w:rsidRPr="00171C9F">
        <w:rPr>
          <w:rFonts w:ascii="Times New Arabic" w:eastAsia="Times New Roman" w:hAnsi="Times New Arabic" w:cstheme="majorBidi"/>
          <w:color w:val="000000" w:themeColor="text1"/>
          <w:sz w:val="24"/>
          <w:szCs w:val="24"/>
          <w:lang w:val="id-ID" w:eastAsia="id-ID"/>
        </w:rPr>
        <w:t>, dan terakhir adalah amanat yang ingin disampaikan.</w:t>
      </w:r>
      <w:r>
        <w:rPr>
          <w:rFonts w:ascii="Times New Arabic" w:eastAsia="Times New Roman" w:hAnsi="Times New Arabic" w:cstheme="majorBidi"/>
          <w:color w:val="000000" w:themeColor="text1"/>
          <w:sz w:val="24"/>
          <w:szCs w:val="24"/>
          <w:lang w:val="id-ID" w:eastAsia="id-ID"/>
        </w:rPr>
        <w:t xml:space="preserve"> Proses m</w:t>
      </w:r>
      <w:r w:rsidRPr="00171C9F">
        <w:rPr>
          <w:rFonts w:ascii="Times New Arabic" w:eastAsia="Times New Roman" w:hAnsi="Times New Arabic" w:cstheme="majorBidi"/>
          <w:color w:val="000000" w:themeColor="text1"/>
          <w:sz w:val="24"/>
          <w:szCs w:val="24"/>
          <w:lang w:val="id-ID" w:eastAsia="id-ID"/>
        </w:rPr>
        <w:t xml:space="preserve">embaca puisi dengan penghayatan yang sungguh-sungguh dapat memberikan </w:t>
      </w:r>
      <w:r w:rsidRPr="00EC354E">
        <w:rPr>
          <w:rFonts w:ascii="Times New Arabic" w:eastAsia="Times New Roman" w:hAnsi="Times New Arabic" w:cstheme="majorBidi"/>
          <w:color w:val="000000" w:themeColor="text1"/>
          <w:sz w:val="24"/>
          <w:szCs w:val="24"/>
          <w:lang w:val="id-ID" w:eastAsia="id-ID"/>
        </w:rPr>
        <w:t xml:space="preserve">kita </w:t>
      </w:r>
      <w:r w:rsidRPr="00171C9F">
        <w:rPr>
          <w:rFonts w:ascii="Times New Arabic" w:eastAsia="Times New Roman" w:hAnsi="Times New Arabic" w:cstheme="majorBidi"/>
          <w:color w:val="000000" w:themeColor="text1"/>
          <w:sz w:val="24"/>
          <w:szCs w:val="24"/>
          <w:lang w:val="id-ID" w:eastAsia="id-ID"/>
        </w:rPr>
        <w:t xml:space="preserve">pemahaman </w:t>
      </w:r>
      <w:r w:rsidRPr="00EC354E">
        <w:rPr>
          <w:rFonts w:ascii="Times New Arabic" w:eastAsia="Times New Roman" w:hAnsi="Times New Arabic" w:cstheme="majorBidi"/>
          <w:color w:val="000000" w:themeColor="text1"/>
          <w:sz w:val="24"/>
          <w:szCs w:val="24"/>
          <w:lang w:val="id-ID" w:eastAsia="id-ID"/>
        </w:rPr>
        <w:t xml:space="preserve">pada </w:t>
      </w:r>
      <w:r w:rsidRPr="00171C9F">
        <w:rPr>
          <w:rFonts w:ascii="Times New Arabic" w:eastAsia="Times New Roman" w:hAnsi="Times New Arabic" w:cstheme="majorBidi"/>
          <w:color w:val="000000" w:themeColor="text1"/>
          <w:sz w:val="24"/>
          <w:szCs w:val="24"/>
          <w:lang w:val="id-ID" w:eastAsia="id-ID"/>
        </w:rPr>
        <w:t>puisi secara mendalam dan merasakan</w:t>
      </w:r>
      <w:r w:rsidRPr="00EC354E">
        <w:rPr>
          <w:rFonts w:ascii="Times New Arabic" w:eastAsia="Times New Roman" w:hAnsi="Times New Arabic" w:cstheme="majorBidi"/>
          <w:color w:val="000000" w:themeColor="text1"/>
          <w:sz w:val="24"/>
          <w:szCs w:val="24"/>
          <w:lang w:val="id-ID" w:eastAsia="id-ID"/>
        </w:rPr>
        <w:t xml:space="preserve"> setiap tekanan dari</w:t>
      </w:r>
      <w:r w:rsidRPr="00171C9F">
        <w:rPr>
          <w:rFonts w:ascii="Times New Arabic" w:eastAsia="Times New Roman" w:hAnsi="Times New Arabic" w:cstheme="majorBidi"/>
          <w:color w:val="000000" w:themeColor="text1"/>
          <w:sz w:val="24"/>
          <w:szCs w:val="24"/>
          <w:lang w:val="id-ID" w:eastAsia="id-ID"/>
        </w:rPr>
        <w:t xml:space="preserve"> apa yang ditulis dan mempu menyerap nilai-nilai yang terkandung di dalam puisi serta men</w:t>
      </w:r>
      <w:r w:rsidRPr="00EC354E">
        <w:rPr>
          <w:rFonts w:ascii="Times New Arabic" w:eastAsia="Times New Roman" w:hAnsi="Times New Arabic" w:cstheme="majorBidi"/>
          <w:color w:val="000000" w:themeColor="text1"/>
          <w:sz w:val="24"/>
          <w:szCs w:val="24"/>
          <w:lang w:val="id-ID" w:eastAsia="id-ID"/>
        </w:rPr>
        <w:t>ilai</w:t>
      </w:r>
      <w:r w:rsidRPr="00171C9F">
        <w:rPr>
          <w:rFonts w:ascii="Times New Arabic" w:eastAsia="Times New Roman" w:hAnsi="Times New Arabic" w:cstheme="majorBidi"/>
          <w:color w:val="000000" w:themeColor="text1"/>
          <w:sz w:val="24"/>
          <w:szCs w:val="24"/>
          <w:lang w:val="id-ID" w:eastAsia="id-ID"/>
        </w:rPr>
        <w:t xml:space="preserve"> puisi sebagai karya seni dengan keindahan.</w:t>
      </w:r>
      <w:r w:rsidRPr="0048704C">
        <w:rPr>
          <w:rFonts w:ascii="Times New Arabic" w:eastAsia="Times New Roman" w:hAnsi="Times New Arabic" w:cstheme="majorBidi"/>
          <w:color w:val="000000" w:themeColor="text1"/>
          <w:sz w:val="24"/>
          <w:szCs w:val="24"/>
          <w:lang w:val="id-ID" w:eastAsia="id-ID"/>
        </w:rPr>
        <w:t xml:space="preserve"> </w:t>
      </w:r>
      <w:r>
        <w:rPr>
          <w:rFonts w:ascii="Times New Arabic" w:eastAsia="Times New Roman" w:hAnsi="Times New Arabic" w:cstheme="majorBidi"/>
          <w:color w:val="000000" w:themeColor="text1"/>
          <w:sz w:val="24"/>
          <w:szCs w:val="24"/>
          <w:lang w:val="id-ID" w:eastAsia="id-ID"/>
        </w:rPr>
        <w:t>Maka d</w:t>
      </w:r>
      <w:r w:rsidRPr="00712585">
        <w:rPr>
          <w:rFonts w:ascii="Times New Arabic" w:eastAsia="Times New Roman" w:hAnsi="Times New Arabic" w:cstheme="majorBidi"/>
          <w:color w:val="000000" w:themeColor="text1"/>
          <w:sz w:val="24"/>
          <w:szCs w:val="24"/>
          <w:lang w:val="id-ID" w:eastAsia="id-ID"/>
        </w:rPr>
        <w:t>ibutuhkan p</w:t>
      </w:r>
      <w:r w:rsidRPr="00171C9F">
        <w:rPr>
          <w:rFonts w:ascii="Times New Arabic" w:eastAsia="Times New Roman" w:hAnsi="Times New Arabic" w:cstheme="majorBidi"/>
          <w:color w:val="000000" w:themeColor="text1"/>
          <w:sz w:val="24"/>
          <w:szCs w:val="24"/>
          <w:lang w:val="id-ID" w:eastAsia="id-ID"/>
        </w:rPr>
        <w:t>roses berpikir untuk dapat memahami keindahan suatu puisi</w:t>
      </w:r>
      <w:r w:rsidRPr="00712585">
        <w:rPr>
          <w:rFonts w:ascii="Times New Arabic" w:eastAsia="Times New Roman" w:hAnsi="Times New Arabic" w:cstheme="majorBidi"/>
          <w:color w:val="000000" w:themeColor="text1"/>
          <w:sz w:val="24"/>
          <w:szCs w:val="24"/>
          <w:lang w:val="id-ID" w:eastAsia="id-ID"/>
        </w:rPr>
        <w:t xml:space="preserve"> yan</w:t>
      </w:r>
      <w:r w:rsidRPr="00171C9F">
        <w:rPr>
          <w:rFonts w:ascii="Times New Arabic" w:eastAsia="Times New Roman" w:hAnsi="Times New Arabic" w:cstheme="majorBidi"/>
          <w:color w:val="000000" w:themeColor="text1"/>
          <w:sz w:val="24"/>
          <w:szCs w:val="24"/>
          <w:lang w:val="id-ID" w:eastAsia="id-ID"/>
        </w:rPr>
        <w:t>g mana selama ini</w:t>
      </w:r>
      <w:r w:rsidRPr="00712585">
        <w:rPr>
          <w:rFonts w:ascii="Times New Arabic" w:eastAsia="Times New Roman" w:hAnsi="Times New Arabic" w:cstheme="majorBidi"/>
          <w:color w:val="000000" w:themeColor="text1"/>
          <w:sz w:val="24"/>
          <w:szCs w:val="24"/>
          <w:lang w:val="id-ID" w:eastAsia="id-ID"/>
        </w:rPr>
        <w:t xml:space="preserve"> </w:t>
      </w:r>
      <w:r w:rsidRPr="00171C9F">
        <w:rPr>
          <w:rFonts w:ascii="Times New Arabic" w:eastAsia="Times New Roman" w:hAnsi="Times New Arabic" w:cstheme="majorBidi"/>
          <w:color w:val="000000" w:themeColor="text1"/>
          <w:sz w:val="24"/>
          <w:szCs w:val="24"/>
          <w:lang w:val="id-ID" w:eastAsia="id-ID"/>
        </w:rPr>
        <w:t>puisi tidak</w:t>
      </w:r>
      <w:r w:rsidRPr="00712585">
        <w:rPr>
          <w:rFonts w:ascii="Times New Arabic" w:eastAsia="Times New Roman" w:hAnsi="Times New Arabic" w:cstheme="majorBidi"/>
          <w:color w:val="000000" w:themeColor="text1"/>
          <w:sz w:val="24"/>
          <w:szCs w:val="24"/>
          <w:lang w:val="id-ID" w:eastAsia="id-ID"/>
        </w:rPr>
        <w:t xml:space="preserve"> terlalu </w:t>
      </w:r>
      <w:r w:rsidRPr="00171C9F">
        <w:rPr>
          <w:rFonts w:ascii="Times New Arabic" w:eastAsia="Times New Roman" w:hAnsi="Times New Arabic" w:cstheme="majorBidi"/>
          <w:color w:val="000000" w:themeColor="text1"/>
          <w:sz w:val="24"/>
          <w:szCs w:val="24"/>
          <w:lang w:val="id-ID" w:eastAsia="id-ID"/>
        </w:rPr>
        <w:t>digemari</w:t>
      </w:r>
      <w:r w:rsidRPr="00712585">
        <w:rPr>
          <w:rFonts w:ascii="Times New Arabic" w:eastAsia="Times New Roman" w:hAnsi="Times New Arabic" w:cstheme="majorBidi"/>
          <w:color w:val="000000" w:themeColor="text1"/>
          <w:sz w:val="24"/>
          <w:szCs w:val="24"/>
          <w:lang w:val="id-ID" w:eastAsia="id-ID"/>
        </w:rPr>
        <w:t xml:space="preserve"> oleh beberapa orang</w:t>
      </w:r>
      <w:r w:rsidRPr="00171C9F">
        <w:rPr>
          <w:rFonts w:ascii="Times New Arabic" w:eastAsia="Times New Roman" w:hAnsi="Times New Arabic" w:cstheme="majorBidi"/>
          <w:color w:val="000000" w:themeColor="text1"/>
          <w:sz w:val="24"/>
          <w:szCs w:val="24"/>
          <w:lang w:val="id-ID" w:eastAsia="id-ID"/>
        </w:rPr>
        <w:t>.</w:t>
      </w:r>
      <w:r w:rsidRPr="00171C9F">
        <w:rPr>
          <w:rStyle w:val="FootnoteReference"/>
          <w:rFonts w:ascii="Times New Arabic" w:eastAsia="Times New Roman" w:hAnsi="Times New Arabic" w:cstheme="majorBidi"/>
          <w:color w:val="000000" w:themeColor="text1"/>
          <w:sz w:val="24"/>
          <w:szCs w:val="24"/>
          <w:lang w:val="id-ID" w:eastAsia="id-ID"/>
        </w:rPr>
        <w:footnoteReference w:id="7"/>
      </w:r>
      <w:r w:rsidRPr="00171C9F">
        <w:rPr>
          <w:rFonts w:ascii="Times New Arabic" w:eastAsia="Times New Roman" w:hAnsi="Times New Arabic" w:cstheme="majorBidi"/>
          <w:color w:val="000000" w:themeColor="text1"/>
          <w:sz w:val="24"/>
          <w:szCs w:val="24"/>
          <w:lang w:val="id-ID" w:eastAsia="id-ID"/>
        </w:rPr>
        <w:t xml:space="preserve"> </w:t>
      </w:r>
    </w:p>
    <w:p w:rsidR="00B73C32" w:rsidRDefault="00B73C32" w:rsidP="00B73C32">
      <w:pPr>
        <w:shd w:val="clear" w:color="auto" w:fill="FFFFFF"/>
        <w:spacing w:after="0" w:line="500" w:lineRule="exact"/>
        <w:ind w:firstLine="720"/>
        <w:jc w:val="both"/>
        <w:textAlignment w:val="baseline"/>
        <w:rPr>
          <w:rFonts w:ascii="Times New Arabic" w:eastAsia="Times New Roman" w:hAnsi="Times New Arabic" w:cstheme="majorBidi"/>
          <w:color w:val="000000" w:themeColor="text1"/>
          <w:sz w:val="24"/>
          <w:szCs w:val="24"/>
          <w:lang w:val="id-ID" w:eastAsia="id-ID"/>
        </w:rPr>
      </w:pPr>
      <w:r>
        <w:rPr>
          <w:rFonts w:ascii="Times New Arabic" w:eastAsia="Times New Roman" w:hAnsi="Times New Arabic" w:cstheme="majorBidi"/>
          <w:color w:val="000000" w:themeColor="text1"/>
          <w:sz w:val="24"/>
          <w:szCs w:val="24"/>
          <w:lang w:val="id-ID" w:eastAsia="id-ID"/>
        </w:rPr>
        <w:t>Pada dasarnya kumpulan p</w:t>
      </w:r>
      <w:r w:rsidRPr="00171C9F">
        <w:rPr>
          <w:rFonts w:ascii="Times New Arabic" w:eastAsia="Times New Roman" w:hAnsi="Times New Arabic" w:cstheme="majorBidi"/>
          <w:color w:val="000000" w:themeColor="text1"/>
          <w:sz w:val="24"/>
          <w:szCs w:val="24"/>
          <w:lang w:val="id-ID" w:eastAsia="id-ID"/>
        </w:rPr>
        <w:t>uisi-puisi</w:t>
      </w:r>
      <w:r>
        <w:rPr>
          <w:rFonts w:ascii="Times New Arabic" w:eastAsia="Times New Roman" w:hAnsi="Times New Arabic" w:cstheme="majorBidi"/>
          <w:color w:val="000000" w:themeColor="text1"/>
          <w:sz w:val="24"/>
          <w:szCs w:val="24"/>
          <w:lang w:val="id-ID" w:eastAsia="id-ID"/>
        </w:rPr>
        <w:t xml:space="preserve"> yang telah dihimpun dalam bentuk buku atau d</w:t>
      </w:r>
      <w:r w:rsidRPr="00310C32">
        <w:rPr>
          <w:rFonts w:ascii="Times New Arabic" w:eastAsia="Times New Roman" w:hAnsi="Times New Arabic" w:cstheme="majorBidi"/>
          <w:color w:val="000000" w:themeColor="text1"/>
          <w:sz w:val="24"/>
          <w:szCs w:val="24"/>
          <w:lang w:val="id-ID" w:eastAsia="id-ID"/>
        </w:rPr>
        <w:t>i</w:t>
      </w:r>
      <w:r>
        <w:rPr>
          <w:rFonts w:ascii="Times New Arabic" w:eastAsia="Times New Roman" w:hAnsi="Times New Arabic" w:cstheme="majorBidi"/>
          <w:color w:val="000000" w:themeColor="text1"/>
          <w:sz w:val="24"/>
          <w:szCs w:val="24"/>
          <w:lang w:val="id-ID" w:eastAsia="id-ID"/>
        </w:rPr>
        <w:t>wa</w:t>
      </w:r>
      <w:r w:rsidRPr="00171C9F">
        <w:rPr>
          <w:rFonts w:ascii="Times New Arabic" w:eastAsia="Times New Roman" w:hAnsi="Times New Arabic" w:cstheme="majorBidi"/>
          <w:color w:val="000000" w:themeColor="text1"/>
          <w:sz w:val="24"/>
          <w:szCs w:val="24"/>
          <w:lang w:val="id-ID" w:eastAsia="id-ID"/>
        </w:rPr>
        <w:t xml:space="preserve">n yang </w:t>
      </w:r>
      <w:r w:rsidRPr="00EC354E">
        <w:rPr>
          <w:rFonts w:ascii="Times New Arabic" w:eastAsia="Times New Roman" w:hAnsi="Times New Arabic" w:cstheme="majorBidi"/>
          <w:color w:val="000000" w:themeColor="text1"/>
          <w:sz w:val="24"/>
          <w:szCs w:val="24"/>
          <w:lang w:val="id-ID" w:eastAsia="id-ID"/>
        </w:rPr>
        <w:t xml:space="preserve">di dalamnya </w:t>
      </w:r>
      <w:r w:rsidRPr="00171C9F">
        <w:rPr>
          <w:rFonts w:ascii="Times New Arabic" w:eastAsia="Times New Roman" w:hAnsi="Times New Arabic" w:cstheme="majorBidi"/>
          <w:color w:val="000000" w:themeColor="text1"/>
          <w:sz w:val="24"/>
          <w:szCs w:val="24"/>
          <w:lang w:val="id-ID" w:eastAsia="id-ID"/>
        </w:rPr>
        <w:t xml:space="preserve">berisi puluhan puisi akan menjadi sangat monoton atau bisa dikatakan membosankan bagi pembaca yang </w:t>
      </w:r>
      <w:r w:rsidRPr="00EC354E">
        <w:rPr>
          <w:rFonts w:ascii="Times New Arabic" w:eastAsia="Times New Roman" w:hAnsi="Times New Arabic" w:cstheme="majorBidi"/>
          <w:color w:val="000000" w:themeColor="text1"/>
          <w:sz w:val="24"/>
          <w:szCs w:val="24"/>
          <w:lang w:val="id-ID" w:eastAsia="id-ID"/>
        </w:rPr>
        <w:t>tidak</w:t>
      </w:r>
      <w:r w:rsidRPr="00171C9F">
        <w:rPr>
          <w:rFonts w:ascii="Times New Arabic" w:eastAsia="Times New Roman" w:hAnsi="Times New Arabic" w:cstheme="majorBidi"/>
          <w:color w:val="000000" w:themeColor="text1"/>
          <w:sz w:val="24"/>
          <w:szCs w:val="24"/>
          <w:lang w:val="id-ID" w:eastAsia="id-ID"/>
        </w:rPr>
        <w:t xml:space="preserve"> bias</w:t>
      </w:r>
      <w:r w:rsidRPr="00EC354E">
        <w:rPr>
          <w:rFonts w:ascii="Times New Arabic" w:eastAsia="Times New Roman" w:hAnsi="Times New Arabic" w:cstheme="majorBidi"/>
          <w:color w:val="000000" w:themeColor="text1"/>
          <w:sz w:val="24"/>
          <w:szCs w:val="24"/>
          <w:lang w:val="id-ID" w:eastAsia="id-ID"/>
        </w:rPr>
        <w:t xml:space="preserve">a </w:t>
      </w:r>
      <w:r w:rsidRPr="00171C9F">
        <w:rPr>
          <w:rFonts w:ascii="Times New Arabic" w:eastAsia="Times New Roman" w:hAnsi="Times New Arabic" w:cstheme="majorBidi"/>
          <w:color w:val="000000" w:themeColor="text1"/>
          <w:sz w:val="24"/>
          <w:szCs w:val="24"/>
          <w:lang w:val="id-ID" w:eastAsia="id-ID"/>
        </w:rPr>
        <w:t xml:space="preserve">menikmati puisi. Oleh karena itu, agar kehadiran puisi bisa memberikan warna ditengah-tengah masyarakat, maka perlu ada kajian terhadap puisi itu sendiri guna memberikan penjelasan yang mendalam kepada </w:t>
      </w:r>
      <w:r w:rsidRPr="00EC354E">
        <w:rPr>
          <w:rFonts w:ascii="Times New Arabic" w:eastAsia="Times New Roman" w:hAnsi="Times New Arabic" w:cstheme="majorBidi"/>
          <w:color w:val="000000" w:themeColor="text1"/>
          <w:sz w:val="24"/>
          <w:szCs w:val="24"/>
          <w:lang w:val="id-ID" w:eastAsia="id-ID"/>
        </w:rPr>
        <w:t xml:space="preserve">khalayak </w:t>
      </w:r>
      <w:r w:rsidRPr="00171C9F">
        <w:rPr>
          <w:rFonts w:ascii="Times New Arabic" w:eastAsia="Times New Roman" w:hAnsi="Times New Arabic" w:cstheme="majorBidi"/>
          <w:color w:val="000000" w:themeColor="text1"/>
          <w:sz w:val="24"/>
          <w:szCs w:val="24"/>
          <w:lang w:val="id-ID" w:eastAsia="id-ID"/>
        </w:rPr>
        <w:t xml:space="preserve">masyarakat. Untuk mengakaji lebih lanjut peneliti akan menganalisis puisi tersebut dengan menggunakan analisis pembacaan semiotik model </w:t>
      </w:r>
      <w:r w:rsidRPr="00171C9F">
        <w:rPr>
          <w:rFonts w:ascii="Times New Arabic" w:eastAsia="Times New Roman" w:hAnsi="Times New Arabic" w:cstheme="majorBidi"/>
          <w:color w:val="000000" w:themeColor="text1"/>
          <w:sz w:val="24"/>
          <w:szCs w:val="24"/>
          <w:lang w:eastAsia="id-ID"/>
        </w:rPr>
        <w:t xml:space="preserve">Michael </w:t>
      </w:r>
      <w:r w:rsidRPr="00171C9F">
        <w:rPr>
          <w:rFonts w:ascii="Times New Arabic" w:eastAsia="Times New Roman" w:hAnsi="Times New Arabic" w:cstheme="majorBidi"/>
          <w:color w:val="000000" w:themeColor="text1"/>
          <w:sz w:val="24"/>
          <w:szCs w:val="24"/>
          <w:lang w:val="id-ID" w:eastAsia="id-ID"/>
        </w:rPr>
        <w:t xml:space="preserve">Riffaterre. </w:t>
      </w:r>
      <w:r>
        <w:rPr>
          <w:rFonts w:ascii="Times New Arabic" w:eastAsia="Times New Roman" w:hAnsi="Times New Arabic" w:cstheme="majorBidi"/>
          <w:color w:val="000000" w:themeColor="text1"/>
          <w:sz w:val="24"/>
          <w:szCs w:val="24"/>
          <w:lang w:val="id-ID" w:eastAsia="id-ID"/>
        </w:rPr>
        <w:t>P</w:t>
      </w:r>
      <w:r w:rsidRPr="00171C9F">
        <w:rPr>
          <w:rFonts w:ascii="Times New Arabic" w:eastAsia="Times New Roman" w:hAnsi="Times New Arabic" w:cstheme="majorBidi"/>
          <w:color w:val="000000" w:themeColor="text1"/>
          <w:sz w:val="24"/>
          <w:szCs w:val="24"/>
          <w:lang w:val="id-ID" w:eastAsia="id-ID"/>
        </w:rPr>
        <w:t>uisi</w:t>
      </w:r>
      <w:r>
        <w:rPr>
          <w:rFonts w:ascii="Times New Arabic" w:eastAsia="Times New Roman" w:hAnsi="Times New Arabic" w:cstheme="majorBidi"/>
          <w:color w:val="000000" w:themeColor="text1"/>
          <w:sz w:val="24"/>
          <w:szCs w:val="24"/>
          <w:lang w:val="id-ID" w:eastAsia="id-ID"/>
        </w:rPr>
        <w:t xml:space="preserve">-puisi dalam </w:t>
      </w:r>
      <w:r w:rsidRPr="001B1E39">
        <w:rPr>
          <w:rFonts w:asciiTheme="majorBidi" w:eastAsia="Times New Roman" w:hAnsiTheme="majorBidi" w:cstheme="majorBidi"/>
          <w:color w:val="000000" w:themeColor="text1"/>
          <w:sz w:val="24"/>
          <w:szCs w:val="24"/>
          <w:lang w:val="id-ID" w:eastAsia="id-ID"/>
        </w:rPr>
        <w:t>diwan</w:t>
      </w:r>
      <w:r>
        <w:rPr>
          <w:rFonts w:ascii="Times New Arabic" w:eastAsia="Times New Roman" w:hAnsi="Times New Arabic" w:cstheme="majorBidi"/>
          <w:color w:val="000000" w:themeColor="text1"/>
          <w:sz w:val="24"/>
          <w:szCs w:val="24"/>
          <w:lang w:val="id-ID" w:eastAsia="id-ID"/>
        </w:rPr>
        <w:t xml:space="preserve"> tersebut </w:t>
      </w:r>
      <w:r w:rsidRPr="00171C9F">
        <w:rPr>
          <w:rFonts w:ascii="Times New Arabic" w:eastAsia="Times New Roman" w:hAnsi="Times New Arabic" w:cstheme="majorBidi"/>
          <w:color w:val="000000" w:themeColor="text1"/>
          <w:sz w:val="24"/>
          <w:szCs w:val="24"/>
          <w:lang w:val="id-ID" w:eastAsia="id-ID"/>
        </w:rPr>
        <w:t>akan ditelusuri dan diteliti</w:t>
      </w:r>
      <w:r>
        <w:rPr>
          <w:rFonts w:ascii="Times New Arabic" w:eastAsia="Times New Roman" w:hAnsi="Times New Arabic" w:cstheme="majorBidi"/>
          <w:color w:val="000000" w:themeColor="text1"/>
          <w:sz w:val="24"/>
          <w:szCs w:val="24"/>
          <w:lang w:val="id-ID" w:eastAsia="id-ID"/>
        </w:rPr>
        <w:t xml:space="preserve"> isinya</w:t>
      </w:r>
      <w:r w:rsidRPr="00171C9F">
        <w:rPr>
          <w:rFonts w:ascii="Times New Arabic" w:eastAsia="Times New Roman" w:hAnsi="Times New Arabic" w:cstheme="majorBidi"/>
          <w:color w:val="000000" w:themeColor="text1"/>
          <w:sz w:val="24"/>
          <w:szCs w:val="24"/>
          <w:lang w:val="id-ID" w:eastAsia="id-ID"/>
        </w:rPr>
        <w:t xml:space="preserve"> agar ditemukan amanat atau nilai terdalam pada sebuah puisi. Hal ini dilakukan agar pesan dalam puisi tersampaikan dengan baik. Senada dengan tujuan sastra yakni mampu menyampaikan informasi bermacam-macam kepada semua pembaca.</w:t>
      </w:r>
      <w:r w:rsidRPr="00171C9F">
        <w:rPr>
          <w:rStyle w:val="FootnoteReference"/>
          <w:rFonts w:ascii="Times New Arabic" w:eastAsia="Times New Roman" w:hAnsi="Times New Arabic" w:cstheme="majorBidi"/>
          <w:color w:val="000000" w:themeColor="text1"/>
          <w:sz w:val="24"/>
          <w:szCs w:val="24"/>
          <w:lang w:val="id-ID" w:eastAsia="id-ID"/>
        </w:rPr>
        <w:footnoteReference w:id="8"/>
      </w:r>
      <w:r>
        <w:rPr>
          <w:rFonts w:ascii="Times New Arabic" w:eastAsia="Times New Roman" w:hAnsi="Times New Arabic" w:cstheme="majorBidi"/>
          <w:color w:val="000000" w:themeColor="text1"/>
          <w:sz w:val="24"/>
          <w:szCs w:val="24"/>
          <w:lang w:val="id-ID" w:eastAsia="id-ID"/>
        </w:rPr>
        <w:t xml:space="preserve"> </w:t>
      </w:r>
    </w:p>
    <w:p w:rsidR="00B73C32" w:rsidRDefault="00B73C32" w:rsidP="00B73C32">
      <w:pPr>
        <w:shd w:val="clear" w:color="auto" w:fill="FFFFFF"/>
        <w:spacing w:after="0" w:line="500" w:lineRule="exact"/>
        <w:ind w:firstLine="720"/>
        <w:jc w:val="both"/>
        <w:textAlignment w:val="baseline"/>
        <w:rPr>
          <w:rFonts w:ascii="Times New Arabic" w:eastAsia="Times New Roman" w:hAnsi="Times New Arabic" w:cstheme="majorBidi"/>
          <w:color w:val="000000" w:themeColor="text1"/>
          <w:sz w:val="24"/>
          <w:szCs w:val="24"/>
          <w:lang w:val="id-ID" w:eastAsia="id-ID"/>
        </w:rPr>
      </w:pPr>
      <w:r w:rsidRPr="00171C9F">
        <w:rPr>
          <w:rFonts w:ascii="Times New Arabic" w:eastAsia="Times New Roman" w:hAnsi="Times New Arabic" w:cstheme="majorBidi"/>
          <w:color w:val="000000" w:themeColor="text1"/>
          <w:sz w:val="24"/>
          <w:szCs w:val="24"/>
          <w:lang w:val="id-ID" w:eastAsia="id-ID"/>
        </w:rPr>
        <w:t>Berkaitan dengan pemaparan diatas</w:t>
      </w:r>
      <w:r>
        <w:rPr>
          <w:rFonts w:ascii="Times New Arabic" w:eastAsia="Times New Roman" w:hAnsi="Times New Arabic" w:cstheme="majorBidi"/>
          <w:color w:val="000000" w:themeColor="text1"/>
          <w:sz w:val="24"/>
          <w:szCs w:val="24"/>
          <w:lang w:val="id-ID" w:eastAsia="id-ID"/>
        </w:rPr>
        <w:t xml:space="preserve">, peneliti </w:t>
      </w:r>
      <w:r w:rsidRPr="00171C9F">
        <w:rPr>
          <w:rFonts w:ascii="Times New Arabic" w:eastAsia="Times New Roman" w:hAnsi="Times New Arabic" w:cstheme="majorBidi"/>
          <w:color w:val="000000" w:themeColor="text1"/>
          <w:sz w:val="24"/>
          <w:szCs w:val="24"/>
          <w:lang w:val="id-ID" w:eastAsia="id-ID"/>
        </w:rPr>
        <w:t xml:space="preserve">akan menganalisis beberapa puisi </w:t>
      </w:r>
      <w:r>
        <w:rPr>
          <w:rFonts w:ascii="Times New Arabic" w:eastAsia="Times New Roman" w:hAnsi="Times New Arabic" w:cstheme="majorBidi"/>
          <w:color w:val="000000" w:themeColor="text1"/>
          <w:sz w:val="24"/>
          <w:szCs w:val="24"/>
          <w:lang w:val="id-ID" w:eastAsia="id-ID"/>
        </w:rPr>
        <w:t>yang berjudul “Ilmu dan Takwa”</w:t>
      </w:r>
      <w:r w:rsidRPr="00171C9F">
        <w:rPr>
          <w:rFonts w:ascii="Times New Arabic" w:eastAsia="Times New Roman" w:hAnsi="Times New Arabic" w:cstheme="majorBidi"/>
          <w:color w:val="000000" w:themeColor="text1"/>
          <w:sz w:val="24"/>
          <w:szCs w:val="24"/>
          <w:lang w:val="id-ID" w:eastAsia="id-ID"/>
        </w:rPr>
        <w:t xml:space="preserve"> yang terdapat pada di&gt;wa&gt;n </w:t>
      </w:r>
      <w:r w:rsidRPr="00EC354E">
        <w:rPr>
          <w:rFonts w:ascii="Times New Arabic" w:eastAsia="Times New Roman" w:hAnsi="Times New Arabic" w:cstheme="majorBidi"/>
          <w:color w:val="000000" w:themeColor="text1"/>
          <w:sz w:val="24"/>
          <w:szCs w:val="24"/>
          <w:lang w:val="id-ID" w:eastAsia="id-ID"/>
        </w:rPr>
        <w:t>I</w:t>
      </w:r>
      <w:r w:rsidRPr="00171C9F">
        <w:rPr>
          <w:rFonts w:ascii="Times New Arabic" w:eastAsia="Times New Roman" w:hAnsi="Times New Arabic" w:cstheme="majorBidi"/>
          <w:color w:val="000000" w:themeColor="text1"/>
          <w:sz w:val="24"/>
          <w:szCs w:val="24"/>
          <w:lang w:val="id-ID" w:eastAsia="id-ID"/>
        </w:rPr>
        <w:t>ma&gt;</w:t>
      </w:r>
      <w:r w:rsidRPr="00EC354E">
        <w:rPr>
          <w:rFonts w:ascii="Times New Arabic" w:eastAsia="Times New Roman" w:hAnsi="Times New Arabic" w:cstheme="majorBidi"/>
          <w:color w:val="000000" w:themeColor="text1"/>
          <w:sz w:val="24"/>
          <w:szCs w:val="24"/>
          <w:lang w:val="id-ID" w:eastAsia="id-ID"/>
        </w:rPr>
        <w:t>m</w:t>
      </w:r>
      <w:r w:rsidRPr="00171C9F">
        <w:rPr>
          <w:rFonts w:ascii="Times New Arabic" w:eastAsia="Times New Roman" w:hAnsi="Times New Arabic" w:cstheme="majorBidi"/>
          <w:color w:val="000000" w:themeColor="text1"/>
          <w:sz w:val="24"/>
          <w:szCs w:val="24"/>
          <w:lang w:val="id-ID" w:eastAsia="id-ID"/>
        </w:rPr>
        <w:t xml:space="preserve"> al-Sya&gt;fi’i&gt;, bagi peneliti di dalam di&gt;wa&gt;n tersebut berisi banyak nasehat-nasehat tentang motivasi hidup, motivasi belajar</w:t>
      </w:r>
      <w:r>
        <w:rPr>
          <w:rFonts w:ascii="Times New Arabic" w:eastAsia="Times New Roman" w:hAnsi="Times New Arabic" w:cstheme="majorBidi"/>
          <w:color w:val="000000" w:themeColor="text1"/>
          <w:sz w:val="24"/>
          <w:szCs w:val="24"/>
          <w:lang w:val="id-ID" w:eastAsia="id-ID"/>
        </w:rPr>
        <w:t>.</w:t>
      </w:r>
    </w:p>
    <w:p w:rsidR="00B73C32" w:rsidRDefault="00B73C32" w:rsidP="00B73C32">
      <w:pPr>
        <w:shd w:val="clear" w:color="auto" w:fill="FFFFFF"/>
        <w:spacing w:after="0" w:line="480" w:lineRule="exact"/>
        <w:ind w:firstLine="720"/>
        <w:jc w:val="both"/>
        <w:textAlignment w:val="baseline"/>
        <w:rPr>
          <w:rFonts w:ascii="Times New Arabic" w:eastAsia="Times New Roman" w:hAnsi="Times New Arabic" w:cstheme="majorBidi"/>
          <w:color w:val="000000" w:themeColor="text1"/>
          <w:sz w:val="24"/>
          <w:szCs w:val="24"/>
          <w:lang w:val="id-ID" w:eastAsia="id-ID"/>
        </w:rPr>
      </w:pPr>
      <w:r>
        <w:rPr>
          <w:rFonts w:ascii="Times New Arabic" w:eastAsia="Times New Roman" w:hAnsi="Times New Arabic" w:cstheme="majorBidi"/>
          <w:color w:val="000000" w:themeColor="text1"/>
          <w:sz w:val="24"/>
          <w:szCs w:val="24"/>
          <w:lang w:val="id-ID" w:eastAsia="id-ID"/>
        </w:rPr>
        <w:t>A</w:t>
      </w:r>
      <w:r w:rsidRPr="00171C9F">
        <w:rPr>
          <w:rFonts w:ascii="Times New Arabic" w:eastAsia="Times New Roman" w:hAnsi="Times New Arabic" w:cstheme="majorBidi"/>
          <w:color w:val="000000" w:themeColor="text1"/>
          <w:sz w:val="24"/>
          <w:szCs w:val="24"/>
          <w:lang w:val="id-ID" w:eastAsia="id-ID"/>
        </w:rPr>
        <w:t>nalisis semiotika</w:t>
      </w:r>
      <w:r w:rsidRPr="00171C9F">
        <w:rPr>
          <w:rFonts w:ascii="Times New Arabic" w:eastAsia="Times New Roman" w:hAnsi="Times New Arabic" w:cstheme="majorBidi"/>
          <w:color w:val="000000" w:themeColor="text1"/>
          <w:sz w:val="24"/>
          <w:szCs w:val="24"/>
          <w:lang w:eastAsia="id-ID"/>
        </w:rPr>
        <w:t xml:space="preserve"> </w:t>
      </w:r>
      <w:proofErr w:type="spellStart"/>
      <w:r w:rsidRPr="00171C9F">
        <w:rPr>
          <w:rFonts w:ascii="Times New Arabic" w:eastAsia="Times New Roman" w:hAnsi="Times New Arabic" w:cstheme="majorBidi"/>
          <w:color w:val="000000" w:themeColor="text1"/>
          <w:sz w:val="24"/>
          <w:szCs w:val="24"/>
          <w:lang w:eastAsia="id-ID"/>
        </w:rPr>
        <w:t>dalam</w:t>
      </w:r>
      <w:proofErr w:type="spellEnd"/>
      <w:r w:rsidRPr="00171C9F">
        <w:rPr>
          <w:rFonts w:ascii="Times New Arabic" w:eastAsia="Times New Roman" w:hAnsi="Times New Arabic" w:cstheme="majorBidi"/>
          <w:color w:val="000000" w:themeColor="text1"/>
          <w:sz w:val="24"/>
          <w:szCs w:val="24"/>
          <w:lang w:eastAsia="id-ID"/>
        </w:rPr>
        <w:t xml:space="preserve"> </w:t>
      </w:r>
      <w:r w:rsidRPr="00171C9F">
        <w:rPr>
          <w:rFonts w:ascii="Times New Arabic" w:eastAsia="Times New Roman" w:hAnsi="Times New Arabic" w:cstheme="majorBidi"/>
          <w:color w:val="000000" w:themeColor="text1"/>
          <w:sz w:val="24"/>
          <w:szCs w:val="24"/>
          <w:lang w:val="id-ID" w:eastAsia="id-ID"/>
        </w:rPr>
        <w:t>pengkajian sastra menjadi salah satu pendekatan yang diperhitungkan dimana kerap digunakan dalam ragam penelitian sastra. Penggalian makna melalui tanda-tanda yang terdapat pada karya sastra, tentunya akan terkait erat dengan semiotika yang memiliki fokus  pada sistem tanda.</w:t>
      </w:r>
      <w:r w:rsidRPr="00171C9F">
        <w:rPr>
          <w:rStyle w:val="FootnoteReference"/>
          <w:rFonts w:ascii="Times New Arabic" w:eastAsia="Times New Roman" w:hAnsi="Times New Arabic" w:cstheme="majorBidi"/>
          <w:color w:val="000000" w:themeColor="text1"/>
          <w:sz w:val="24"/>
          <w:szCs w:val="24"/>
          <w:lang w:val="id-ID" w:eastAsia="id-ID"/>
        </w:rPr>
        <w:footnoteReference w:id="9"/>
      </w:r>
      <w:r w:rsidRPr="00171C9F">
        <w:rPr>
          <w:rFonts w:ascii="Times New Arabic" w:eastAsia="Times New Roman" w:hAnsi="Times New Arabic" w:cstheme="majorBidi"/>
          <w:color w:val="000000" w:themeColor="text1"/>
          <w:sz w:val="24"/>
          <w:szCs w:val="24"/>
          <w:lang w:val="id-ID" w:eastAsia="id-ID"/>
        </w:rPr>
        <w:t xml:space="preserve"> Menurut Michaal Riffaterre aktivitas pemaknaan secara semiotik pada karya sastra dilakukan melalui dua tahap pembacaan, yakni pembacaan heuristik dan pembacaan hermeneutik.</w:t>
      </w:r>
    </w:p>
    <w:p w:rsidR="00B73C32" w:rsidRPr="00171C9F" w:rsidRDefault="00B73C32" w:rsidP="00B73C32">
      <w:pPr>
        <w:shd w:val="clear" w:color="auto" w:fill="FFFFFF"/>
        <w:spacing w:after="240" w:line="480" w:lineRule="exact"/>
        <w:ind w:firstLine="720"/>
        <w:jc w:val="both"/>
        <w:textAlignment w:val="baseline"/>
        <w:rPr>
          <w:rFonts w:ascii="Times New Arabic" w:eastAsia="Times New Roman" w:hAnsi="Times New Arabic" w:cstheme="majorBidi"/>
          <w:color w:val="000000" w:themeColor="text1"/>
          <w:sz w:val="24"/>
          <w:szCs w:val="24"/>
          <w:lang w:val="id-ID" w:eastAsia="id-ID"/>
        </w:rPr>
      </w:pPr>
      <w:r>
        <w:rPr>
          <w:rFonts w:ascii="Times New Arabic" w:eastAsia="Times New Roman" w:hAnsi="Times New Arabic" w:cstheme="majorBidi"/>
          <w:color w:val="000000" w:themeColor="text1"/>
          <w:sz w:val="24"/>
          <w:szCs w:val="24"/>
          <w:lang w:val="id-ID" w:eastAsia="id-ID"/>
        </w:rPr>
        <w:t>Dalam jurnal ini,</w:t>
      </w:r>
      <w:r w:rsidRPr="00171C9F">
        <w:rPr>
          <w:rFonts w:ascii="Times New Arabic" w:eastAsia="Times New Roman" w:hAnsi="Times New Arabic" w:cstheme="majorBidi"/>
          <w:color w:val="000000" w:themeColor="text1"/>
          <w:sz w:val="24"/>
          <w:szCs w:val="24"/>
          <w:lang w:val="id-ID" w:eastAsia="id-ID"/>
        </w:rPr>
        <w:t xml:space="preserve"> </w:t>
      </w:r>
      <w:r>
        <w:rPr>
          <w:rFonts w:ascii="Times New Arabic" w:eastAsia="Times New Roman" w:hAnsi="Times New Arabic" w:cstheme="majorBidi"/>
          <w:color w:val="000000" w:themeColor="text1"/>
          <w:sz w:val="24"/>
          <w:szCs w:val="24"/>
          <w:lang w:val="id-ID" w:eastAsia="id-ID"/>
        </w:rPr>
        <w:t xml:space="preserve"> peneliti mencoba untuk memaknai </w:t>
      </w:r>
      <w:r w:rsidRPr="00171C9F">
        <w:rPr>
          <w:rFonts w:ascii="Times New Arabic" w:eastAsia="Times New Roman" w:hAnsi="Times New Arabic" w:cstheme="majorBidi"/>
          <w:color w:val="000000" w:themeColor="text1"/>
          <w:sz w:val="24"/>
          <w:szCs w:val="24"/>
          <w:lang w:val="id-ID" w:eastAsia="id-ID"/>
        </w:rPr>
        <w:t xml:space="preserve">puisi </w:t>
      </w:r>
      <w:r>
        <w:rPr>
          <w:rFonts w:ascii="Times New Arabic" w:eastAsia="Times New Roman" w:hAnsi="Times New Arabic" w:cstheme="majorBidi"/>
          <w:color w:val="000000" w:themeColor="text1"/>
          <w:sz w:val="24"/>
          <w:szCs w:val="24"/>
          <w:lang w:val="id-ID" w:eastAsia="id-ID"/>
        </w:rPr>
        <w:t>“Ilmu dan Takwa”</w:t>
      </w:r>
      <w:r w:rsidRPr="00171C9F">
        <w:rPr>
          <w:rFonts w:ascii="Times New Arabic" w:eastAsia="Times New Roman" w:hAnsi="Times New Arabic" w:cstheme="majorBidi"/>
          <w:color w:val="000000" w:themeColor="text1"/>
          <w:sz w:val="24"/>
          <w:szCs w:val="24"/>
          <w:lang w:val="id-ID" w:eastAsia="id-ID"/>
        </w:rPr>
        <w:t xml:space="preserve"> </w:t>
      </w:r>
      <w:r>
        <w:rPr>
          <w:rFonts w:ascii="Times New Arabic" w:eastAsia="Times New Roman" w:hAnsi="Times New Arabic" w:cstheme="majorBidi"/>
          <w:color w:val="000000" w:themeColor="text1"/>
          <w:sz w:val="24"/>
          <w:szCs w:val="24"/>
          <w:lang w:val="id-ID" w:eastAsia="id-ID"/>
        </w:rPr>
        <w:t xml:space="preserve">yang </w:t>
      </w:r>
      <w:r w:rsidRPr="00171C9F">
        <w:rPr>
          <w:rFonts w:ascii="Times New Arabic" w:eastAsia="Times New Roman" w:hAnsi="Times New Arabic" w:cstheme="majorBidi"/>
          <w:color w:val="000000" w:themeColor="text1"/>
          <w:sz w:val="24"/>
          <w:szCs w:val="24"/>
          <w:lang w:val="id-ID" w:eastAsia="id-ID"/>
        </w:rPr>
        <w:t xml:space="preserve">terdapat </w:t>
      </w:r>
      <w:r w:rsidRPr="00EC354E">
        <w:rPr>
          <w:rFonts w:ascii="Times New Arabic" w:eastAsia="Times New Roman" w:hAnsi="Times New Arabic" w:cstheme="majorBidi"/>
          <w:color w:val="000000" w:themeColor="text1"/>
          <w:sz w:val="24"/>
          <w:szCs w:val="24"/>
          <w:lang w:val="id-ID" w:eastAsia="id-ID"/>
        </w:rPr>
        <w:t>dalam</w:t>
      </w:r>
      <w:r w:rsidRPr="00171C9F">
        <w:rPr>
          <w:rFonts w:ascii="Times New Arabic" w:eastAsia="Times New Roman" w:hAnsi="Times New Arabic" w:cstheme="majorBidi"/>
          <w:color w:val="000000" w:themeColor="text1"/>
          <w:sz w:val="24"/>
          <w:szCs w:val="24"/>
          <w:lang w:val="id-ID" w:eastAsia="id-ID"/>
        </w:rPr>
        <w:t xml:space="preserve"> </w:t>
      </w:r>
      <w:r w:rsidRPr="00171C9F">
        <w:rPr>
          <w:rFonts w:ascii="Times New Arabic" w:eastAsia="Times New Roman" w:hAnsi="Times New Arabic" w:cstheme="majorBidi"/>
          <w:i/>
          <w:iCs/>
          <w:color w:val="000000" w:themeColor="text1"/>
          <w:sz w:val="24"/>
          <w:szCs w:val="24"/>
          <w:lang w:val="id-ID" w:eastAsia="id-ID"/>
        </w:rPr>
        <w:t>d</w:t>
      </w:r>
      <w:r w:rsidRPr="00EC354E">
        <w:rPr>
          <w:rFonts w:ascii="Times New Arabic" w:eastAsia="Times New Roman" w:hAnsi="Times New Arabic" w:cstheme="majorBidi"/>
          <w:i/>
          <w:iCs/>
          <w:color w:val="000000" w:themeColor="text1"/>
          <w:sz w:val="24"/>
          <w:szCs w:val="24"/>
          <w:lang w:val="id-ID" w:eastAsia="id-ID"/>
        </w:rPr>
        <w:t>i</w:t>
      </w:r>
      <w:r>
        <w:rPr>
          <w:rFonts w:ascii="Times New Arabic" w:eastAsia="Times New Roman" w:hAnsi="Times New Arabic" w:cstheme="majorBidi"/>
          <w:i/>
          <w:iCs/>
          <w:color w:val="000000" w:themeColor="text1"/>
          <w:sz w:val="24"/>
          <w:szCs w:val="24"/>
          <w:lang w:val="id-ID" w:eastAsia="id-ID"/>
        </w:rPr>
        <w:t>wan al-Ima</w:t>
      </w:r>
      <w:r>
        <w:rPr>
          <w:rFonts w:ascii="Times New Arabic" w:eastAsia="Times New Roman" w:hAnsi="Times New Arabic" w:cstheme="majorBidi"/>
          <w:i/>
          <w:iCs/>
          <w:color w:val="000000" w:themeColor="text1"/>
          <w:sz w:val="24"/>
          <w:szCs w:val="24"/>
          <w:lang w:eastAsia="id-ID"/>
        </w:rPr>
        <w:t>m</w:t>
      </w:r>
      <w:r>
        <w:rPr>
          <w:rFonts w:ascii="Times New Arabic" w:eastAsia="Times New Roman" w:hAnsi="Times New Arabic" w:cstheme="majorBidi"/>
          <w:i/>
          <w:iCs/>
          <w:color w:val="000000" w:themeColor="text1"/>
          <w:sz w:val="24"/>
          <w:szCs w:val="24"/>
          <w:lang w:val="id-ID" w:eastAsia="id-ID"/>
        </w:rPr>
        <w:t xml:space="preserve"> al-Syafi’i</w:t>
      </w:r>
      <w:r w:rsidRPr="00171C9F">
        <w:rPr>
          <w:rFonts w:ascii="Times New Arabic" w:eastAsia="Times New Roman" w:hAnsi="Times New Arabic" w:cstheme="majorBidi"/>
          <w:color w:val="000000" w:themeColor="text1"/>
          <w:sz w:val="24"/>
          <w:szCs w:val="24"/>
          <w:lang w:val="id-ID" w:eastAsia="id-ID"/>
        </w:rPr>
        <w:t xml:space="preserve"> melalui analisis </w:t>
      </w:r>
      <w:r>
        <w:rPr>
          <w:rFonts w:ascii="Times New Arabic" w:eastAsia="Times New Roman" w:hAnsi="Times New Arabic" w:cstheme="majorBidi"/>
          <w:color w:val="000000" w:themeColor="text1"/>
          <w:sz w:val="24"/>
          <w:szCs w:val="24"/>
          <w:lang w:val="id-ID" w:eastAsia="id-ID"/>
        </w:rPr>
        <w:t xml:space="preserve">pembacaan </w:t>
      </w:r>
      <w:r w:rsidRPr="00171C9F">
        <w:rPr>
          <w:rFonts w:ascii="Times New Arabic" w:eastAsia="Times New Roman" w:hAnsi="Times New Arabic" w:cstheme="majorBidi"/>
          <w:color w:val="000000" w:themeColor="text1"/>
          <w:sz w:val="24"/>
          <w:szCs w:val="24"/>
          <w:lang w:val="id-ID" w:eastAsia="id-ID"/>
        </w:rPr>
        <w:t xml:space="preserve">semiotik </w:t>
      </w:r>
      <w:r w:rsidRPr="00EC354E">
        <w:rPr>
          <w:rFonts w:ascii="Times New Arabic" w:eastAsia="Times New Roman" w:hAnsi="Times New Arabic" w:cstheme="majorBidi"/>
          <w:color w:val="000000" w:themeColor="text1"/>
          <w:sz w:val="24"/>
          <w:szCs w:val="24"/>
          <w:lang w:val="id-ID" w:eastAsia="id-ID"/>
        </w:rPr>
        <w:t xml:space="preserve">Michael </w:t>
      </w:r>
      <w:r w:rsidRPr="00171C9F">
        <w:rPr>
          <w:rFonts w:ascii="Times New Arabic" w:eastAsia="Times New Roman" w:hAnsi="Times New Arabic" w:cstheme="majorBidi"/>
          <w:color w:val="000000" w:themeColor="text1"/>
          <w:sz w:val="24"/>
          <w:szCs w:val="24"/>
          <w:lang w:val="id-ID" w:eastAsia="id-ID"/>
        </w:rPr>
        <w:t>Riffaterre</w:t>
      </w:r>
      <w:r>
        <w:rPr>
          <w:rFonts w:ascii="Times New Arabic" w:eastAsia="Times New Roman" w:hAnsi="Times New Arabic" w:cstheme="majorBidi"/>
          <w:color w:val="000000" w:themeColor="text1"/>
          <w:sz w:val="24"/>
          <w:szCs w:val="24"/>
          <w:lang w:val="id-ID" w:eastAsia="id-ID"/>
        </w:rPr>
        <w:t>.</w:t>
      </w:r>
    </w:p>
    <w:p w:rsidR="00B73C32" w:rsidRPr="007B4339" w:rsidRDefault="00B73C32" w:rsidP="00B73C32">
      <w:pPr>
        <w:shd w:val="clear" w:color="auto" w:fill="FFFFFF"/>
        <w:spacing w:after="0" w:line="500" w:lineRule="exact"/>
        <w:jc w:val="both"/>
        <w:textAlignment w:val="baseline"/>
        <w:rPr>
          <w:rFonts w:ascii="Times New Arabic" w:eastAsia="Times New Roman" w:hAnsi="Times New Arabic" w:cstheme="majorBidi"/>
          <w:b/>
          <w:bCs/>
          <w:i/>
          <w:iCs/>
          <w:color w:val="000000" w:themeColor="text1"/>
          <w:sz w:val="24"/>
          <w:szCs w:val="24"/>
          <w:lang w:val="id-ID" w:eastAsia="id-ID"/>
        </w:rPr>
      </w:pPr>
      <w:r w:rsidRPr="007B4339">
        <w:rPr>
          <w:rFonts w:ascii="Times New Arabic" w:eastAsia="Times New Roman" w:hAnsi="Times New Arabic" w:cstheme="majorBidi"/>
          <w:b/>
          <w:bCs/>
          <w:i/>
          <w:iCs/>
          <w:color w:val="000000" w:themeColor="text1"/>
          <w:sz w:val="24"/>
          <w:szCs w:val="24"/>
          <w:lang w:val="id-ID" w:eastAsia="id-ID"/>
        </w:rPr>
        <w:t>Teori Semiotik Michael Riffaterre</w:t>
      </w:r>
    </w:p>
    <w:p w:rsidR="00B73C32" w:rsidRDefault="00B73C32" w:rsidP="00B73C32">
      <w:pPr>
        <w:pStyle w:val="ListParagraph"/>
        <w:ind w:left="0" w:firstLine="720"/>
        <w:jc w:val="both"/>
        <w:rPr>
          <w:rFonts w:eastAsia="Times New Roman" w:cstheme="majorBidi"/>
          <w:color w:val="000000"/>
          <w:lang w:val="id-ID" w:eastAsia="id-ID"/>
        </w:rPr>
      </w:pPr>
      <w:proofErr w:type="gramStart"/>
      <w:r>
        <w:rPr>
          <w:rFonts w:eastAsia="Times New Roman" w:cstheme="majorBidi"/>
          <w:color w:val="000000"/>
          <w:lang w:eastAsia="id-ID"/>
        </w:rPr>
        <w:t>Kata s</w:t>
      </w:r>
      <w:r w:rsidRPr="003A1EEB">
        <w:rPr>
          <w:rFonts w:eastAsia="Times New Roman" w:cstheme="majorBidi"/>
          <w:color w:val="000000"/>
          <w:lang w:val="id-ID" w:eastAsia="id-ID"/>
        </w:rPr>
        <w:t>emiotika berasal dari bahasa yunani “</w:t>
      </w:r>
      <w:r w:rsidRPr="003A1EEB">
        <w:rPr>
          <w:rFonts w:eastAsia="Times New Roman" w:cstheme="majorBidi"/>
          <w:i/>
          <w:iCs/>
          <w:color w:val="000000"/>
          <w:lang w:val="id-ID" w:eastAsia="id-ID"/>
        </w:rPr>
        <w:t>sem</w:t>
      </w:r>
      <w:r>
        <w:rPr>
          <w:rFonts w:eastAsia="Times New Roman" w:cstheme="majorBidi"/>
          <w:i/>
          <w:iCs/>
          <w:color w:val="000000"/>
          <w:lang w:eastAsia="id-ID"/>
        </w:rPr>
        <w:t>e</w:t>
      </w:r>
      <w:r w:rsidRPr="003A1EEB">
        <w:rPr>
          <w:rFonts w:eastAsia="Times New Roman" w:cstheme="majorBidi"/>
          <w:i/>
          <w:iCs/>
          <w:color w:val="000000"/>
          <w:lang w:val="id-ID" w:eastAsia="id-ID"/>
        </w:rPr>
        <w:t>ion</w:t>
      </w:r>
      <w:r w:rsidRPr="003A1EEB">
        <w:rPr>
          <w:rFonts w:eastAsia="Times New Roman" w:cstheme="majorBidi"/>
          <w:color w:val="000000"/>
          <w:lang w:val="id-ID" w:eastAsia="id-ID"/>
        </w:rPr>
        <w:t>” yang berarti tanda.</w:t>
      </w:r>
      <w:proofErr w:type="gramEnd"/>
      <w:r>
        <w:rPr>
          <w:rFonts w:eastAsia="Times New Roman" w:cstheme="majorBidi"/>
          <w:color w:val="000000"/>
          <w:lang w:eastAsia="id-ID"/>
        </w:rPr>
        <w:t xml:space="preserve"> </w:t>
      </w:r>
      <w:proofErr w:type="spellStart"/>
      <w:proofErr w:type="gramStart"/>
      <w:r>
        <w:rPr>
          <w:rFonts w:eastAsia="Times New Roman" w:cstheme="majorBidi"/>
          <w:color w:val="000000"/>
          <w:lang w:eastAsia="id-ID"/>
        </w:rPr>
        <w:t>Semiotika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berarti</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ilmu</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tanda</w:t>
      </w:r>
      <w:proofErr w:type="spellEnd"/>
      <w:r>
        <w:rPr>
          <w:rFonts w:eastAsia="Times New Roman" w:cstheme="majorBidi"/>
          <w:color w:val="000000"/>
          <w:lang w:eastAsia="id-ID"/>
        </w:rPr>
        <w:t>.</w:t>
      </w:r>
      <w:proofErr w:type="gramEnd"/>
      <w:r w:rsidRPr="003A1EEB">
        <w:rPr>
          <w:rStyle w:val="FootnoteReference"/>
          <w:rFonts w:eastAsia="Times New Roman" w:cstheme="majorBidi"/>
          <w:color w:val="000000"/>
          <w:lang w:val="id-ID" w:eastAsia="id-ID"/>
        </w:rPr>
        <w:footnoteReference w:id="10"/>
      </w:r>
      <w:r>
        <w:rPr>
          <w:rFonts w:eastAsia="Times New Roman" w:cstheme="majorBidi"/>
          <w:color w:val="000000"/>
          <w:lang w:eastAsia="id-ID"/>
        </w:rPr>
        <w:t xml:space="preserve"> </w:t>
      </w:r>
      <w:r w:rsidRPr="003A1EEB">
        <w:rPr>
          <w:rFonts w:eastAsia="Times New Roman" w:cstheme="majorBidi"/>
          <w:color w:val="000000"/>
          <w:lang w:val="id-ID" w:eastAsia="id-ID"/>
        </w:rPr>
        <w:t xml:space="preserve">Dalam bahasa inggris disebut dengan </w:t>
      </w:r>
      <w:r w:rsidRPr="003A1EEB">
        <w:rPr>
          <w:rFonts w:eastAsia="Times New Roman" w:cstheme="majorBidi"/>
          <w:i/>
          <w:iCs/>
          <w:color w:val="000000"/>
          <w:lang w:val="id-ID" w:eastAsia="id-ID"/>
        </w:rPr>
        <w:t>semiotics</w:t>
      </w:r>
      <w:r>
        <w:rPr>
          <w:rFonts w:eastAsia="Times New Roman" w:cstheme="majorBidi"/>
          <w:i/>
          <w:iCs/>
          <w:color w:val="000000"/>
          <w:lang w:eastAsia="id-ID"/>
        </w:rPr>
        <w:t>.</w:t>
      </w:r>
      <w:r w:rsidRPr="006815C7">
        <w:rPr>
          <w:rFonts w:eastAsia="Times New Roman" w:cstheme="majorBidi"/>
          <w:i/>
          <w:iCs/>
          <w:color w:val="000000"/>
          <w:lang w:val="id-ID" w:eastAsia="id-ID"/>
        </w:rPr>
        <w:t xml:space="preserve"> </w:t>
      </w:r>
      <w:r w:rsidRPr="003A1EEB">
        <w:rPr>
          <w:rFonts w:eastAsia="Times New Roman" w:cstheme="majorBidi"/>
          <w:i/>
          <w:iCs/>
          <w:color w:val="000000"/>
          <w:lang w:val="id-ID" w:eastAsia="id-ID"/>
        </w:rPr>
        <w:t>Semiotics</w:t>
      </w:r>
      <w:r>
        <w:rPr>
          <w:rFonts w:eastAsia="Times New Roman" w:cstheme="majorBidi"/>
          <w:i/>
          <w:iCs/>
          <w:color w:val="000000"/>
          <w:lang w:eastAsia="id-ID"/>
        </w:rPr>
        <w:t xml:space="preserve"> </w:t>
      </w:r>
      <w:proofErr w:type="spellStart"/>
      <w:r>
        <w:rPr>
          <w:rFonts w:eastAsia="Times New Roman" w:cstheme="majorBidi"/>
          <w:color w:val="000000"/>
          <w:lang w:eastAsia="id-ID"/>
        </w:rPr>
        <w:t>menurut</w:t>
      </w:r>
      <w:proofErr w:type="spellEnd"/>
      <w:r>
        <w:rPr>
          <w:rFonts w:eastAsia="Times New Roman" w:cstheme="majorBidi"/>
          <w:color w:val="000000"/>
          <w:lang w:eastAsia="id-ID"/>
        </w:rPr>
        <w:t xml:space="preserve"> Hornby </w:t>
      </w:r>
      <w:proofErr w:type="spellStart"/>
      <w:r>
        <w:rPr>
          <w:rFonts w:eastAsia="Times New Roman" w:cstheme="majorBidi"/>
          <w:color w:val="000000"/>
          <w:lang w:eastAsia="id-ID"/>
        </w:rPr>
        <w:t>dalam</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Wildan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Taufiq</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adalah</w:t>
      </w:r>
      <w:proofErr w:type="spellEnd"/>
      <w:r>
        <w:rPr>
          <w:rFonts w:eastAsia="Times New Roman" w:cstheme="majorBidi"/>
          <w:color w:val="000000"/>
          <w:lang w:eastAsia="id-ID"/>
        </w:rPr>
        <w:t xml:space="preserve"> “</w:t>
      </w:r>
      <w:r>
        <w:rPr>
          <w:rFonts w:eastAsia="Times New Roman" w:cstheme="majorBidi"/>
          <w:i/>
          <w:iCs/>
          <w:color w:val="000000"/>
          <w:lang w:eastAsia="id-ID"/>
        </w:rPr>
        <w:t>the study of sign and of their meaning and use</w:t>
      </w:r>
      <w:r>
        <w:rPr>
          <w:rFonts w:eastAsia="Times New Roman" w:cstheme="majorBidi"/>
          <w:color w:val="000000"/>
          <w:lang w:eastAsia="id-ID"/>
        </w:rPr>
        <w:t>” (</w:t>
      </w:r>
      <w:proofErr w:type="spellStart"/>
      <w:r>
        <w:rPr>
          <w:rFonts w:eastAsia="Times New Roman" w:cstheme="majorBidi"/>
          <w:color w:val="000000"/>
          <w:lang w:eastAsia="id-ID"/>
        </w:rPr>
        <w:t>kajian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tanda-tanda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dan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simbol-simbol</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juga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makna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dan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penggunaannya</w:t>
      </w:r>
      <w:proofErr w:type="spellEnd"/>
      <w:r>
        <w:rPr>
          <w:rFonts w:eastAsia="Times New Roman" w:cstheme="majorBidi"/>
          <w:color w:val="000000"/>
          <w:lang w:eastAsia="id-ID"/>
        </w:rPr>
        <w:t>).</w:t>
      </w:r>
      <w:r w:rsidRPr="003A1EEB">
        <w:rPr>
          <w:rStyle w:val="FootnoteReference"/>
          <w:rFonts w:eastAsia="Times New Roman" w:cstheme="majorBidi"/>
          <w:color w:val="000000"/>
          <w:lang w:val="id-ID" w:eastAsia="id-ID"/>
        </w:rPr>
        <w:footnoteReference w:id="11"/>
      </w:r>
      <w:r>
        <w:rPr>
          <w:rFonts w:eastAsia="Times New Roman" w:cstheme="majorBidi"/>
          <w:color w:val="000000"/>
          <w:lang w:eastAsia="id-ID"/>
        </w:rPr>
        <w:t xml:space="preserve"> </w:t>
      </w:r>
      <w:proofErr w:type="spellStart"/>
      <w:r>
        <w:rPr>
          <w:rFonts w:eastAsia="Times New Roman" w:cstheme="majorBidi"/>
          <w:color w:val="000000"/>
          <w:lang w:eastAsia="id-ID"/>
        </w:rPr>
        <w:t>Semiotika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adalah</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cabang</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ilmu</w:t>
      </w:r>
      <w:proofErr w:type="spellEnd"/>
      <w:r>
        <w:rPr>
          <w:rFonts w:eastAsia="Times New Roman" w:cstheme="majorBidi"/>
          <w:color w:val="000000"/>
          <w:lang w:eastAsia="id-ID"/>
        </w:rPr>
        <w:t xml:space="preserve"> yang </w:t>
      </w:r>
      <w:proofErr w:type="spellStart"/>
      <w:r>
        <w:rPr>
          <w:rFonts w:eastAsia="Times New Roman" w:cstheme="majorBidi"/>
          <w:color w:val="000000"/>
          <w:lang w:eastAsia="id-ID"/>
        </w:rPr>
        <w:t>berurusan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dengan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pengkajian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tanda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dan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segala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sesuatu</w:t>
      </w:r>
      <w:proofErr w:type="spellEnd"/>
      <w:r>
        <w:rPr>
          <w:rFonts w:eastAsia="Times New Roman" w:cstheme="majorBidi"/>
          <w:color w:val="000000"/>
          <w:lang w:eastAsia="id-ID"/>
        </w:rPr>
        <w:t xml:space="preserve"> yang </w:t>
      </w:r>
      <w:proofErr w:type="spellStart"/>
      <w:r>
        <w:rPr>
          <w:rFonts w:eastAsia="Times New Roman" w:cstheme="majorBidi"/>
          <w:color w:val="000000"/>
          <w:lang w:eastAsia="id-ID"/>
        </w:rPr>
        <w:t>berhubungan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dengan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tanda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seperti</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sistem</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tanda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dan</w:t>
      </w:r>
      <w:proofErr w:type="spellEnd"/>
      <w:r>
        <w:rPr>
          <w:rFonts w:eastAsia="Times New Roman" w:cstheme="majorBidi"/>
          <w:color w:val="000000"/>
          <w:lang w:eastAsia="id-ID"/>
        </w:rPr>
        <w:t xml:space="preserve"> proses yang </w:t>
      </w:r>
      <w:proofErr w:type="spellStart"/>
      <w:r>
        <w:rPr>
          <w:rFonts w:eastAsia="Times New Roman" w:cstheme="majorBidi"/>
          <w:color w:val="000000"/>
          <w:lang w:eastAsia="id-ID"/>
        </w:rPr>
        <w:t>berlaku</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bagi</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pengguna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tanda</w:t>
      </w:r>
      <w:proofErr w:type="spellEnd"/>
      <w:r>
        <w:rPr>
          <w:rFonts w:eastAsia="Times New Roman" w:cstheme="majorBidi"/>
          <w:color w:val="000000"/>
          <w:lang w:eastAsia="id-ID"/>
        </w:rPr>
        <w:t>.</w:t>
      </w:r>
      <w:r>
        <w:rPr>
          <w:rStyle w:val="FootnoteReference"/>
          <w:rFonts w:eastAsia="Times New Roman" w:cstheme="majorBidi"/>
          <w:color w:val="000000"/>
          <w:lang w:eastAsia="id-ID"/>
        </w:rPr>
        <w:footnoteReference w:id="12"/>
      </w:r>
      <w:r>
        <w:rPr>
          <w:rFonts w:eastAsia="Times New Roman" w:cstheme="majorBidi"/>
          <w:color w:val="000000"/>
          <w:lang w:val="id-ID" w:eastAsia="id-ID"/>
        </w:rPr>
        <w:t xml:space="preserve"> </w:t>
      </w:r>
      <w:r w:rsidRPr="003A1EEB">
        <w:rPr>
          <w:rFonts w:eastAsia="Times New Roman" w:cstheme="majorBidi"/>
          <w:color w:val="000000"/>
          <w:lang w:val="id-ID" w:eastAsia="id-ID"/>
        </w:rPr>
        <w:t>S</w:t>
      </w:r>
      <w:proofErr w:type="spellStart"/>
      <w:r>
        <w:rPr>
          <w:rFonts w:eastAsia="Times New Roman" w:cstheme="majorBidi"/>
          <w:color w:val="000000"/>
          <w:lang w:eastAsia="id-ID"/>
        </w:rPr>
        <w:t>emiotika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mempelajari</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sistem-sistem</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aturan-aturan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konvensi-konvensi</w:t>
      </w:r>
      <w:proofErr w:type="spellEnd"/>
      <w:r>
        <w:rPr>
          <w:rFonts w:eastAsia="Times New Roman" w:cstheme="majorBidi"/>
          <w:color w:val="000000"/>
          <w:lang w:eastAsia="id-ID"/>
        </w:rPr>
        <w:t xml:space="preserve"> yang </w:t>
      </w:r>
      <w:proofErr w:type="spellStart"/>
      <w:r>
        <w:rPr>
          <w:rFonts w:eastAsia="Times New Roman" w:cstheme="majorBidi"/>
          <w:color w:val="000000"/>
          <w:lang w:eastAsia="id-ID"/>
        </w:rPr>
        <w:t>memungkinkan</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tanda-tanda</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tersebut</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mempunyai</w:t>
      </w:r>
      <w:proofErr w:type="spellEnd"/>
      <w:r>
        <w:rPr>
          <w:rFonts w:eastAsia="Times New Roman" w:cstheme="majorBidi"/>
          <w:color w:val="000000"/>
          <w:lang w:eastAsia="id-ID"/>
        </w:rPr>
        <w:t xml:space="preserve"> </w:t>
      </w:r>
      <w:proofErr w:type="spellStart"/>
      <w:r>
        <w:rPr>
          <w:rFonts w:eastAsia="Times New Roman" w:cstheme="majorBidi"/>
          <w:color w:val="000000"/>
          <w:lang w:eastAsia="id-ID"/>
        </w:rPr>
        <w:t>arti</w:t>
      </w:r>
      <w:proofErr w:type="spellEnd"/>
      <w:r>
        <w:rPr>
          <w:rFonts w:eastAsia="Times New Roman" w:cstheme="majorBidi"/>
          <w:color w:val="000000"/>
          <w:lang w:eastAsia="id-ID"/>
        </w:rPr>
        <w:t>.</w:t>
      </w:r>
      <w:r>
        <w:rPr>
          <w:rStyle w:val="FootnoteReference"/>
          <w:rFonts w:eastAsia="Times New Roman" w:cstheme="majorBidi"/>
          <w:color w:val="000000"/>
          <w:lang w:eastAsia="id-ID"/>
        </w:rPr>
        <w:footnoteReference w:id="13"/>
      </w:r>
      <w:r>
        <w:rPr>
          <w:rFonts w:eastAsia="Times New Roman" w:cstheme="majorBidi"/>
          <w:color w:val="000000"/>
          <w:lang w:eastAsia="id-ID"/>
        </w:rPr>
        <w:t xml:space="preserve"> </w:t>
      </w:r>
    </w:p>
    <w:p w:rsidR="00B73C32" w:rsidRPr="008D1A4D" w:rsidRDefault="00B73C32" w:rsidP="00B73C32">
      <w:pPr>
        <w:spacing w:after="0" w:line="480" w:lineRule="exact"/>
        <w:ind w:firstLine="720"/>
        <w:jc w:val="both"/>
        <w:rPr>
          <w:rFonts w:ascii="Times New Arabic" w:hAnsi="Times New Arabic" w:cstheme="majorBidi"/>
          <w:sz w:val="24"/>
          <w:szCs w:val="24"/>
        </w:rPr>
      </w:pPr>
      <w:proofErr w:type="spellStart"/>
      <w:r w:rsidRPr="008D1A4D">
        <w:rPr>
          <w:rFonts w:ascii="Times New Arabic" w:hAnsi="Times New Arabic" w:cstheme="majorBidi"/>
          <w:sz w:val="24"/>
          <w:szCs w:val="24"/>
        </w:rPr>
        <w:t>Pokok-pokok</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pemikiran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Riffaterre</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dalam</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semiotika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adalah</w:t>
      </w:r>
      <w:proofErr w:type="spellEnd"/>
      <w:r w:rsidRPr="008D1A4D">
        <w:rPr>
          <w:rFonts w:ascii="Times New Arabic" w:hAnsi="Times New Arabic" w:cstheme="majorBidi"/>
          <w:sz w:val="24"/>
          <w:szCs w:val="24"/>
        </w:rPr>
        <w:t xml:space="preserve"> yang </w:t>
      </w:r>
      <w:proofErr w:type="spellStart"/>
      <w:r w:rsidRPr="008D1A4D">
        <w:rPr>
          <w:rFonts w:ascii="Times New Arabic" w:hAnsi="Times New Arabic" w:cstheme="majorBidi"/>
          <w:sz w:val="24"/>
          <w:szCs w:val="24"/>
        </w:rPr>
        <w:t>kerap</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disebut</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para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ahli</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sebagai</w:t>
      </w:r>
      <w:proofErr w:type="spellEnd"/>
      <w:r w:rsidRPr="008D1A4D">
        <w:rPr>
          <w:rFonts w:ascii="Times New Arabic" w:hAnsi="Times New Arabic" w:cstheme="majorBidi"/>
          <w:sz w:val="24"/>
          <w:szCs w:val="24"/>
        </w:rPr>
        <w:t xml:space="preserve"> “</w:t>
      </w:r>
      <w:r w:rsidRPr="008D1A4D">
        <w:rPr>
          <w:rFonts w:ascii="Times New Arabic" w:hAnsi="Times New Arabic" w:cstheme="majorBidi"/>
          <w:i/>
          <w:iCs/>
          <w:sz w:val="24"/>
          <w:szCs w:val="24"/>
        </w:rPr>
        <w:t>a dialectic between text and reader</w:t>
      </w:r>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dialektika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antara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tataran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mimetik</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tataran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kebahasaan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makna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denotasi</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tataran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semiotik</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tataran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mitis</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makna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konotatif</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serta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pada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pihak</w:t>
      </w:r>
      <w:proofErr w:type="spellEnd"/>
      <w:r w:rsidRPr="008D1A4D">
        <w:rPr>
          <w:rFonts w:ascii="Times New Arabic" w:hAnsi="Times New Arabic" w:cstheme="majorBidi"/>
          <w:sz w:val="24"/>
          <w:szCs w:val="24"/>
        </w:rPr>
        <w:t xml:space="preserve"> lain </w:t>
      </w:r>
      <w:proofErr w:type="spellStart"/>
      <w:r w:rsidRPr="008D1A4D">
        <w:rPr>
          <w:rFonts w:ascii="Times New Arabic" w:hAnsi="Times New Arabic" w:cstheme="majorBidi"/>
          <w:sz w:val="24"/>
          <w:szCs w:val="24"/>
        </w:rPr>
        <w:t>dialektik</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antara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teks</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pembaca</w:t>
      </w:r>
      <w:proofErr w:type="spellEnd"/>
      <w:r w:rsidRPr="008D1A4D">
        <w:rPr>
          <w:rFonts w:ascii="Times New Arabic" w:hAnsi="Times New Arabic" w:cstheme="majorBidi"/>
          <w:sz w:val="24"/>
          <w:szCs w:val="24"/>
        </w:rPr>
        <w:t xml:space="preserve">. </w:t>
      </w:r>
      <w:proofErr w:type="spellStart"/>
      <w:proofErr w:type="gramStart"/>
      <w:r w:rsidRPr="008D1A4D">
        <w:rPr>
          <w:rFonts w:ascii="Times New Arabic" w:hAnsi="Times New Arabic" w:cstheme="majorBidi"/>
          <w:sz w:val="24"/>
          <w:szCs w:val="24"/>
        </w:rPr>
        <w:t>Pertentangan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antara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arti</w:t>
      </w:r>
      <w:proofErr w:type="spellEnd"/>
      <w:r w:rsidRPr="008D1A4D">
        <w:rPr>
          <w:rFonts w:ascii="Times New Arabic" w:hAnsi="Times New Arabic" w:cstheme="majorBidi"/>
          <w:sz w:val="24"/>
          <w:szCs w:val="24"/>
        </w:rPr>
        <w:t xml:space="preserve"> (</w:t>
      </w:r>
      <w:r w:rsidRPr="008D1A4D">
        <w:rPr>
          <w:rFonts w:ascii="Times New Arabic" w:hAnsi="Times New Arabic" w:cstheme="majorBidi"/>
          <w:i/>
          <w:iCs/>
          <w:sz w:val="24"/>
          <w:szCs w:val="24"/>
        </w:rPr>
        <w:t>meaning</w:t>
      </w:r>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makna</w:t>
      </w:r>
      <w:proofErr w:type="spellEnd"/>
      <w:r w:rsidRPr="008D1A4D">
        <w:rPr>
          <w:rFonts w:ascii="Times New Arabic" w:hAnsi="Times New Arabic" w:cstheme="majorBidi"/>
          <w:sz w:val="24"/>
          <w:szCs w:val="24"/>
        </w:rPr>
        <w:t xml:space="preserve"> (</w:t>
      </w:r>
      <w:r w:rsidRPr="008D1A4D">
        <w:rPr>
          <w:rFonts w:ascii="Times New Arabic" w:hAnsi="Times New Arabic" w:cstheme="majorBidi"/>
          <w:i/>
          <w:iCs/>
          <w:sz w:val="24"/>
          <w:szCs w:val="24"/>
        </w:rPr>
        <w:t>significance</w:t>
      </w:r>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memainkan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peranan</w:t>
      </w:r>
      <w:proofErr w:type="spellEnd"/>
      <w:r w:rsidRPr="008D1A4D">
        <w:rPr>
          <w:rFonts w:ascii="Times New Arabic" w:hAnsi="Times New Arabic" w:cstheme="majorBidi"/>
          <w:sz w:val="24"/>
          <w:szCs w:val="24"/>
        </w:rPr>
        <w:t xml:space="preserve"> yang </w:t>
      </w:r>
      <w:proofErr w:type="spellStart"/>
      <w:r w:rsidRPr="008D1A4D">
        <w:rPr>
          <w:rFonts w:ascii="Times New Arabic" w:hAnsi="Times New Arabic" w:cstheme="majorBidi"/>
          <w:sz w:val="24"/>
          <w:szCs w:val="24"/>
        </w:rPr>
        <w:t>sangat</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menentukan</w:t>
      </w:r>
      <w:proofErr w:type="spellEnd"/>
      <w:r w:rsidRPr="008D1A4D">
        <w:rPr>
          <w:rFonts w:ascii="Times New Arabic" w:hAnsi="Times New Arabic" w:cstheme="majorBidi"/>
          <w:sz w:val="24"/>
          <w:szCs w:val="24"/>
        </w:rPr>
        <w:t>.</w:t>
      </w:r>
      <w:proofErr w:type="gramEnd"/>
      <w:r w:rsidRPr="008D1A4D">
        <w:rPr>
          <w:rFonts w:ascii="Times New Arabic" w:hAnsi="Times New Arabic" w:cstheme="majorBidi"/>
          <w:sz w:val="24"/>
          <w:szCs w:val="24"/>
        </w:rPr>
        <w:t xml:space="preserve"> </w:t>
      </w:r>
      <w:proofErr w:type="spellStart"/>
      <w:proofErr w:type="gramStart"/>
      <w:r w:rsidRPr="008D1A4D">
        <w:rPr>
          <w:rFonts w:ascii="Times New Arabic" w:hAnsi="Times New Arabic" w:cstheme="majorBidi"/>
          <w:sz w:val="24"/>
          <w:szCs w:val="24"/>
        </w:rPr>
        <w:t>Arti</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karya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sastra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selalu</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berhubungan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dengan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tema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bersifat</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lugas</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objektif</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umum</w:t>
      </w:r>
      <w:proofErr w:type="spellEnd"/>
      <w:r w:rsidRPr="008D1A4D">
        <w:rPr>
          <w:rFonts w:ascii="Times New Arabic" w:hAnsi="Times New Arabic" w:cstheme="majorBidi"/>
          <w:sz w:val="24"/>
          <w:szCs w:val="24"/>
        </w:rPr>
        <w:t>.</w:t>
      </w:r>
      <w:proofErr w:type="gram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Adapun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karya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sastra</w:t>
      </w:r>
      <w:proofErr w:type="spellEnd"/>
      <w:r>
        <w:rPr>
          <w:rFonts w:ascii="Times New Arabic" w:hAnsi="Times New Arabic" w:cstheme="majorBidi"/>
          <w:sz w:val="24"/>
          <w:szCs w:val="24"/>
          <w:lang w:val="id-ID"/>
        </w:rPr>
        <w:t xml:space="preserve"> yang</w:t>
      </w:r>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selalu</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berhubungan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dengan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amana</w:t>
      </w:r>
      <w:proofErr w:type="spellEnd"/>
      <w:r>
        <w:rPr>
          <w:rFonts w:ascii="Times New Arabic" w:hAnsi="Times New Arabic" w:cstheme="majorBidi"/>
          <w:sz w:val="24"/>
          <w:szCs w:val="24"/>
          <w:lang w:val="id-ID"/>
        </w:rPr>
        <w:t>t</w:t>
      </w:r>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bersifat</w:t>
      </w:r>
      <w:proofErr w:type="spellEnd"/>
      <w:r w:rsidRPr="008D1A4D">
        <w:rPr>
          <w:rFonts w:ascii="Times New Arabic" w:hAnsi="Times New Arabic" w:cstheme="majorBidi"/>
          <w:sz w:val="24"/>
          <w:szCs w:val="24"/>
        </w:rPr>
        <w:t xml:space="preserve"> </w:t>
      </w:r>
      <w:proofErr w:type="spellStart"/>
      <w:proofErr w:type="gramStart"/>
      <w:r w:rsidRPr="008D1A4D">
        <w:rPr>
          <w:rFonts w:ascii="Times New Arabic" w:hAnsi="Times New Arabic" w:cstheme="majorBidi"/>
          <w:sz w:val="24"/>
          <w:szCs w:val="24"/>
        </w:rPr>
        <w:t>kias</w:t>
      </w:r>
      <w:proofErr w:type="spellEnd"/>
      <w:proofErr w:type="gram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ma</w:t>
      </w:r>
      <w:r>
        <w:rPr>
          <w:rFonts w:ascii="Times New Arabic" w:hAnsi="Times New Arabic" w:cstheme="majorBidi"/>
          <w:sz w:val="24"/>
          <w:szCs w:val="24"/>
        </w:rPr>
        <w:t>jas</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subjektif</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dan</w:t>
      </w:r>
      <w:proofErr w:type="spellEnd"/>
      <w:r>
        <w:rPr>
          <w:rFonts w:ascii="Times New Arabic" w:hAnsi="Times New Arabic" w:cstheme="majorBidi"/>
          <w:sz w:val="24"/>
          <w:szCs w:val="24"/>
        </w:rPr>
        <w:t xml:space="preserve"> </w:t>
      </w:r>
      <w:proofErr w:type="spellStart"/>
      <w:r>
        <w:rPr>
          <w:rFonts w:ascii="Times New Arabic" w:hAnsi="Times New Arabic" w:cstheme="majorBidi"/>
          <w:sz w:val="24"/>
          <w:szCs w:val="24"/>
        </w:rPr>
        <w:t>khusus</w:t>
      </w:r>
      <w:proofErr w:type="spellEnd"/>
      <w:r>
        <w:rPr>
          <w:rFonts w:ascii="Times New Arabic" w:hAnsi="Times New Arabic" w:cstheme="majorBidi"/>
          <w:sz w:val="24"/>
          <w:szCs w:val="24"/>
        </w:rPr>
        <w:t xml:space="preserve">. </w:t>
      </w:r>
      <w:proofErr w:type="spellStart"/>
      <w:proofErr w:type="gramStart"/>
      <w:r>
        <w:rPr>
          <w:rFonts w:ascii="Times New Arabic" w:hAnsi="Times New Arabic" w:cstheme="majorBidi"/>
          <w:sz w:val="24"/>
          <w:szCs w:val="24"/>
        </w:rPr>
        <w:t>Maka</w:t>
      </w:r>
      <w:proofErr w:type="spellEnd"/>
      <w:r w:rsidRPr="008D1A4D">
        <w:rPr>
          <w:rFonts w:ascii="Times New Arabic" w:hAnsi="Times New Arabic" w:cstheme="majorBidi"/>
          <w:sz w:val="24"/>
          <w:szCs w:val="24"/>
        </w:rPr>
        <w:t xml:space="preserve"> </w:t>
      </w:r>
      <w:r>
        <w:rPr>
          <w:rFonts w:ascii="Times New Arabic" w:hAnsi="Times New Arabic" w:cstheme="majorBidi"/>
          <w:sz w:val="24"/>
          <w:szCs w:val="24"/>
          <w:lang w:val="id-ID"/>
        </w:rPr>
        <w:t xml:space="preserve">itu </w:t>
      </w:r>
      <w:proofErr w:type="spellStart"/>
      <w:r w:rsidRPr="008D1A4D">
        <w:rPr>
          <w:rFonts w:ascii="Times New Arabic" w:hAnsi="Times New Arabic" w:cstheme="majorBidi"/>
          <w:sz w:val="24"/>
          <w:szCs w:val="24"/>
        </w:rPr>
        <w:t>adalah</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arti</w:t>
      </w:r>
      <w:proofErr w:type="spellEnd"/>
      <w:r w:rsidRPr="008D1A4D">
        <w:rPr>
          <w:rFonts w:ascii="Times New Arabic" w:hAnsi="Times New Arabic" w:cstheme="majorBidi"/>
          <w:sz w:val="24"/>
          <w:szCs w:val="24"/>
        </w:rPr>
        <w:t xml:space="preserve"> yang </w:t>
      </w:r>
      <w:proofErr w:type="spellStart"/>
      <w:r w:rsidRPr="008D1A4D">
        <w:rPr>
          <w:rFonts w:ascii="Times New Arabic" w:hAnsi="Times New Arabic" w:cstheme="majorBidi"/>
          <w:sz w:val="24"/>
          <w:szCs w:val="24"/>
        </w:rPr>
        <w:t>dihubungkan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dengan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konsep</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seseorang</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tokoh</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atau</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pelaku</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situasi</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sebagainya</w:t>
      </w:r>
      <w:proofErr w:type="spellEnd"/>
      <w:r w:rsidRPr="008D1A4D">
        <w:rPr>
          <w:rFonts w:ascii="Times New Arabic" w:hAnsi="Times New Arabic" w:cstheme="majorBidi"/>
          <w:sz w:val="24"/>
          <w:szCs w:val="24"/>
        </w:rPr>
        <w:t xml:space="preserve"> yang </w:t>
      </w:r>
      <w:proofErr w:type="spellStart"/>
      <w:r w:rsidRPr="008D1A4D">
        <w:rPr>
          <w:rFonts w:ascii="Times New Arabic" w:hAnsi="Times New Arabic" w:cstheme="majorBidi"/>
          <w:sz w:val="24"/>
          <w:szCs w:val="24"/>
        </w:rPr>
        <w:t>terimajinasikan</w:t>
      </w:r>
      <w:proofErr w:type="spellEnd"/>
      <w:r w:rsidRPr="008D1A4D">
        <w:rPr>
          <w:rFonts w:ascii="Times New Arabic" w:hAnsi="Times New Arabic" w:cstheme="majorBidi"/>
          <w:sz w:val="24"/>
          <w:szCs w:val="24"/>
        </w:rPr>
        <w:t>.</w:t>
      </w:r>
      <w:proofErr w:type="gramEnd"/>
      <w:r w:rsidRPr="008D1A4D">
        <w:rPr>
          <w:rFonts w:ascii="Times New Arabic" w:hAnsi="Times New Arabic" w:cstheme="majorBidi"/>
          <w:sz w:val="24"/>
          <w:szCs w:val="24"/>
        </w:rPr>
        <w:t xml:space="preserve"> </w:t>
      </w:r>
      <w:proofErr w:type="gramStart"/>
      <w:r w:rsidRPr="008D1A4D">
        <w:rPr>
          <w:rFonts w:ascii="Times New Arabic" w:hAnsi="Times New Arabic" w:cstheme="majorBidi"/>
          <w:sz w:val="24"/>
          <w:szCs w:val="24"/>
        </w:rPr>
        <w:t xml:space="preserve">Akan </w:t>
      </w:r>
      <w:proofErr w:type="spellStart"/>
      <w:r w:rsidRPr="008D1A4D">
        <w:rPr>
          <w:rFonts w:ascii="Times New Arabic" w:hAnsi="Times New Arabic" w:cstheme="majorBidi"/>
          <w:sz w:val="24"/>
          <w:szCs w:val="24"/>
        </w:rPr>
        <w:t>tetapi</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dalam</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menurunkan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arti</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ke</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dalam</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makna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mesti</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dilakukan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dengan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adanya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bukti</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berdasarkan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fakta</w:t>
      </w:r>
      <w:proofErr w:type="spellEnd"/>
      <w:r w:rsidRPr="008D1A4D">
        <w:rPr>
          <w:rFonts w:ascii="Times New Arabic" w:hAnsi="Times New Arabic" w:cstheme="majorBidi"/>
          <w:sz w:val="24"/>
          <w:szCs w:val="24"/>
        </w:rPr>
        <w:t xml:space="preserve"> yang </w:t>
      </w:r>
      <w:proofErr w:type="spellStart"/>
      <w:r w:rsidRPr="008D1A4D">
        <w:rPr>
          <w:rFonts w:ascii="Times New Arabic" w:hAnsi="Times New Arabic" w:cstheme="majorBidi"/>
          <w:sz w:val="24"/>
          <w:szCs w:val="24"/>
        </w:rPr>
        <w:t>ada</w:t>
      </w:r>
      <w:proofErr w:type="spellEnd"/>
      <w:r w:rsidRPr="008D1A4D">
        <w:rPr>
          <w:rFonts w:ascii="Times New Arabic" w:hAnsi="Times New Arabic" w:cstheme="majorBidi"/>
          <w:sz w:val="24"/>
          <w:szCs w:val="24"/>
        </w:rPr>
        <w:t>.</w:t>
      </w:r>
      <w:proofErr w:type="gram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Jika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tanpa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adanya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bukti-bukti</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maka</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makna</w:t>
      </w:r>
      <w:proofErr w:type="spellEnd"/>
      <w:r w:rsidRPr="008D1A4D">
        <w:rPr>
          <w:rFonts w:ascii="Times New Arabic" w:hAnsi="Times New Arabic" w:cstheme="majorBidi"/>
          <w:sz w:val="24"/>
          <w:szCs w:val="24"/>
        </w:rPr>
        <w:t xml:space="preserve"> yang </w:t>
      </w:r>
      <w:proofErr w:type="spellStart"/>
      <w:r w:rsidRPr="008D1A4D">
        <w:rPr>
          <w:rFonts w:ascii="Times New Arabic" w:hAnsi="Times New Arabic" w:cstheme="majorBidi"/>
          <w:sz w:val="24"/>
          <w:szCs w:val="24"/>
        </w:rPr>
        <w:t>ditangkap</w:t>
      </w:r>
      <w:proofErr w:type="spellEnd"/>
      <w:r w:rsidRPr="008D1A4D">
        <w:rPr>
          <w:rFonts w:ascii="Times New Arabic" w:hAnsi="Times New Arabic" w:cstheme="majorBidi"/>
          <w:sz w:val="24"/>
          <w:szCs w:val="24"/>
        </w:rPr>
        <w:t xml:space="preserve"> </w:t>
      </w:r>
      <w:proofErr w:type="spellStart"/>
      <w:proofErr w:type="gramStart"/>
      <w:r w:rsidRPr="008D1A4D">
        <w:rPr>
          <w:rFonts w:ascii="Times New Arabic" w:hAnsi="Times New Arabic" w:cstheme="majorBidi"/>
          <w:sz w:val="24"/>
          <w:szCs w:val="24"/>
        </w:rPr>
        <w:t>akan</w:t>
      </w:r>
      <w:proofErr w:type="spellEnd"/>
      <w:proofErr w:type="gram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bergeser</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dan</w:t>
      </w:r>
      <w:proofErr w:type="spellEnd"/>
      <w:r w:rsidRPr="008D1A4D">
        <w:rPr>
          <w:rFonts w:ascii="Times New Arabic" w:hAnsi="Times New Arabic" w:cstheme="majorBidi"/>
          <w:sz w:val="24"/>
          <w:szCs w:val="24"/>
        </w:rPr>
        <w:t xml:space="preserve"> </w:t>
      </w:r>
      <w:proofErr w:type="spellStart"/>
      <w:r w:rsidRPr="008D1A4D">
        <w:rPr>
          <w:rFonts w:ascii="Times New Arabic" w:hAnsi="Times New Arabic" w:cstheme="majorBidi"/>
          <w:sz w:val="24"/>
          <w:szCs w:val="24"/>
        </w:rPr>
        <w:t>berubah-ubah</w:t>
      </w:r>
      <w:proofErr w:type="spellEnd"/>
      <w:r w:rsidRPr="008D1A4D">
        <w:rPr>
          <w:rFonts w:ascii="Times New Arabic" w:hAnsi="Times New Arabic" w:cstheme="majorBidi"/>
          <w:sz w:val="24"/>
          <w:szCs w:val="24"/>
        </w:rPr>
        <w:t>.</w:t>
      </w:r>
      <w:r w:rsidRPr="008D1A4D">
        <w:rPr>
          <w:rStyle w:val="FootnoteReference"/>
          <w:rFonts w:ascii="Times New Arabic" w:hAnsi="Times New Arabic" w:cstheme="majorBidi"/>
          <w:sz w:val="24"/>
          <w:szCs w:val="24"/>
        </w:rPr>
        <w:footnoteReference w:id="14"/>
      </w:r>
    </w:p>
    <w:p w:rsidR="00B73C32" w:rsidRPr="00841559" w:rsidRDefault="00B73C32" w:rsidP="00B73C32">
      <w:pPr>
        <w:spacing w:after="0" w:line="480" w:lineRule="exact"/>
        <w:ind w:firstLine="720"/>
        <w:jc w:val="both"/>
        <w:rPr>
          <w:rFonts w:ascii="Times New Arabic" w:hAnsi="Times New Arabic" w:cstheme="majorBidi"/>
          <w:sz w:val="24"/>
          <w:szCs w:val="24"/>
        </w:rPr>
      </w:pPr>
      <w:proofErr w:type="spellStart"/>
      <w:proofErr w:type="gramStart"/>
      <w:r w:rsidRPr="00841559">
        <w:rPr>
          <w:rFonts w:ascii="Times New Arabic" w:hAnsi="Times New Arabic" w:cstheme="majorBidi"/>
          <w:sz w:val="24"/>
          <w:szCs w:val="24"/>
        </w:rPr>
        <w:t>Riffaterre</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memperkenalkan</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istilah</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i/>
          <w:iCs/>
          <w:sz w:val="24"/>
          <w:szCs w:val="24"/>
        </w:rPr>
        <w:t>superreader</w:t>
      </w:r>
      <w:proofErr w:type="spellEnd"/>
      <w:r w:rsidRPr="00841559">
        <w:rPr>
          <w:rFonts w:ascii="Times New Arabic" w:hAnsi="Times New Arabic" w:cstheme="majorBidi"/>
          <w:i/>
          <w:iCs/>
          <w:sz w:val="24"/>
          <w:szCs w:val="24"/>
        </w:rPr>
        <w:t xml:space="preserve">, </w:t>
      </w:r>
      <w:proofErr w:type="spellStart"/>
      <w:r w:rsidRPr="00841559">
        <w:rPr>
          <w:rFonts w:ascii="Times New Arabic" w:hAnsi="Times New Arabic" w:cstheme="majorBidi"/>
          <w:sz w:val="24"/>
          <w:szCs w:val="24"/>
        </w:rPr>
        <w:t>yakni</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sintesis</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pengalaman</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membaca</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dari</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sejumlah</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pembaca</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dengan</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kompetensi</w:t>
      </w:r>
      <w:proofErr w:type="spellEnd"/>
      <w:r w:rsidRPr="00841559">
        <w:rPr>
          <w:rFonts w:ascii="Times New Arabic" w:hAnsi="Times New Arabic" w:cstheme="majorBidi"/>
          <w:sz w:val="24"/>
          <w:szCs w:val="24"/>
        </w:rPr>
        <w:t xml:space="preserve"> yang </w:t>
      </w:r>
      <w:proofErr w:type="spellStart"/>
      <w:r w:rsidRPr="00841559">
        <w:rPr>
          <w:rFonts w:ascii="Times New Arabic" w:hAnsi="Times New Arabic" w:cstheme="majorBidi"/>
          <w:sz w:val="24"/>
          <w:szCs w:val="24"/>
        </w:rPr>
        <w:t>berbeda-beda</w:t>
      </w:r>
      <w:proofErr w:type="spellEnd"/>
      <w:r w:rsidRPr="00841559">
        <w:rPr>
          <w:rFonts w:ascii="Times New Arabic" w:hAnsi="Times New Arabic" w:cstheme="majorBidi"/>
          <w:sz w:val="24"/>
          <w:szCs w:val="24"/>
        </w:rPr>
        <w:t>.</w:t>
      </w:r>
      <w:proofErr w:type="gramEnd"/>
      <w:r w:rsidRPr="00841559">
        <w:rPr>
          <w:rFonts w:ascii="Times New Arabic" w:hAnsi="Times New Arabic" w:cstheme="majorBidi"/>
          <w:sz w:val="24"/>
          <w:szCs w:val="24"/>
        </w:rPr>
        <w:t xml:space="preserve"> </w:t>
      </w:r>
      <w:proofErr w:type="spellStart"/>
      <w:proofErr w:type="gramStart"/>
      <w:r w:rsidRPr="00841559">
        <w:rPr>
          <w:rFonts w:ascii="Times New Arabic" w:hAnsi="Times New Arabic" w:cstheme="majorBidi"/>
          <w:sz w:val="24"/>
          <w:szCs w:val="24"/>
        </w:rPr>
        <w:t>Kelompok</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ini</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diharapkan</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dapat</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mengungkap</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potensi</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dan</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pragmatik</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dari</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pesan</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teks</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melalui</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stalistika</w:t>
      </w:r>
      <w:proofErr w:type="spellEnd"/>
      <w:r w:rsidRPr="00841559">
        <w:rPr>
          <w:rFonts w:ascii="Times New Arabic" w:hAnsi="Times New Arabic" w:cstheme="majorBidi"/>
          <w:sz w:val="24"/>
          <w:szCs w:val="24"/>
        </w:rPr>
        <w:t>.</w:t>
      </w:r>
      <w:proofErr w:type="gram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Kesulitan</w:t>
      </w:r>
      <w:proofErr w:type="spellEnd"/>
      <w:r w:rsidRPr="00841559">
        <w:rPr>
          <w:rFonts w:ascii="Times New Arabic" w:hAnsi="Times New Arabic" w:cstheme="majorBidi"/>
          <w:sz w:val="24"/>
          <w:szCs w:val="24"/>
        </w:rPr>
        <w:t xml:space="preserve"> </w:t>
      </w:r>
      <w:proofErr w:type="spellStart"/>
      <w:proofErr w:type="gramStart"/>
      <w:r w:rsidRPr="00841559">
        <w:rPr>
          <w:rFonts w:ascii="Times New Arabic" w:hAnsi="Times New Arabic" w:cstheme="majorBidi"/>
          <w:sz w:val="24"/>
          <w:szCs w:val="24"/>
        </w:rPr>
        <w:t>akan</w:t>
      </w:r>
      <w:proofErr w:type="spellEnd"/>
      <w:proofErr w:type="gram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muncul</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bila</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terdapat</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penyimpangan</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gaya</w:t>
      </w:r>
      <w:proofErr w:type="spellEnd"/>
      <w:r w:rsidRPr="00841559">
        <w:rPr>
          <w:rFonts w:ascii="Times New Arabic" w:hAnsi="Times New Arabic" w:cstheme="majorBidi"/>
          <w:sz w:val="24"/>
          <w:szCs w:val="24"/>
        </w:rPr>
        <w:t xml:space="preserve"> yang </w:t>
      </w:r>
      <w:proofErr w:type="spellStart"/>
      <w:r w:rsidRPr="00841559">
        <w:rPr>
          <w:rFonts w:ascii="Times New Arabic" w:hAnsi="Times New Arabic" w:cstheme="majorBidi"/>
          <w:sz w:val="24"/>
          <w:szCs w:val="24"/>
        </w:rPr>
        <w:t>mungkin</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hanya</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dipahami</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dengan</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referensi</w:t>
      </w:r>
      <w:proofErr w:type="spellEnd"/>
      <w:r w:rsidRPr="00841559">
        <w:rPr>
          <w:rFonts w:ascii="Times New Arabic" w:hAnsi="Times New Arabic" w:cstheme="majorBidi"/>
          <w:sz w:val="24"/>
          <w:szCs w:val="24"/>
        </w:rPr>
        <w:t xml:space="preserve"> lain di </w:t>
      </w:r>
      <w:proofErr w:type="spellStart"/>
      <w:r w:rsidRPr="00841559">
        <w:rPr>
          <w:rFonts w:ascii="Times New Arabic" w:hAnsi="Times New Arabic" w:cstheme="majorBidi"/>
          <w:sz w:val="24"/>
          <w:szCs w:val="24"/>
        </w:rPr>
        <w:t>luar</w:t>
      </w:r>
      <w:proofErr w:type="spellEnd"/>
      <w:r w:rsidRPr="00841559">
        <w:rPr>
          <w:rFonts w:ascii="Times New Arabic" w:hAnsi="Times New Arabic" w:cstheme="majorBidi"/>
          <w:sz w:val="24"/>
          <w:szCs w:val="24"/>
        </w:rPr>
        <w:t xml:space="preserve"> </w:t>
      </w:r>
      <w:proofErr w:type="spellStart"/>
      <w:r w:rsidRPr="00841559">
        <w:rPr>
          <w:rFonts w:ascii="Times New Arabic" w:hAnsi="Times New Arabic" w:cstheme="majorBidi"/>
          <w:sz w:val="24"/>
          <w:szCs w:val="24"/>
        </w:rPr>
        <w:t>teks</w:t>
      </w:r>
      <w:proofErr w:type="spellEnd"/>
      <w:r w:rsidRPr="00841559">
        <w:rPr>
          <w:rFonts w:ascii="Times New Arabic" w:hAnsi="Times New Arabic" w:cstheme="majorBidi"/>
          <w:sz w:val="24"/>
          <w:szCs w:val="24"/>
        </w:rPr>
        <w:t xml:space="preserve">. </w:t>
      </w:r>
    </w:p>
    <w:p w:rsidR="00B73C32" w:rsidRDefault="00B73C32" w:rsidP="00B73C32">
      <w:pPr>
        <w:spacing w:after="0" w:line="480" w:lineRule="exact"/>
        <w:ind w:firstLine="709"/>
        <w:jc w:val="both"/>
        <w:rPr>
          <w:rFonts w:ascii="Times New Arabic" w:hAnsi="Times New Arabic" w:cstheme="majorBidi"/>
          <w:sz w:val="24"/>
          <w:szCs w:val="24"/>
          <w:lang w:val="id-ID"/>
        </w:rPr>
      </w:pPr>
      <w:r w:rsidRPr="0059273E">
        <w:rPr>
          <w:rFonts w:ascii="Times New Arabic" w:hAnsi="Times New Arabic" w:cstheme="majorBidi"/>
          <w:sz w:val="24"/>
          <w:szCs w:val="24"/>
          <w:lang w:val="id-ID"/>
        </w:rPr>
        <w:t>Riffaterre menjelaskan yang menentukan maksud sebuah karya sastra adalah pembaca secara mutlak, yaitu berdasarkan pengalamannya sebagai pembaca susastra. Dalam kesempatan ini pembaca mempergunakan segala kemampuan dan pengetahuannya yang ada pada dirinya, yaitu untuk menentukan apa yang relevan dengan fungsi puitik karya sastra. Analisis linguistik pada salah satu pihak tidaklah cukup dan pada pihak lain dapat melampaui batas kemampuan seoarang pembaca. Oleh sebab itu, karya sastra lebih dari pada struktur bahasa dan menonjolkan karya sastra sebagai sarana komunikasi dan berfungsi sebagai konteks stailistika yang sama dengan dengan konteks harapan pembaca. Pola harapan pembaca ditentukan oleh segala sesuatu yang pernah dibaca atau didengarnya sehingga susastra mendapatkan maknanya secara menyeluruh.</w:t>
      </w:r>
      <w:r w:rsidRPr="0059273E">
        <w:rPr>
          <w:rStyle w:val="FootnoteReference"/>
          <w:rFonts w:ascii="Times New Arabic" w:hAnsi="Times New Arabic" w:cstheme="majorBidi"/>
          <w:sz w:val="24"/>
          <w:szCs w:val="24"/>
          <w:lang w:val="id-ID"/>
        </w:rPr>
        <w:footnoteReference w:id="15"/>
      </w:r>
    </w:p>
    <w:p w:rsidR="00B73C32" w:rsidRPr="00050183" w:rsidRDefault="00B73C32" w:rsidP="00B73C32">
      <w:pPr>
        <w:spacing w:after="0" w:line="480" w:lineRule="exact"/>
        <w:ind w:right="-14" w:firstLine="720"/>
        <w:jc w:val="both"/>
        <w:rPr>
          <w:rFonts w:ascii="Times New Arabic" w:hAnsi="Times New Arabic" w:cstheme="majorBidi"/>
          <w:color w:val="000000"/>
          <w:sz w:val="24"/>
          <w:szCs w:val="24"/>
          <w:lang w:val="id-ID"/>
        </w:rPr>
      </w:pPr>
      <w:r w:rsidRPr="00050183">
        <w:rPr>
          <w:rFonts w:ascii="Times New Arabic" w:hAnsi="Times New Arabic" w:cstheme="majorBidi"/>
          <w:color w:val="000000"/>
          <w:sz w:val="24"/>
          <w:szCs w:val="24"/>
          <w:lang w:val="id-ID"/>
        </w:rPr>
        <w:t xml:space="preserve">Riffaterre memahami bahwa sajak atau puisi merupakan komunikasi yang mempunyai fungsi dalam konteks harapan pembaca. Harapan tersebut ditentukan oleh semua hal yang pernah dibaca oleh si pembaca, sehingga sajak dalam konteks keseluruhan puisi dapat ditemukan makna terdalamnya. Pokok pikiran utama Riffaterre dalam ranah semiotika tentang </w:t>
      </w:r>
      <w:r w:rsidRPr="00050183">
        <w:rPr>
          <w:rFonts w:ascii="Times New Arabic" w:hAnsi="Times New Arabic" w:cstheme="majorBidi"/>
          <w:i/>
          <w:iCs/>
          <w:color w:val="000000"/>
          <w:sz w:val="24"/>
          <w:szCs w:val="24"/>
          <w:lang w:val="id-ID"/>
        </w:rPr>
        <w:t xml:space="preserve">a dialectic between text and reader  </w:t>
      </w:r>
      <w:r w:rsidRPr="00050183">
        <w:rPr>
          <w:rFonts w:ascii="Times New Arabic" w:hAnsi="Times New Arabic" w:cstheme="majorBidi"/>
          <w:color w:val="000000"/>
          <w:sz w:val="24"/>
          <w:szCs w:val="24"/>
          <w:lang w:val="id-ID"/>
        </w:rPr>
        <w:t>(dialektika antara teks dan pembaca) yakni dialektika antara tataran mimetik dan tataran semiotik serta dialektik antara teks dan pembaca. Riffaterre menjelaskan lebih jauh bahwa yang menetukan makna sebuah karya adalah pembaca secara mutlak, yaitu berdasarkan pengalamannya sebagai pembaca karya sastra.</w:t>
      </w:r>
    </w:p>
    <w:p w:rsidR="00B73C32" w:rsidRPr="00F64107" w:rsidRDefault="00B73C32" w:rsidP="00B73C32">
      <w:pPr>
        <w:spacing w:after="0" w:line="480" w:lineRule="exact"/>
        <w:ind w:firstLine="720"/>
        <w:jc w:val="both"/>
        <w:rPr>
          <w:rFonts w:ascii="Times New Arabic" w:hAnsi="Times New Arabic" w:cstheme="majorBidi"/>
          <w:color w:val="000000"/>
          <w:sz w:val="24"/>
          <w:szCs w:val="24"/>
          <w:lang w:val="id-ID"/>
        </w:rPr>
      </w:pPr>
      <w:r w:rsidRPr="00F64107">
        <w:rPr>
          <w:rFonts w:ascii="Times New Arabic" w:hAnsi="Times New Arabic" w:cstheme="majorBidi"/>
          <w:color w:val="000000"/>
          <w:sz w:val="24"/>
          <w:szCs w:val="24"/>
          <w:lang w:val="id-ID"/>
        </w:rPr>
        <w:t>Teori semiotika Riffaterre merupakan pengembangan dari teori strukturalisme. Tokoh yang sangat berpengaruh dalam bidang ini adalah Ferdinan De Saussure dan seorang ahli filsafat di bidang komunikasi adalah Charles Sander Peirce. Kemudian sampai pada Levi-Staruss dan Roman Jakobson yang mengembagkan strukturalisme dan semiotika,  Riffaterre menimba ilmu dari mereka. Kemudian pada tahap selanjutnya, Riffaterre tidak sependapat pada beberapa konten teori yang dibangun oleh Levi-Strauss dan Jakobson. Ide-ide gurunya tersebut dikritik oleh Riffaterre dalam sebuah Jurnal. Pada dasarnya Riffaterre juga adalah seorang strukturalisme, akan tetapi dialektika tentang semiotika menurutnya harus selalu berkembang.</w:t>
      </w:r>
    </w:p>
    <w:p w:rsidR="00B73C32" w:rsidRPr="00050183" w:rsidRDefault="00B73C32" w:rsidP="00B73C32">
      <w:pPr>
        <w:spacing w:after="120" w:line="480" w:lineRule="exact"/>
        <w:ind w:firstLine="709"/>
        <w:jc w:val="both"/>
        <w:rPr>
          <w:rFonts w:ascii="Times New Arabic" w:hAnsi="Times New Arabic"/>
          <w:sz w:val="24"/>
          <w:szCs w:val="24"/>
          <w:lang w:val="id-ID"/>
        </w:rPr>
      </w:pPr>
      <w:r w:rsidRPr="00050183">
        <w:rPr>
          <w:rFonts w:ascii="Times New Arabic" w:hAnsi="Times New Arabic" w:cstheme="majorBidi"/>
          <w:color w:val="000000" w:themeColor="text1"/>
          <w:sz w:val="24"/>
          <w:szCs w:val="24"/>
          <w:lang w:val="id-ID"/>
        </w:rPr>
        <w:t xml:space="preserve">Cara kerja </w:t>
      </w:r>
      <w:r>
        <w:rPr>
          <w:rFonts w:ascii="Times New Arabic" w:hAnsi="Times New Arabic" w:cstheme="majorBidi"/>
          <w:color w:val="000000" w:themeColor="text1"/>
          <w:sz w:val="24"/>
          <w:szCs w:val="24"/>
          <w:lang w:val="id-ID"/>
        </w:rPr>
        <w:t xml:space="preserve">analisis </w:t>
      </w:r>
      <w:r w:rsidRPr="00050183">
        <w:rPr>
          <w:rFonts w:ascii="Times New Arabic" w:hAnsi="Times New Arabic" w:cstheme="majorBidi"/>
          <w:color w:val="000000" w:themeColor="text1"/>
          <w:sz w:val="24"/>
          <w:szCs w:val="24"/>
          <w:lang w:val="id-ID"/>
        </w:rPr>
        <w:t>pembacaan Semiotik Michael Riffaterre terdiri dari beberapa proses pembacaan atau interpretasi tanda-tanda dan simbol-simbol pada suatu puisi, yaitu  melalui langkah pembacaan heuristik,</w:t>
      </w:r>
      <w:r w:rsidRPr="00050183">
        <w:rPr>
          <w:rFonts w:ascii="Times New Arabic" w:hAnsi="Times New Arabic" w:cstheme="majorBidi"/>
          <w:color w:val="FFFFFF" w:themeColor="background1"/>
          <w:sz w:val="24"/>
          <w:szCs w:val="24"/>
          <w:lang w:val="id-ID"/>
        </w:rPr>
        <w:t>I</w:t>
      </w:r>
      <w:r w:rsidRPr="00050183">
        <w:rPr>
          <w:rFonts w:ascii="Times New Arabic" w:hAnsi="Times New Arabic" w:cstheme="majorBidi"/>
          <w:color w:val="000000" w:themeColor="text1"/>
          <w:sz w:val="24"/>
          <w:szCs w:val="24"/>
          <w:lang w:val="id-ID"/>
        </w:rPr>
        <w:t>pembacaan hermeneutik atau retroaktif (pembacaan</w:t>
      </w:r>
      <w:r w:rsidRPr="00050183">
        <w:rPr>
          <w:rFonts w:ascii="Times New Arabic" w:hAnsi="Times New Arabic" w:cstheme="majorBidi"/>
          <w:color w:val="FFFFFF" w:themeColor="background1"/>
          <w:sz w:val="24"/>
          <w:szCs w:val="24"/>
          <w:lang w:val="id-ID"/>
        </w:rPr>
        <w:t>u</w:t>
      </w:r>
      <w:r w:rsidRPr="00050183">
        <w:rPr>
          <w:rFonts w:ascii="Times New Arabic" w:hAnsi="Times New Arabic" w:cstheme="majorBidi"/>
          <w:color w:val="000000" w:themeColor="text1"/>
          <w:sz w:val="24"/>
          <w:szCs w:val="24"/>
          <w:lang w:val="id-ID"/>
        </w:rPr>
        <w:t>ulang), penelusuran</w:t>
      </w:r>
      <w:r w:rsidRPr="00050183">
        <w:rPr>
          <w:rFonts w:ascii="Times New Arabic" w:hAnsi="Times New Arabic" w:cstheme="majorBidi"/>
          <w:color w:val="FFFFFF" w:themeColor="background1"/>
          <w:sz w:val="24"/>
          <w:szCs w:val="24"/>
          <w:lang w:val="id-ID"/>
        </w:rPr>
        <w:t>_</w:t>
      </w:r>
      <w:r w:rsidRPr="00050183">
        <w:rPr>
          <w:rFonts w:ascii="Times New Arabic" w:hAnsi="Times New Arabic" w:cstheme="majorBidi"/>
          <w:color w:val="000000" w:themeColor="text1"/>
          <w:sz w:val="24"/>
          <w:szCs w:val="24"/>
          <w:lang w:val="id-ID"/>
        </w:rPr>
        <w:t>matriks dan</w:t>
      </w:r>
      <w:r w:rsidRPr="00050183">
        <w:rPr>
          <w:rFonts w:ascii="Times New Arabic" w:hAnsi="Times New Arabic" w:cstheme="majorBidi"/>
          <w:color w:val="FFFFFF" w:themeColor="background1"/>
          <w:sz w:val="24"/>
          <w:szCs w:val="24"/>
          <w:lang w:val="id-ID"/>
        </w:rPr>
        <w:t>p</w:t>
      </w:r>
      <w:r w:rsidRPr="00050183">
        <w:rPr>
          <w:rFonts w:ascii="Times New Arabic" w:hAnsi="Times New Arabic" w:cstheme="majorBidi"/>
          <w:color w:val="000000" w:themeColor="text1"/>
          <w:sz w:val="24"/>
          <w:szCs w:val="24"/>
          <w:lang w:val="id-ID"/>
        </w:rPr>
        <w:t>penelusuran</w:t>
      </w:r>
      <w:r w:rsidRPr="00050183">
        <w:rPr>
          <w:rFonts w:ascii="Times New Arabic" w:hAnsi="Times New Arabic" w:cstheme="majorBidi"/>
          <w:color w:val="FFFFFF" w:themeColor="background1"/>
          <w:sz w:val="24"/>
          <w:szCs w:val="24"/>
          <w:lang w:val="id-ID"/>
        </w:rPr>
        <w:t>_</w:t>
      </w:r>
      <w:r w:rsidRPr="00050183">
        <w:rPr>
          <w:rFonts w:ascii="Times New Arabic" w:hAnsi="Times New Arabic" w:cstheme="majorBidi"/>
          <w:color w:val="000000" w:themeColor="text1"/>
          <w:sz w:val="24"/>
          <w:szCs w:val="24"/>
          <w:lang w:val="id-ID"/>
        </w:rPr>
        <w:t>hipogram.</w:t>
      </w:r>
      <w:r w:rsidRPr="00050183">
        <w:rPr>
          <w:rStyle w:val="FootnoteReference"/>
          <w:rFonts w:ascii="Times New Arabic" w:hAnsi="Times New Arabic" w:cstheme="majorBidi"/>
          <w:color w:val="000000" w:themeColor="text1"/>
          <w:sz w:val="24"/>
          <w:szCs w:val="24"/>
          <w:lang w:val="id-ID"/>
        </w:rPr>
        <w:t xml:space="preserve"> </w:t>
      </w:r>
      <w:r w:rsidRPr="00050183">
        <w:rPr>
          <w:rStyle w:val="FootnoteReference"/>
          <w:rFonts w:ascii="Times New Arabic" w:hAnsi="Times New Arabic" w:cstheme="majorBidi"/>
          <w:color w:val="000000" w:themeColor="text1"/>
          <w:sz w:val="24"/>
          <w:szCs w:val="24"/>
          <w:lang w:val="id-ID"/>
        </w:rPr>
        <w:footnoteReference w:id="16"/>
      </w:r>
      <w:r>
        <w:rPr>
          <w:rFonts w:ascii="Times New Arabic" w:hAnsi="Times New Arabic" w:cstheme="majorBidi"/>
          <w:color w:val="000000" w:themeColor="text1"/>
          <w:sz w:val="24"/>
          <w:szCs w:val="24"/>
          <w:lang w:val="id-ID"/>
        </w:rPr>
        <w:t xml:space="preserve"> Selanjutnya akan dijelaskan dibawah ini.</w:t>
      </w:r>
    </w:p>
    <w:p w:rsidR="00B73C32" w:rsidRPr="007F50CF" w:rsidRDefault="00B73C32" w:rsidP="00B73C32">
      <w:pPr>
        <w:pStyle w:val="ListParagraph"/>
        <w:numPr>
          <w:ilvl w:val="0"/>
          <w:numId w:val="1"/>
        </w:numPr>
        <w:ind w:left="709" w:hanging="284"/>
        <w:jc w:val="both"/>
        <w:rPr>
          <w:b/>
          <w:bCs w:val="0"/>
          <w:lang w:val="id-ID"/>
        </w:rPr>
      </w:pPr>
      <w:r w:rsidRPr="007F50CF">
        <w:rPr>
          <w:b/>
          <w:lang w:val="id-ID"/>
        </w:rPr>
        <w:t>Pembacaan Heuristik</w:t>
      </w:r>
    </w:p>
    <w:p w:rsidR="00B73C32" w:rsidRDefault="00B73C32" w:rsidP="00B73C32">
      <w:pPr>
        <w:shd w:val="clear" w:color="auto" w:fill="FFFFFF"/>
        <w:spacing w:after="0" w:line="480" w:lineRule="exact"/>
        <w:ind w:firstLine="709"/>
        <w:jc w:val="both"/>
        <w:textAlignment w:val="baseline"/>
        <w:rPr>
          <w:rFonts w:ascii="Times New Arabic" w:hAnsi="Times New Arabic"/>
          <w:sz w:val="24"/>
          <w:szCs w:val="24"/>
          <w:lang w:val="id-ID"/>
        </w:rPr>
      </w:pPr>
      <w:r w:rsidRPr="006741D5">
        <w:rPr>
          <w:rFonts w:ascii="Times New Arabic" w:hAnsi="Times New Arabic"/>
          <w:sz w:val="24"/>
          <w:szCs w:val="24"/>
          <w:lang w:val="id-ID"/>
        </w:rPr>
        <w:t xml:space="preserve">Pembacaan heuristik adalah pembacaan tahap pertama yang dikenal dengan </w:t>
      </w:r>
      <w:r w:rsidRPr="006741D5">
        <w:rPr>
          <w:rFonts w:ascii="Times New Arabic" w:hAnsi="Times New Arabic"/>
          <w:i/>
          <w:iCs/>
          <w:sz w:val="24"/>
          <w:szCs w:val="24"/>
          <w:lang w:val="id-ID"/>
        </w:rPr>
        <w:t>first order semiotics system</w:t>
      </w:r>
      <w:r w:rsidRPr="006741D5">
        <w:rPr>
          <w:rFonts w:ascii="Times New Arabic" w:hAnsi="Times New Arabic"/>
          <w:sz w:val="24"/>
          <w:szCs w:val="24"/>
          <w:lang w:val="id-ID"/>
        </w:rPr>
        <w:t xml:space="preserve"> di dalam konstruksi semiotika Rifaterre yang bersifat mimesis.</w:t>
      </w:r>
      <w:r w:rsidRPr="006741D5">
        <w:rPr>
          <w:rStyle w:val="FootnoteReference"/>
          <w:rFonts w:ascii="Times New Arabic" w:hAnsi="Times New Arabic"/>
          <w:sz w:val="24"/>
          <w:szCs w:val="24"/>
          <w:lang w:val="id-ID"/>
        </w:rPr>
        <w:footnoteReference w:id="17"/>
      </w:r>
      <w:r w:rsidRPr="006741D5">
        <w:rPr>
          <w:rFonts w:ascii="Times New Arabic" w:hAnsi="Times New Arabic"/>
          <w:sz w:val="24"/>
          <w:szCs w:val="24"/>
          <w:lang w:val="id-ID"/>
        </w:rPr>
        <w:t xml:space="preserve"> Pembacaan heuristik yaitu pembacaan berdasarkan konvensi sistem semiotik tingkat pertama.</w:t>
      </w:r>
      <w:r w:rsidRPr="006741D5">
        <w:rPr>
          <w:rStyle w:val="FootnoteReference"/>
          <w:rFonts w:ascii="Times New Arabic" w:hAnsi="Times New Arabic"/>
          <w:sz w:val="24"/>
          <w:szCs w:val="24"/>
        </w:rPr>
        <w:footnoteReference w:id="18"/>
      </w:r>
      <w:r w:rsidRPr="006741D5">
        <w:rPr>
          <w:rFonts w:ascii="Times New Arabic" w:hAnsi="Times New Arabic"/>
          <w:sz w:val="24"/>
          <w:szCs w:val="24"/>
          <w:lang w:val="id-ID"/>
        </w:rPr>
        <w:t xml:space="preserve"> Pembacaan pada tingkat pertama ini meliputi morfologi, semantik dan sintaksis. Pembacaan hanya menghasilkan arti yang sesuai dengan bahasa sehari-hari.</w:t>
      </w:r>
    </w:p>
    <w:p w:rsidR="00B73C32" w:rsidRPr="007F50CF" w:rsidRDefault="00B73C32" w:rsidP="00B73C32">
      <w:pPr>
        <w:pStyle w:val="ListParagraph"/>
        <w:numPr>
          <w:ilvl w:val="0"/>
          <w:numId w:val="1"/>
        </w:numPr>
        <w:spacing w:after="120"/>
        <w:ind w:left="709" w:hanging="284"/>
        <w:jc w:val="both"/>
        <w:rPr>
          <w:b/>
          <w:bCs w:val="0"/>
          <w:lang w:val="id-ID"/>
        </w:rPr>
      </w:pPr>
      <w:r w:rsidRPr="007F50CF">
        <w:rPr>
          <w:b/>
          <w:lang w:val="id-ID"/>
        </w:rPr>
        <w:t>Pembacaan Hermeneutik atau Retroaktif</w:t>
      </w:r>
    </w:p>
    <w:p w:rsidR="00B73C32" w:rsidRPr="007536A6" w:rsidRDefault="00B73C32" w:rsidP="00B73C32">
      <w:pPr>
        <w:pStyle w:val="ListParagraph"/>
        <w:ind w:left="0" w:firstLine="709"/>
        <w:contextualSpacing w:val="0"/>
        <w:jc w:val="both"/>
        <w:rPr>
          <w:lang w:val="id-ID"/>
        </w:rPr>
      </w:pPr>
      <w:r w:rsidRPr="007536A6">
        <w:rPr>
          <w:lang w:val="id-ID"/>
        </w:rPr>
        <w:t xml:space="preserve">Pembacaan hermeneutik adalah pembacaan menurut sistem semiotik tingkat kedua yang dikenal dengan </w:t>
      </w:r>
      <w:r w:rsidRPr="007536A6">
        <w:rPr>
          <w:i/>
          <w:iCs/>
          <w:lang w:val="id-ID"/>
        </w:rPr>
        <w:t xml:space="preserve">second order semiotics system, </w:t>
      </w:r>
      <w:r w:rsidRPr="007536A6">
        <w:rPr>
          <w:lang w:val="id-ID"/>
        </w:rPr>
        <w:t>atau disebut juga sebagai pembacaan retroaktif.</w:t>
      </w:r>
      <w:r w:rsidRPr="007536A6">
        <w:rPr>
          <w:rStyle w:val="FootnoteReference"/>
          <w:lang w:val="id-ID"/>
        </w:rPr>
        <w:footnoteReference w:id="19"/>
      </w:r>
      <w:r w:rsidRPr="007536A6">
        <w:rPr>
          <w:lang w:val="id-ID"/>
        </w:rPr>
        <w:t xml:space="preserve"> Pembacaan ini adalah pembacaan ulang sesudah pembacaan heuristik dengan memberikan tafsiran berdasarkan konvensi sastranya</w:t>
      </w:r>
      <w:r w:rsidRPr="007536A6">
        <w:t>.</w:t>
      </w:r>
      <w:r w:rsidRPr="007536A6">
        <w:rPr>
          <w:rStyle w:val="FootnoteReference"/>
        </w:rPr>
        <w:footnoteReference w:id="20"/>
      </w:r>
      <w:r w:rsidRPr="007536A6">
        <w:rPr>
          <w:lang w:val="id-ID"/>
        </w:rPr>
        <w:t xml:space="preserve"> Pada tahap ini, pembaca dapat memaparkan makna karya sastra berdasarkan interpretasi pertama yaitu pembacaan heuristik. Dari hasil pembacaan yang pertama, pembaca harus bergerak lebih jauh untuk memperoleh kesatuan makna, Sebab bahasa mempunyai sistem dan konvensi tersendiri. Oleh karena itu dalam hubungannya dengan karya sastra, bahasa merupakan sistem tanda tingkat pertama, sedangkan sastra merupakan sistem tanda kedua. Sastra juga memiliki konvensi tersendiri di samping konvensi bahasa. Priminger menyebut konvensi sastra sebagai konvensi tambahan, maksudnya adalah arti bahasa adalah ‘arti’, sedangkan arti sastra adalah ‘arti dari arti’ (</w:t>
      </w:r>
      <w:r w:rsidRPr="007536A6">
        <w:rPr>
          <w:i/>
          <w:iCs/>
          <w:lang w:val="id-ID"/>
        </w:rPr>
        <w:t>meaning of meaning</w:t>
      </w:r>
      <w:r w:rsidRPr="007536A6">
        <w:rPr>
          <w:lang w:val="id-ID"/>
        </w:rPr>
        <w:t>).</w:t>
      </w:r>
      <w:r w:rsidRPr="007536A6">
        <w:rPr>
          <w:rStyle w:val="FootnoteReference"/>
          <w:lang w:val="id-ID"/>
        </w:rPr>
        <w:footnoteReference w:id="21"/>
      </w:r>
    </w:p>
    <w:p w:rsidR="00B73C32" w:rsidRPr="007536A6" w:rsidRDefault="00B73C32" w:rsidP="00B73C32">
      <w:pPr>
        <w:shd w:val="clear" w:color="auto" w:fill="FFFFFF"/>
        <w:spacing w:after="120" w:line="480" w:lineRule="exact"/>
        <w:ind w:firstLine="709"/>
        <w:jc w:val="both"/>
        <w:textAlignment w:val="baseline"/>
        <w:rPr>
          <w:rFonts w:ascii="Times New Arabic" w:eastAsia="Times New Roman" w:hAnsi="Times New Arabic" w:cstheme="majorBidi"/>
          <w:color w:val="000000" w:themeColor="text1"/>
          <w:sz w:val="24"/>
          <w:szCs w:val="24"/>
          <w:lang w:val="id-ID" w:eastAsia="id-ID"/>
        </w:rPr>
      </w:pPr>
      <w:r w:rsidRPr="007536A6">
        <w:rPr>
          <w:rFonts w:ascii="Times New Arabic" w:hAnsi="Times New Arabic"/>
          <w:sz w:val="24"/>
          <w:szCs w:val="24"/>
          <w:lang w:val="id-ID"/>
        </w:rPr>
        <w:t xml:space="preserve">Pembacaan hermeneutik atau retroaktif berorientasi pada penelusuran ketidaklangsungan ekspresi pada bahasa puisi. Pada dasarnya </w:t>
      </w:r>
      <w:r w:rsidRPr="007536A6">
        <w:rPr>
          <w:rFonts w:ascii="Times New Arabic" w:hAnsi="Times New Arabic" w:cstheme="majorBidi"/>
          <w:color w:val="000000"/>
          <w:sz w:val="24"/>
          <w:szCs w:val="24"/>
          <w:lang w:val="id-ID"/>
        </w:rPr>
        <w:t>puisi diekspresikan dengan kata-kata dan kalimat yang menyatakan susuatu yang bermakna lain</w:t>
      </w:r>
      <w:r>
        <w:rPr>
          <w:rFonts w:ascii="Times New Arabic" w:hAnsi="Times New Arabic" w:cstheme="majorBidi"/>
          <w:color w:val="000000"/>
          <w:sz w:val="24"/>
          <w:szCs w:val="24"/>
          <w:lang w:val="id-ID"/>
        </w:rPr>
        <w:t xml:space="preserve"> (</w:t>
      </w:r>
      <w:r w:rsidRPr="00171C9F">
        <w:rPr>
          <w:rFonts w:ascii="Times New Arabic" w:hAnsi="Times New Arabic" w:cstheme="majorBidi"/>
          <w:i/>
          <w:iCs/>
          <w:color w:val="000000" w:themeColor="text1"/>
          <w:sz w:val="24"/>
          <w:szCs w:val="24"/>
          <w:lang w:val="id-ID"/>
        </w:rPr>
        <w:t>Poetry espresses concepts and thing by indirection. To put it simply, a Poem says one thing and means another.</w:t>
      </w:r>
      <w:r>
        <w:rPr>
          <w:rFonts w:ascii="Times New Arabic" w:hAnsi="Times New Arabic" w:cstheme="majorBidi"/>
          <w:color w:val="000000"/>
          <w:sz w:val="24"/>
          <w:szCs w:val="24"/>
          <w:lang w:val="id-ID"/>
        </w:rPr>
        <w:t>)</w:t>
      </w:r>
      <w:r w:rsidRPr="007536A6">
        <w:rPr>
          <w:rFonts w:ascii="Times New Arabic" w:hAnsi="Times New Arabic" w:cstheme="majorBidi"/>
          <w:color w:val="000000"/>
          <w:sz w:val="24"/>
          <w:szCs w:val="24"/>
          <w:lang w:val="id-ID"/>
        </w:rPr>
        <w:t>,</w:t>
      </w:r>
      <w:r>
        <w:rPr>
          <w:rStyle w:val="FootnoteReference"/>
          <w:rFonts w:ascii="Times New Arabic" w:hAnsi="Times New Arabic" w:cstheme="majorBidi"/>
          <w:color w:val="000000"/>
          <w:sz w:val="24"/>
          <w:szCs w:val="24"/>
          <w:lang w:val="id-ID"/>
        </w:rPr>
        <w:footnoteReference w:id="22"/>
      </w:r>
      <w:r>
        <w:rPr>
          <w:rFonts w:ascii="Times New Arabic" w:hAnsi="Times New Arabic" w:cstheme="majorBidi"/>
          <w:color w:val="000000"/>
          <w:sz w:val="24"/>
          <w:szCs w:val="24"/>
          <w:lang w:val="id-ID"/>
        </w:rPr>
        <w:t xml:space="preserve"> </w:t>
      </w:r>
      <w:r w:rsidRPr="007536A6">
        <w:rPr>
          <w:rFonts w:ascii="Times New Arabic" w:hAnsi="Times New Arabic"/>
          <w:sz w:val="24"/>
          <w:szCs w:val="24"/>
          <w:lang w:val="id-ID"/>
        </w:rPr>
        <w:t>sebagaimana dijelaskan oleh Riffaterre</w:t>
      </w:r>
      <w:r w:rsidRPr="007536A6">
        <w:rPr>
          <w:rFonts w:ascii="Times New Arabic" w:hAnsi="Times New Arabic"/>
          <w:sz w:val="24"/>
          <w:szCs w:val="24"/>
        </w:rPr>
        <w:t xml:space="preserve"> </w:t>
      </w:r>
      <w:r w:rsidRPr="007536A6">
        <w:rPr>
          <w:rFonts w:ascii="Times New Arabic" w:hAnsi="Times New Arabic"/>
          <w:sz w:val="24"/>
          <w:szCs w:val="24"/>
          <w:lang w:val="id-ID"/>
        </w:rPr>
        <w:t xml:space="preserve">bahwa ketidaklangsungan ekspresi puisi </w:t>
      </w:r>
      <w:r w:rsidRPr="007536A6">
        <w:rPr>
          <w:rFonts w:ascii="Times New Arabic" w:hAnsi="Times New Arabic" w:cstheme="majorBidi"/>
          <w:color w:val="000000"/>
          <w:sz w:val="24"/>
          <w:szCs w:val="24"/>
          <w:lang w:val="id-ID"/>
        </w:rPr>
        <w:t xml:space="preserve">disebabkan oleh penggantian arti </w:t>
      </w:r>
      <w:r w:rsidRPr="007536A6">
        <w:rPr>
          <w:rFonts w:ascii="Times New Arabic" w:hAnsi="Times New Arabic" w:cstheme="majorBidi"/>
          <w:i/>
          <w:iCs/>
          <w:color w:val="000000"/>
          <w:sz w:val="24"/>
          <w:szCs w:val="24"/>
          <w:lang w:val="id-ID"/>
        </w:rPr>
        <w:t>(displacing of meaning</w:t>
      </w:r>
      <w:r w:rsidRPr="007536A6">
        <w:rPr>
          <w:rFonts w:ascii="Times New Arabic" w:hAnsi="Times New Arabic" w:cstheme="majorBidi"/>
          <w:color w:val="000000"/>
          <w:sz w:val="24"/>
          <w:szCs w:val="24"/>
          <w:lang w:val="id-ID"/>
        </w:rPr>
        <w:t>), penyimpangan arti (</w:t>
      </w:r>
      <w:r w:rsidRPr="007536A6">
        <w:rPr>
          <w:rFonts w:ascii="Times New Arabic" w:hAnsi="Times New Arabic" w:cstheme="majorBidi"/>
          <w:i/>
          <w:iCs/>
          <w:color w:val="000000"/>
          <w:sz w:val="24"/>
          <w:szCs w:val="24"/>
          <w:lang w:val="id-ID"/>
        </w:rPr>
        <w:t>distorting of meaning</w:t>
      </w:r>
      <w:r w:rsidRPr="007536A6">
        <w:rPr>
          <w:rFonts w:ascii="Times New Arabic" w:hAnsi="Times New Arabic" w:cstheme="majorBidi"/>
          <w:color w:val="000000"/>
          <w:sz w:val="24"/>
          <w:szCs w:val="24"/>
          <w:lang w:val="id-ID"/>
        </w:rPr>
        <w:t xml:space="preserve">), dan penciptaan </w:t>
      </w:r>
      <w:r w:rsidRPr="007536A6">
        <w:rPr>
          <w:rFonts w:ascii="Times New Arabic" w:hAnsi="Times New Arabic" w:cstheme="majorBidi"/>
          <w:i/>
          <w:iCs/>
          <w:color w:val="000000"/>
          <w:sz w:val="24"/>
          <w:szCs w:val="24"/>
          <w:lang w:val="id-ID"/>
        </w:rPr>
        <w:t>arti (creating of meaning</w:t>
      </w:r>
      <w:r w:rsidRPr="007536A6">
        <w:rPr>
          <w:rFonts w:ascii="Times New Arabic" w:hAnsi="Times New Arabic" w:cstheme="majorBidi"/>
          <w:color w:val="000000"/>
          <w:sz w:val="24"/>
          <w:szCs w:val="24"/>
          <w:lang w:val="id-ID"/>
        </w:rPr>
        <w:t>).</w:t>
      </w:r>
      <w:r w:rsidRPr="007536A6">
        <w:rPr>
          <w:rStyle w:val="FootnoteReference"/>
          <w:rFonts w:ascii="Times New Arabic" w:hAnsi="Times New Arabic" w:cstheme="majorBidi"/>
          <w:color w:val="000000"/>
          <w:sz w:val="24"/>
          <w:szCs w:val="24"/>
          <w:lang w:val="id-ID"/>
        </w:rPr>
        <w:footnoteReference w:id="23"/>
      </w:r>
    </w:p>
    <w:p w:rsidR="00B73C32" w:rsidRPr="00435C19" w:rsidRDefault="00B73C32" w:rsidP="00B73C32">
      <w:pPr>
        <w:pStyle w:val="ListParagraph"/>
        <w:numPr>
          <w:ilvl w:val="0"/>
          <w:numId w:val="1"/>
        </w:numPr>
        <w:spacing w:after="120"/>
        <w:ind w:left="709" w:hanging="283"/>
        <w:jc w:val="both"/>
        <w:rPr>
          <w:b/>
          <w:lang w:val="id-ID"/>
        </w:rPr>
      </w:pPr>
      <w:r w:rsidRPr="004764C7">
        <w:rPr>
          <w:b/>
          <w:lang w:val="id-ID"/>
        </w:rPr>
        <w:t>Penelusuran Matriks</w:t>
      </w:r>
    </w:p>
    <w:p w:rsidR="00B73C32" w:rsidRPr="00633001" w:rsidRDefault="00B73C32" w:rsidP="00B73C32">
      <w:pPr>
        <w:spacing w:after="120" w:line="480" w:lineRule="exact"/>
        <w:ind w:firstLine="709"/>
        <w:jc w:val="both"/>
        <w:rPr>
          <w:rFonts w:ascii="Times New Arabic" w:hAnsi="Times New Arabic"/>
          <w:sz w:val="24"/>
          <w:szCs w:val="24"/>
          <w:lang w:val="id-ID"/>
        </w:rPr>
      </w:pPr>
      <w:r w:rsidRPr="00633001">
        <w:rPr>
          <w:rFonts w:ascii="Times New Arabic" w:hAnsi="Times New Arabic"/>
          <w:sz w:val="24"/>
          <w:szCs w:val="24"/>
          <w:lang w:val="id-ID"/>
        </w:rPr>
        <w:t xml:space="preserve">Dalam rangka mengungkap sebuah sajak atau puisi agar dapat dipahami dalam konkretisasi puisi, maka harus dicari matriks atau kata kuncinya atau intisari dari serangkaian teks. </w:t>
      </w:r>
      <w:r>
        <w:rPr>
          <w:rFonts w:ascii="Times New Arabic" w:hAnsi="Times New Arabic"/>
          <w:sz w:val="24"/>
          <w:szCs w:val="24"/>
          <w:lang w:val="id-ID"/>
        </w:rPr>
        <w:t>Matrik</w:t>
      </w:r>
      <w:r w:rsidRPr="00633001">
        <w:rPr>
          <w:rFonts w:ascii="Times New Arabic" w:hAnsi="Times New Arabic"/>
          <w:sz w:val="24"/>
          <w:szCs w:val="24"/>
          <w:lang w:val="id-ID"/>
        </w:rPr>
        <w:t xml:space="preserve"> </w:t>
      </w:r>
      <w:r>
        <w:rPr>
          <w:rFonts w:ascii="Times New Arabic" w:hAnsi="Times New Arabic"/>
          <w:sz w:val="24"/>
          <w:szCs w:val="24"/>
          <w:lang w:val="id-ID"/>
        </w:rPr>
        <w:t xml:space="preserve">adalah </w:t>
      </w:r>
      <w:r w:rsidRPr="00633001">
        <w:rPr>
          <w:rFonts w:ascii="Times New Arabic" w:hAnsi="Times New Arabic"/>
          <w:sz w:val="24"/>
          <w:szCs w:val="24"/>
          <w:lang w:val="id-ID"/>
        </w:rPr>
        <w:t>kata yang menjadi kunci penafsiran sajak yang dikonkretisasikan.</w:t>
      </w:r>
      <w:r w:rsidRPr="00633001">
        <w:rPr>
          <w:rStyle w:val="FootnoteReference"/>
          <w:rFonts w:ascii="Times New Arabic" w:hAnsi="Times New Arabic"/>
          <w:sz w:val="24"/>
          <w:szCs w:val="24"/>
          <w:lang w:val="id-ID"/>
        </w:rPr>
        <w:footnoteReference w:id="24"/>
      </w:r>
      <w:r w:rsidRPr="00633001">
        <w:rPr>
          <w:rFonts w:ascii="Times New Arabic" w:hAnsi="Times New Arabic"/>
          <w:sz w:val="24"/>
          <w:szCs w:val="24"/>
          <w:lang w:val="id-ID"/>
        </w:rPr>
        <w:t xml:space="preserve"> </w:t>
      </w:r>
    </w:p>
    <w:p w:rsidR="00B73C32" w:rsidRPr="00CF160B" w:rsidRDefault="00B73C32" w:rsidP="00B73C32">
      <w:pPr>
        <w:spacing w:after="120" w:line="480" w:lineRule="exact"/>
        <w:ind w:firstLine="709"/>
        <w:jc w:val="both"/>
        <w:rPr>
          <w:rFonts w:ascii="Times New Arabic" w:hAnsi="Times New Arabic"/>
          <w:sz w:val="24"/>
          <w:szCs w:val="24"/>
          <w:lang w:val="id-ID"/>
        </w:rPr>
      </w:pPr>
      <w:r w:rsidRPr="00CF160B">
        <w:rPr>
          <w:rFonts w:ascii="Times New Arabic" w:hAnsi="Times New Arabic"/>
          <w:sz w:val="24"/>
          <w:szCs w:val="24"/>
          <w:lang w:val="id-ID"/>
        </w:rPr>
        <w:t>Matriks merupakan konsep abstrak yang tidak pernah teraktualisasi dan tidak muncul dalam teks. Matriks biasa dapat berupa kata, frase, klausa, atau kalimat sederhana. Aktualisasi pertama dari matriks adalah model yang dapat berupa kata atau kalimat tertentu. Model ini kemudian diperluas menjadi varian-varian sehingga menurunkan teks secara keseluruhan. Ciri utama model adalah</w:t>
      </w:r>
      <w:r w:rsidRPr="00CF160B">
        <w:rPr>
          <w:rFonts w:ascii="Times New Arabic" w:hAnsi="Times New Arabic"/>
          <w:sz w:val="24"/>
          <w:szCs w:val="24"/>
        </w:rPr>
        <w:t xml:space="preserve"> </w:t>
      </w:r>
      <w:r w:rsidRPr="00CF160B">
        <w:rPr>
          <w:rFonts w:ascii="Times New Arabic" w:hAnsi="Times New Arabic"/>
          <w:sz w:val="24"/>
          <w:szCs w:val="24"/>
          <w:lang w:val="id-ID"/>
        </w:rPr>
        <w:t>sifat puitisnya. Jadi, jika matriks adalah motor penggerak derivasi tekstual, maka model adalah pembatas derivasi tersebut. Matriks senantiasa terwujud dalam bentuk-bentuk varian yang ditentukan oleh model sebagai aktualisasi pertama matriks.</w:t>
      </w:r>
      <w:r w:rsidRPr="00CF160B">
        <w:rPr>
          <w:rStyle w:val="FootnoteReference"/>
          <w:rFonts w:ascii="Times New Arabic" w:hAnsi="Times New Arabic"/>
          <w:sz w:val="24"/>
          <w:szCs w:val="24"/>
          <w:lang w:val="id-ID"/>
        </w:rPr>
        <w:footnoteReference w:id="25"/>
      </w:r>
    </w:p>
    <w:p w:rsidR="00B73C32" w:rsidRDefault="00B73C32" w:rsidP="00B73C32">
      <w:pPr>
        <w:pStyle w:val="ListParagraph"/>
        <w:numPr>
          <w:ilvl w:val="0"/>
          <w:numId w:val="1"/>
        </w:numPr>
        <w:spacing w:after="120"/>
        <w:ind w:left="709" w:hanging="284"/>
        <w:jc w:val="both"/>
        <w:rPr>
          <w:b/>
          <w:bCs w:val="0"/>
          <w:lang w:val="id-ID"/>
        </w:rPr>
      </w:pPr>
      <w:r>
        <w:rPr>
          <w:b/>
          <w:lang w:val="id-ID"/>
        </w:rPr>
        <w:t>Penelusuran Hipogram</w:t>
      </w:r>
    </w:p>
    <w:p w:rsidR="00B73C32" w:rsidRPr="0091365B" w:rsidRDefault="00B73C32" w:rsidP="00B73C32">
      <w:pPr>
        <w:spacing w:after="0" w:line="480" w:lineRule="exact"/>
        <w:ind w:firstLine="709"/>
        <w:jc w:val="both"/>
        <w:rPr>
          <w:rFonts w:ascii="Times New Arabic" w:hAnsi="Times New Arabic"/>
          <w:sz w:val="24"/>
          <w:szCs w:val="24"/>
        </w:rPr>
      </w:pPr>
      <w:proofErr w:type="spellStart"/>
      <w:proofErr w:type="gramStart"/>
      <w:r w:rsidRPr="0091365B">
        <w:rPr>
          <w:rFonts w:ascii="Times New Arabic" w:hAnsi="Times New Arabic"/>
          <w:sz w:val="24"/>
          <w:szCs w:val="24"/>
        </w:rPr>
        <w:t>Hipogram</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adalah</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teks</w:t>
      </w:r>
      <w:proofErr w:type="spellEnd"/>
      <w:r w:rsidRPr="0091365B">
        <w:rPr>
          <w:rFonts w:ascii="Times New Arabic" w:hAnsi="Times New Arabic"/>
          <w:sz w:val="24"/>
          <w:szCs w:val="24"/>
        </w:rPr>
        <w:t xml:space="preserve"> yang </w:t>
      </w:r>
      <w:proofErr w:type="spellStart"/>
      <w:r w:rsidRPr="0091365B">
        <w:rPr>
          <w:rFonts w:ascii="Times New Arabic" w:hAnsi="Times New Arabic"/>
          <w:sz w:val="24"/>
          <w:szCs w:val="24"/>
        </w:rPr>
        <w:t>menjadi</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latar</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penciptaan</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sebuah</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teks</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baru</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sajak</w:t>
      </w:r>
      <w:proofErr w:type="spellEnd"/>
      <w:r w:rsidRPr="0091365B">
        <w:rPr>
          <w:rFonts w:ascii="Times New Arabic" w:hAnsi="Times New Arabic"/>
          <w:sz w:val="24"/>
          <w:szCs w:val="24"/>
        </w:rPr>
        <w:t>).</w:t>
      </w:r>
      <w:proofErr w:type="gramEnd"/>
      <w:r w:rsidRPr="0091365B">
        <w:rPr>
          <w:rFonts w:ascii="Times New Arabic" w:hAnsi="Times New Arabic"/>
          <w:sz w:val="24"/>
          <w:szCs w:val="24"/>
        </w:rPr>
        <w:t xml:space="preserve"> </w:t>
      </w:r>
      <w:proofErr w:type="spellStart"/>
      <w:proofErr w:type="gramStart"/>
      <w:r w:rsidRPr="0091365B">
        <w:rPr>
          <w:rFonts w:ascii="Times New Arabic" w:hAnsi="Times New Arabic"/>
          <w:sz w:val="24"/>
          <w:szCs w:val="24"/>
        </w:rPr>
        <w:t>Hipogram</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merupakan</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landasan</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bagi</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penciptaan</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karya</w:t>
      </w:r>
      <w:proofErr w:type="spellEnd"/>
      <w:r w:rsidRPr="0091365B">
        <w:rPr>
          <w:rFonts w:ascii="Times New Arabic" w:hAnsi="Times New Arabic"/>
          <w:sz w:val="24"/>
          <w:szCs w:val="24"/>
        </w:rPr>
        <w:t xml:space="preserve"> yang </w:t>
      </w:r>
      <w:proofErr w:type="spellStart"/>
      <w:r w:rsidRPr="0091365B">
        <w:rPr>
          <w:rFonts w:ascii="Times New Arabic" w:hAnsi="Times New Arabic"/>
          <w:sz w:val="24"/>
          <w:szCs w:val="24"/>
        </w:rPr>
        <w:t>baru</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mungkin</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dipatuhi</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tetapi</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mungkin</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juga</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disimpangi</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oleh</w:t>
      </w:r>
      <w:proofErr w:type="spellEnd"/>
      <w:r w:rsidRPr="0091365B">
        <w:rPr>
          <w:rFonts w:ascii="Times New Arabic" w:hAnsi="Times New Arabic"/>
          <w:sz w:val="24"/>
          <w:szCs w:val="24"/>
        </w:rPr>
        <w:t xml:space="preserve"> </w:t>
      </w:r>
      <w:proofErr w:type="spellStart"/>
      <w:r w:rsidRPr="0091365B">
        <w:rPr>
          <w:rFonts w:ascii="Times New Arabic" w:hAnsi="Times New Arabic"/>
          <w:sz w:val="24"/>
          <w:szCs w:val="24"/>
        </w:rPr>
        <w:t>pengarang</w:t>
      </w:r>
      <w:proofErr w:type="spellEnd"/>
      <w:r w:rsidRPr="0091365B">
        <w:rPr>
          <w:rFonts w:ascii="Times New Arabic" w:hAnsi="Times New Arabic"/>
          <w:sz w:val="24"/>
          <w:szCs w:val="24"/>
        </w:rPr>
        <w:t>.</w:t>
      </w:r>
      <w:proofErr w:type="gramEnd"/>
      <w:r w:rsidRPr="0091365B">
        <w:rPr>
          <w:rStyle w:val="FootnoteReference"/>
          <w:rFonts w:ascii="Times New Arabic" w:hAnsi="Times New Arabic"/>
          <w:sz w:val="24"/>
          <w:szCs w:val="24"/>
        </w:rPr>
        <w:footnoteReference w:id="26"/>
      </w:r>
      <w:r w:rsidRPr="0091365B">
        <w:rPr>
          <w:rFonts w:ascii="Times New Arabic" w:hAnsi="Times New Arabic"/>
          <w:sz w:val="24"/>
          <w:szCs w:val="24"/>
        </w:rPr>
        <w:t xml:space="preserve"> </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Dalam memproduksi makna karya sastra secara semiotik, salah satunya adalah prinsip intertekstualitas. Prinsip ini adalah prinsip hubungan antar teks sajak. Dikemukakan oleh Riffaterre bahwa puisi itu adalah respon (tanggapan) terhadap puisi sebelumnya. Tanpa menempatkan sajak pada urutan kesejarahannya. Makna fundamental puisi tersebut tidak terungkap. Tugas pembaca termasuk kritikus adalah menemukan dan menelusuri serta menafsirkan respon tersebut.</w:t>
      </w:r>
      <w:r>
        <w:rPr>
          <w:rStyle w:val="FootnoteReference"/>
          <w:rFonts w:ascii="Times New Arabic" w:hAnsi="Times New Arabic"/>
          <w:sz w:val="24"/>
          <w:szCs w:val="24"/>
          <w:lang w:val="id-ID"/>
        </w:rPr>
        <w:footnoteReference w:id="27"/>
      </w:r>
      <w:r>
        <w:rPr>
          <w:rFonts w:ascii="Times New Arabic" w:hAnsi="Times New Arabic"/>
          <w:sz w:val="24"/>
          <w:szCs w:val="24"/>
          <w:lang w:val="id-ID"/>
        </w:rPr>
        <w:t xml:space="preserve"> </w:t>
      </w:r>
    </w:p>
    <w:p w:rsidR="00B73C32" w:rsidRDefault="00B73C32" w:rsidP="00B73C32">
      <w:pPr>
        <w:pStyle w:val="ListParagraph"/>
        <w:spacing w:after="240"/>
        <w:ind w:left="0" w:firstLine="709"/>
        <w:jc w:val="both"/>
        <w:rPr>
          <w:rtl/>
          <w:lang w:val="id-ID"/>
        </w:rPr>
      </w:pPr>
      <w:proofErr w:type="gramStart"/>
      <w:r>
        <w:t>K</w:t>
      </w:r>
      <w:r>
        <w:rPr>
          <w:lang w:val="id-ID"/>
        </w:rPr>
        <w:t>arya sastra termasuk puisi, tidak lahir dari kekosongan budaya, sebuah sajak merupakan tanggapan terhadap sajak-sajak sebelumnya.</w:t>
      </w:r>
      <w:proofErr w:type="gramEnd"/>
      <w:r>
        <w:rPr>
          <w:lang w:val="id-ID"/>
        </w:rPr>
        <w:t xml:space="preserve"> Tanggapa ini berupa penyimpangan atau meneruskannya. Penyair meresepsi, menyerap, dan kemudian mentransformasikannya ke dalam sajak-sajaknya. Mentransformasikan adalah memindahkan sesuatu bentuk atau wujud yang lain, yang pada hakikatnya sama. Istilah khusus yang digunakan oleh Riffaterre yaitu hipogram.</w:t>
      </w:r>
    </w:p>
    <w:p w:rsidR="0098763A" w:rsidRPr="00677E32" w:rsidRDefault="0098763A" w:rsidP="00B73C32">
      <w:pPr>
        <w:pStyle w:val="ListParagraph"/>
        <w:spacing w:after="240"/>
        <w:ind w:left="0" w:firstLine="709"/>
        <w:jc w:val="both"/>
        <w:rPr>
          <w:lang w:val="id-ID"/>
        </w:rPr>
      </w:pPr>
    </w:p>
    <w:p w:rsidR="00B73C32" w:rsidRPr="007B4339" w:rsidRDefault="00CE5D75" w:rsidP="00B73C32">
      <w:pPr>
        <w:spacing w:after="120" w:line="480" w:lineRule="exact"/>
        <w:jc w:val="both"/>
        <w:rPr>
          <w:rFonts w:ascii="Times New Arabic" w:hAnsi="Times New Arabic" w:cstheme="majorBidi"/>
          <w:b/>
          <w:bCs/>
          <w:i/>
          <w:iCs/>
          <w:sz w:val="24"/>
          <w:szCs w:val="24"/>
          <w:lang w:val="id-ID"/>
        </w:rPr>
      </w:pPr>
      <w:r w:rsidRPr="007B4339">
        <w:rPr>
          <w:rFonts w:ascii="Times New Arabic" w:hAnsi="Times New Arabic" w:cstheme="majorBidi"/>
          <w:b/>
          <w:bCs/>
          <w:i/>
          <w:iCs/>
          <w:sz w:val="24"/>
          <w:szCs w:val="24"/>
          <w:lang w:val="id-ID"/>
        </w:rPr>
        <w:t xml:space="preserve">Analisis </w:t>
      </w:r>
      <w:r w:rsidR="00F16740" w:rsidRPr="007B4339">
        <w:rPr>
          <w:rFonts w:ascii="Times New Arabic" w:hAnsi="Times New Arabic" w:cstheme="majorBidi"/>
          <w:b/>
          <w:bCs/>
          <w:i/>
          <w:iCs/>
          <w:sz w:val="24"/>
          <w:szCs w:val="24"/>
          <w:lang w:val="id-ID"/>
        </w:rPr>
        <w:t>Pembacaan Semioti</w:t>
      </w:r>
      <w:r w:rsidR="007B4339" w:rsidRPr="007B4339">
        <w:rPr>
          <w:rFonts w:ascii="Times New Arabic" w:hAnsi="Times New Arabic" w:cstheme="majorBidi"/>
          <w:b/>
          <w:bCs/>
          <w:i/>
          <w:iCs/>
          <w:sz w:val="24"/>
          <w:szCs w:val="24"/>
          <w:lang w:val="id-ID"/>
        </w:rPr>
        <w:t>k Michael Riffaterre pada puisi imam Syafi’i</w:t>
      </w:r>
    </w:p>
    <w:p w:rsidR="00B73C32" w:rsidRPr="00611DE6" w:rsidRDefault="00B73C32" w:rsidP="00B73C32">
      <w:pPr>
        <w:spacing w:after="120" w:line="480" w:lineRule="exact"/>
        <w:ind w:firstLine="709"/>
        <w:jc w:val="both"/>
        <w:rPr>
          <w:rFonts w:ascii="Times New Arabic" w:hAnsi="Times New Arabic"/>
          <w:sz w:val="24"/>
          <w:szCs w:val="24"/>
          <w:lang w:val="id-ID"/>
        </w:rPr>
      </w:pPr>
      <w:r>
        <w:rPr>
          <w:rFonts w:ascii="Times New Arabic" w:hAnsi="Times New Arabic"/>
          <w:sz w:val="24"/>
          <w:szCs w:val="24"/>
          <w:lang w:val="id-ID"/>
        </w:rPr>
        <w:t xml:space="preserve">Pada pembahasan ini puisi “Ilmu dan Takwa” karya imam Syafi’i akan dimaknai melalui analisis pembacaan semiotik Michael Riffaterre sebagai berikut </w:t>
      </w:r>
      <w:r>
        <w:rPr>
          <w:rFonts w:ascii="Times New Arabic" w:hAnsi="Times New Arabic" w:hint="cs"/>
          <w:sz w:val="24"/>
          <w:szCs w:val="24"/>
          <w:rtl/>
          <w:lang w:val="id-ID"/>
        </w:rPr>
        <w:t>:</w:t>
      </w:r>
    </w:p>
    <w:p w:rsidR="00B73C32" w:rsidRPr="0087531F" w:rsidRDefault="00B73C32" w:rsidP="00B73C32">
      <w:pPr>
        <w:tabs>
          <w:tab w:val="right" w:pos="-4678"/>
        </w:tabs>
        <w:bidi/>
        <w:spacing w:after="0" w:line="240" w:lineRule="auto"/>
        <w:ind w:right="993"/>
        <w:rPr>
          <w:rFonts w:ascii="Traditional Arabic" w:hAnsi="Traditional Arabic" w:cs="Traditional Arabic"/>
          <w:color w:val="000000"/>
          <w:sz w:val="36"/>
          <w:szCs w:val="36"/>
          <w:rtl/>
          <w:lang w:val="id-ID"/>
        </w:rPr>
      </w:pPr>
      <w:r>
        <w:rPr>
          <w:rFonts w:ascii="Traditional Arabic" w:hAnsi="Traditional Arabic" w:cs="Traditional Arabic"/>
          <w:color w:val="000000"/>
          <w:sz w:val="36"/>
          <w:szCs w:val="36"/>
          <w:lang w:val="id-ID"/>
        </w:rPr>
        <w:t xml:space="preserve">                                  </w:t>
      </w:r>
      <w:r w:rsidRPr="0087531F">
        <w:rPr>
          <w:rFonts w:ascii="Traditional Arabic" w:hAnsi="Traditional Arabic" w:cs="Traditional Arabic"/>
          <w:color w:val="000000"/>
          <w:sz w:val="36"/>
          <w:szCs w:val="36"/>
          <w:rtl/>
          <w:lang w:val="id-ID"/>
        </w:rPr>
        <w:t>العلم والتقى</w:t>
      </w:r>
    </w:p>
    <w:p w:rsidR="00B73C32" w:rsidRPr="0087531F" w:rsidRDefault="00B73C32" w:rsidP="00B73C32">
      <w:pPr>
        <w:bidi/>
        <w:spacing w:after="0" w:line="240" w:lineRule="auto"/>
        <w:jc w:val="both"/>
        <w:rPr>
          <w:rFonts w:ascii="Traditional Arabic" w:hAnsi="Traditional Arabic" w:cs="Traditional Arabic"/>
          <w:color w:val="000000"/>
          <w:sz w:val="36"/>
          <w:szCs w:val="36"/>
          <w:rtl/>
          <w:lang w:val="id-ID"/>
        </w:rPr>
      </w:pPr>
      <w:r>
        <w:rPr>
          <w:rFonts w:ascii="Traditional Arabic" w:hAnsi="Traditional Arabic" w:cs="Traditional Arabic" w:hint="cs"/>
          <w:color w:val="000000"/>
          <w:sz w:val="36"/>
          <w:szCs w:val="36"/>
          <w:rtl/>
          <w:lang w:val="id-ID"/>
        </w:rPr>
        <w:t>ا</w:t>
      </w:r>
      <w:r w:rsidRPr="0087531F">
        <w:rPr>
          <w:rFonts w:ascii="Traditional Arabic" w:hAnsi="Traditional Arabic" w:cs="Traditional Arabic"/>
          <w:color w:val="000000"/>
          <w:sz w:val="36"/>
          <w:szCs w:val="36"/>
          <w:rtl/>
          <w:lang w:val="id-ID"/>
        </w:rPr>
        <w:t>صبر على مرّ الجفا من معلم</w:t>
      </w:r>
      <w:r>
        <w:rPr>
          <w:rFonts w:ascii="Traditional Arabic" w:hAnsi="Traditional Arabic" w:cs="Traditional Arabic" w:hint="cs"/>
          <w:color w:val="000000"/>
          <w:sz w:val="36"/>
          <w:szCs w:val="36"/>
          <w:rtl/>
          <w:lang w:val="id-ID"/>
        </w:rPr>
        <w:t xml:space="preserve"> </w:t>
      </w:r>
      <w:r>
        <w:rPr>
          <w:rFonts w:ascii="Traditional Arabic" w:hAnsi="Traditional Arabic" w:cs="Traditional Arabic" w:hint="cs"/>
          <w:color w:val="000000"/>
          <w:sz w:val="36"/>
          <w:szCs w:val="36"/>
          <w:rtl/>
          <w:lang w:val="id-ID"/>
        </w:rPr>
        <w:tab/>
      </w:r>
      <w:r>
        <w:rPr>
          <w:rFonts w:ascii="Traditional Arabic" w:hAnsi="Traditional Arabic" w:cs="Traditional Arabic" w:hint="cs"/>
          <w:color w:val="000000"/>
          <w:sz w:val="36"/>
          <w:szCs w:val="36"/>
          <w:rtl/>
          <w:lang w:val="id-ID"/>
        </w:rPr>
        <w:tab/>
      </w:r>
      <w:r w:rsidRPr="0087531F">
        <w:rPr>
          <w:rFonts w:ascii="Traditional Arabic" w:hAnsi="Traditional Arabic" w:cs="Traditional Arabic"/>
          <w:color w:val="000000"/>
          <w:sz w:val="36"/>
          <w:szCs w:val="36"/>
          <w:rtl/>
          <w:lang w:val="id-ID"/>
        </w:rPr>
        <w:t xml:space="preserve"># فإن رسوب العلم </w:t>
      </w:r>
      <w:r>
        <w:rPr>
          <w:rFonts w:ascii="Traditional Arabic" w:hAnsi="Traditional Arabic" w:cs="Traditional Arabic" w:hint="cs"/>
          <w:color w:val="000000"/>
          <w:sz w:val="36"/>
          <w:szCs w:val="36"/>
          <w:rtl/>
          <w:lang w:val="id-ID"/>
        </w:rPr>
        <w:t>في</w:t>
      </w:r>
      <w:r w:rsidRPr="0087531F">
        <w:rPr>
          <w:rFonts w:ascii="Traditional Arabic" w:hAnsi="Traditional Arabic" w:cs="Traditional Arabic"/>
          <w:color w:val="000000"/>
          <w:sz w:val="36"/>
          <w:szCs w:val="36"/>
          <w:rtl/>
          <w:lang w:val="id-ID"/>
        </w:rPr>
        <w:t xml:space="preserve"> نفراته</w:t>
      </w:r>
    </w:p>
    <w:p w:rsidR="00B73C32" w:rsidRPr="0087531F" w:rsidRDefault="00B73C32" w:rsidP="00B73C32">
      <w:pPr>
        <w:bidi/>
        <w:spacing w:after="0" w:line="240" w:lineRule="auto"/>
        <w:jc w:val="both"/>
        <w:rPr>
          <w:rFonts w:ascii="Traditional Arabic" w:hAnsi="Traditional Arabic" w:cs="Traditional Arabic"/>
          <w:color w:val="000000"/>
          <w:sz w:val="36"/>
          <w:szCs w:val="36"/>
          <w:rtl/>
          <w:lang w:val="id-ID"/>
        </w:rPr>
      </w:pPr>
      <w:r w:rsidRPr="0087531F">
        <w:rPr>
          <w:rFonts w:ascii="Traditional Arabic" w:hAnsi="Traditional Arabic" w:cs="Traditional Arabic"/>
          <w:color w:val="000000"/>
          <w:sz w:val="36"/>
          <w:szCs w:val="36"/>
          <w:rtl/>
          <w:lang w:val="id-ID"/>
        </w:rPr>
        <w:t>ومن لم يذق ذلّ التعلم ساعة</w:t>
      </w:r>
      <w:r>
        <w:rPr>
          <w:rFonts w:ascii="Traditional Arabic" w:hAnsi="Traditional Arabic" w:cs="Traditional Arabic" w:hint="cs"/>
          <w:color w:val="000000"/>
          <w:sz w:val="36"/>
          <w:szCs w:val="36"/>
          <w:rtl/>
          <w:lang w:val="id-ID"/>
        </w:rPr>
        <w:tab/>
      </w:r>
      <w:r>
        <w:rPr>
          <w:rFonts w:ascii="Traditional Arabic" w:hAnsi="Traditional Arabic" w:cs="Traditional Arabic" w:hint="cs"/>
          <w:color w:val="000000"/>
          <w:sz w:val="36"/>
          <w:szCs w:val="36"/>
          <w:rtl/>
          <w:lang w:val="id-ID"/>
        </w:rPr>
        <w:tab/>
      </w:r>
      <w:r w:rsidRPr="0087531F">
        <w:rPr>
          <w:rFonts w:ascii="Traditional Arabic" w:hAnsi="Traditional Arabic" w:cs="Traditional Arabic"/>
          <w:color w:val="000000"/>
          <w:sz w:val="36"/>
          <w:szCs w:val="36"/>
          <w:rtl/>
          <w:lang w:val="id-ID"/>
        </w:rPr>
        <w:t># تجرع ذل الجهل طول حياته</w:t>
      </w:r>
    </w:p>
    <w:p w:rsidR="00B73C32" w:rsidRPr="0087531F" w:rsidRDefault="00B73C32" w:rsidP="00B73C32">
      <w:pPr>
        <w:tabs>
          <w:tab w:val="right" w:pos="3593"/>
        </w:tabs>
        <w:bidi/>
        <w:spacing w:after="0" w:line="240" w:lineRule="auto"/>
        <w:jc w:val="both"/>
        <w:rPr>
          <w:rFonts w:ascii="Traditional Arabic" w:hAnsi="Traditional Arabic" w:cs="Traditional Arabic"/>
          <w:color w:val="000000"/>
          <w:sz w:val="36"/>
          <w:szCs w:val="36"/>
          <w:rtl/>
          <w:lang w:val="id-ID"/>
        </w:rPr>
      </w:pPr>
      <w:r w:rsidRPr="0087531F">
        <w:rPr>
          <w:rFonts w:ascii="Traditional Arabic" w:hAnsi="Traditional Arabic" w:cs="Traditional Arabic"/>
          <w:color w:val="000000"/>
          <w:sz w:val="36"/>
          <w:szCs w:val="36"/>
          <w:rtl/>
          <w:lang w:val="id-ID"/>
        </w:rPr>
        <w:t xml:space="preserve">ومن فاته التعليم وقت شبابه </w:t>
      </w:r>
      <w:r>
        <w:rPr>
          <w:rFonts w:ascii="Traditional Arabic" w:hAnsi="Traditional Arabic" w:cs="Traditional Arabic" w:hint="cs"/>
          <w:color w:val="000000"/>
          <w:sz w:val="36"/>
          <w:szCs w:val="36"/>
          <w:rtl/>
          <w:lang w:val="id-ID"/>
        </w:rPr>
        <w:tab/>
      </w:r>
      <w:r>
        <w:rPr>
          <w:rFonts w:ascii="Traditional Arabic" w:hAnsi="Traditional Arabic" w:cs="Traditional Arabic" w:hint="cs"/>
          <w:color w:val="000000"/>
          <w:sz w:val="36"/>
          <w:szCs w:val="36"/>
          <w:rtl/>
          <w:lang w:val="id-ID"/>
        </w:rPr>
        <w:tab/>
      </w:r>
      <w:r w:rsidRPr="0087531F">
        <w:rPr>
          <w:rFonts w:ascii="Traditional Arabic" w:hAnsi="Traditional Arabic" w:cs="Traditional Arabic"/>
          <w:color w:val="000000"/>
          <w:sz w:val="36"/>
          <w:szCs w:val="36"/>
          <w:rtl/>
          <w:lang w:val="id-ID"/>
        </w:rPr>
        <w:t># فكبر عليه أربعا لوفاته</w:t>
      </w:r>
    </w:p>
    <w:p w:rsidR="00B73C32" w:rsidRDefault="00B73C32" w:rsidP="00B73C32">
      <w:pPr>
        <w:bidi/>
        <w:spacing w:after="0" w:line="240" w:lineRule="auto"/>
        <w:jc w:val="both"/>
        <w:rPr>
          <w:rFonts w:ascii="Traditional Arabic" w:hAnsi="Traditional Arabic" w:cs="Traditional Arabic"/>
          <w:color w:val="000000"/>
          <w:sz w:val="36"/>
          <w:szCs w:val="36"/>
          <w:lang w:val="id-ID"/>
        </w:rPr>
      </w:pPr>
      <w:r w:rsidRPr="0087531F">
        <w:rPr>
          <w:rFonts w:ascii="Traditional Arabic" w:hAnsi="Traditional Arabic" w:cs="Traditional Arabic"/>
          <w:color w:val="000000"/>
          <w:sz w:val="36"/>
          <w:szCs w:val="36"/>
          <w:rtl/>
          <w:lang w:val="id-ID"/>
        </w:rPr>
        <w:t>وذات الفتى – والله – بالعلم والتقى</w:t>
      </w:r>
      <w:r>
        <w:rPr>
          <w:rFonts w:ascii="Traditional Arabic" w:hAnsi="Traditional Arabic" w:cs="Traditional Arabic" w:hint="cs"/>
          <w:color w:val="000000"/>
          <w:sz w:val="36"/>
          <w:szCs w:val="36"/>
          <w:rtl/>
          <w:lang w:val="id-ID"/>
        </w:rPr>
        <w:tab/>
      </w:r>
      <w:r w:rsidRPr="0087531F">
        <w:rPr>
          <w:rFonts w:ascii="Traditional Arabic" w:hAnsi="Traditional Arabic" w:cs="Traditional Arabic"/>
          <w:color w:val="000000"/>
          <w:sz w:val="36"/>
          <w:szCs w:val="36"/>
          <w:rtl/>
          <w:lang w:val="id-ID"/>
        </w:rPr>
        <w:t># إذا لم يكون</w:t>
      </w:r>
      <w:r>
        <w:rPr>
          <w:rFonts w:ascii="Traditional Arabic" w:hAnsi="Traditional Arabic" w:cs="Traditional Arabic" w:hint="cs"/>
          <w:color w:val="000000"/>
          <w:sz w:val="36"/>
          <w:szCs w:val="36"/>
          <w:rtl/>
          <w:lang w:val="id-ID"/>
        </w:rPr>
        <w:t>ا</w:t>
      </w:r>
      <w:r w:rsidRPr="0087531F">
        <w:rPr>
          <w:rFonts w:ascii="Traditional Arabic" w:hAnsi="Traditional Arabic" w:cs="Traditional Arabic"/>
          <w:color w:val="000000"/>
          <w:sz w:val="36"/>
          <w:szCs w:val="36"/>
          <w:rtl/>
          <w:lang w:val="id-ID"/>
        </w:rPr>
        <w:t xml:space="preserve"> لا اعتبار لذاته</w:t>
      </w:r>
      <w:r w:rsidRPr="007E5784">
        <w:rPr>
          <w:rStyle w:val="FootnoteReference"/>
          <w:rFonts w:ascii="Traditional Arabic" w:hAnsi="Traditional Arabic" w:cs="Traditional Arabic"/>
          <w:color w:val="000000"/>
          <w:sz w:val="20"/>
          <w:szCs w:val="20"/>
          <w:rtl/>
          <w:lang w:val="id-ID"/>
        </w:rPr>
        <w:footnoteReference w:id="28"/>
      </w:r>
    </w:p>
    <w:p w:rsidR="00B73C32" w:rsidRDefault="00B73C32" w:rsidP="00B73C32">
      <w:pPr>
        <w:spacing w:after="0" w:line="480" w:lineRule="exact"/>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Artinya :</w:t>
      </w:r>
    </w:p>
    <w:p w:rsidR="00B73C32" w:rsidRDefault="00B73C32" w:rsidP="00B73C32">
      <w:pPr>
        <w:pStyle w:val="ListParagraph"/>
        <w:numPr>
          <w:ilvl w:val="0"/>
          <w:numId w:val="2"/>
        </w:numPr>
        <w:spacing w:line="300" w:lineRule="exact"/>
        <w:ind w:left="851" w:hanging="284"/>
        <w:jc w:val="both"/>
        <w:rPr>
          <w:rFonts w:asciiTheme="majorBidi" w:hAnsiTheme="majorBidi" w:cstheme="majorBidi"/>
          <w:color w:val="000000"/>
          <w:lang w:val="id-ID"/>
        </w:rPr>
      </w:pPr>
      <w:r>
        <w:rPr>
          <w:rFonts w:asciiTheme="majorBidi" w:hAnsiTheme="majorBidi" w:cstheme="majorBidi"/>
          <w:color w:val="000000"/>
          <w:lang w:val="id-ID"/>
        </w:rPr>
        <w:t>Bersabarlah atas pahitnya antipati/ketidakdekatan dari seorang guru, karena sesungguhya mengendapnya ilmu itu (dipahamnnya ilmu) melalui sikap ketegasannya.</w:t>
      </w:r>
    </w:p>
    <w:p w:rsidR="00B73C32" w:rsidRPr="000B085B" w:rsidRDefault="00B73C32" w:rsidP="00B73C32">
      <w:pPr>
        <w:pStyle w:val="ListParagraph"/>
        <w:numPr>
          <w:ilvl w:val="0"/>
          <w:numId w:val="2"/>
        </w:numPr>
        <w:spacing w:line="300" w:lineRule="exact"/>
        <w:ind w:left="851" w:hanging="284"/>
        <w:jc w:val="both"/>
        <w:rPr>
          <w:rFonts w:asciiTheme="majorBidi" w:hAnsiTheme="majorBidi" w:cstheme="majorBidi"/>
          <w:color w:val="000000"/>
          <w:lang w:val="id-ID"/>
        </w:rPr>
      </w:pPr>
      <w:r>
        <w:rPr>
          <w:rFonts w:asciiTheme="majorBidi" w:hAnsiTheme="majorBidi" w:cstheme="majorBidi"/>
          <w:color w:val="000000"/>
          <w:lang w:val="id-ID"/>
        </w:rPr>
        <w:t>Barang siapa yang tidak pernah merasakan susahnya (penderitaan) dalam belajar walau sesaat, ma</w:t>
      </w:r>
      <w:r w:rsidRPr="000B085B">
        <w:rPr>
          <w:rFonts w:asciiTheme="majorBidi" w:hAnsiTheme="majorBidi" w:cstheme="majorBidi"/>
          <w:color w:val="000000"/>
          <w:lang w:val="id-ID"/>
        </w:rPr>
        <w:t>ka ia akan merasakan hinanya kebodohan sepanjang hidupnya.</w:t>
      </w:r>
    </w:p>
    <w:p w:rsidR="00B73C32" w:rsidRDefault="00B73C32" w:rsidP="00B73C32">
      <w:pPr>
        <w:pStyle w:val="ListParagraph"/>
        <w:numPr>
          <w:ilvl w:val="0"/>
          <w:numId w:val="2"/>
        </w:numPr>
        <w:spacing w:line="300" w:lineRule="exact"/>
        <w:ind w:left="851" w:hanging="284"/>
        <w:jc w:val="both"/>
        <w:rPr>
          <w:rFonts w:asciiTheme="majorBidi" w:hAnsiTheme="majorBidi" w:cstheme="majorBidi"/>
          <w:color w:val="000000"/>
          <w:lang w:val="id-ID"/>
        </w:rPr>
      </w:pPr>
      <w:r>
        <w:rPr>
          <w:rFonts w:asciiTheme="majorBidi" w:hAnsiTheme="majorBidi" w:cstheme="majorBidi"/>
          <w:color w:val="000000"/>
          <w:lang w:val="id-ID"/>
        </w:rPr>
        <w:t>Dan bagi siapa yang melewatkan belajar (menuntut ilmu) pada waktu mudanya, maka bertakbirlah empat kali atas kematiannya</w:t>
      </w:r>
    </w:p>
    <w:p w:rsidR="00B73C32" w:rsidRPr="00891EC5" w:rsidRDefault="00B73C32" w:rsidP="00B73C32">
      <w:pPr>
        <w:pStyle w:val="ListParagraph"/>
        <w:numPr>
          <w:ilvl w:val="0"/>
          <w:numId w:val="2"/>
        </w:numPr>
        <w:spacing w:line="300" w:lineRule="exact"/>
        <w:ind w:left="851" w:hanging="284"/>
        <w:jc w:val="both"/>
        <w:rPr>
          <w:rFonts w:asciiTheme="majorBidi" w:hAnsiTheme="majorBidi" w:cstheme="majorBidi"/>
          <w:color w:val="000000"/>
          <w:lang w:val="id-ID"/>
        </w:rPr>
      </w:pPr>
      <w:r>
        <w:rPr>
          <w:rFonts w:asciiTheme="majorBidi" w:hAnsiTheme="majorBidi" w:cstheme="majorBidi"/>
          <w:color w:val="000000"/>
          <w:lang w:val="id-ID"/>
        </w:rPr>
        <w:t>Eksistensi seorang pemuda, demi Allah  terletak pada ilmu dan ketakwaanya, apabila keduanya tidak ada maka tidak dianggap ada eksistensinya.</w:t>
      </w:r>
    </w:p>
    <w:p w:rsidR="00B73C32" w:rsidRDefault="00B73C32" w:rsidP="00B73C32">
      <w:pPr>
        <w:spacing w:after="120" w:line="480" w:lineRule="exact"/>
        <w:ind w:firstLine="425"/>
        <w:rPr>
          <w:rFonts w:ascii="Times New Arabic" w:hAnsi="Times New Arabic"/>
          <w:b/>
          <w:bCs/>
          <w:sz w:val="24"/>
          <w:szCs w:val="24"/>
          <w:lang w:val="id-ID"/>
        </w:rPr>
      </w:pPr>
      <w:r>
        <w:rPr>
          <w:rFonts w:ascii="Times New Arabic" w:hAnsi="Times New Arabic"/>
          <w:b/>
          <w:bCs/>
          <w:sz w:val="24"/>
          <w:szCs w:val="24"/>
          <w:lang w:val="id-ID"/>
        </w:rPr>
        <w:t>1.</w:t>
      </w:r>
      <w:r w:rsidRPr="000622FB">
        <w:rPr>
          <w:rFonts w:ascii="Times New Arabic" w:hAnsi="Times New Arabic"/>
          <w:b/>
          <w:bCs/>
          <w:sz w:val="24"/>
          <w:szCs w:val="24"/>
          <w:lang w:val="id-ID"/>
        </w:rPr>
        <w:t>Pembacaan Heuristik</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 xml:space="preserve">Puisi ini menyampaikan pesan-pesan tentang bersabar atas kesulitan-kesuliatan dan penderitaan dalam dalam belajar atau menuntut ilmu. </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Bait pertama sebagai berikut :</w:t>
      </w:r>
    </w:p>
    <w:p w:rsidR="00B73C32" w:rsidRPr="0087531F" w:rsidRDefault="00B73C32" w:rsidP="00B73C32">
      <w:pPr>
        <w:bidi/>
        <w:spacing w:after="120" w:line="480" w:lineRule="exact"/>
        <w:jc w:val="both"/>
        <w:rPr>
          <w:rFonts w:ascii="Traditional Arabic" w:hAnsi="Traditional Arabic" w:cs="Traditional Arabic"/>
          <w:color w:val="000000"/>
          <w:sz w:val="36"/>
          <w:szCs w:val="36"/>
          <w:rtl/>
          <w:lang w:val="id-ID"/>
        </w:rPr>
      </w:pPr>
      <w:r>
        <w:rPr>
          <w:rFonts w:ascii="Traditional Arabic" w:hAnsi="Traditional Arabic" w:cs="Traditional Arabic" w:hint="cs"/>
          <w:color w:val="000000"/>
          <w:sz w:val="36"/>
          <w:szCs w:val="36"/>
          <w:rtl/>
          <w:lang w:val="id-ID"/>
        </w:rPr>
        <w:t>"ا</w:t>
      </w:r>
      <w:r w:rsidRPr="0087531F">
        <w:rPr>
          <w:rFonts w:ascii="Traditional Arabic" w:hAnsi="Traditional Arabic" w:cs="Traditional Arabic"/>
          <w:color w:val="000000"/>
          <w:sz w:val="36"/>
          <w:szCs w:val="36"/>
          <w:rtl/>
          <w:lang w:val="id-ID"/>
        </w:rPr>
        <w:t>صبر على مرّ الجفا من معل</w:t>
      </w:r>
      <w:r>
        <w:rPr>
          <w:rFonts w:ascii="Traditional Arabic" w:hAnsi="Traditional Arabic" w:cs="Traditional Arabic" w:hint="cs"/>
          <w:color w:val="000000"/>
          <w:sz w:val="36"/>
          <w:szCs w:val="36"/>
          <w:rtl/>
          <w:lang w:val="id-ID"/>
        </w:rPr>
        <w:t>ّ</w:t>
      </w:r>
      <w:r w:rsidRPr="0087531F">
        <w:rPr>
          <w:rFonts w:ascii="Traditional Arabic" w:hAnsi="Traditional Arabic" w:cs="Traditional Arabic"/>
          <w:color w:val="000000"/>
          <w:sz w:val="36"/>
          <w:szCs w:val="36"/>
          <w:rtl/>
          <w:lang w:val="id-ID"/>
        </w:rPr>
        <w:t>م</w:t>
      </w:r>
      <w:r>
        <w:rPr>
          <w:rFonts w:ascii="Traditional Arabic" w:hAnsi="Traditional Arabic" w:cs="Traditional Arabic"/>
          <w:color w:val="000000"/>
          <w:sz w:val="36"/>
          <w:szCs w:val="36"/>
          <w:lang w:val="id-ID"/>
        </w:rPr>
        <w:t xml:space="preserve"> </w:t>
      </w:r>
      <w:r w:rsidRPr="0087531F">
        <w:rPr>
          <w:rFonts w:ascii="Traditional Arabic" w:hAnsi="Traditional Arabic" w:cs="Traditional Arabic"/>
          <w:color w:val="000000"/>
          <w:sz w:val="36"/>
          <w:szCs w:val="36"/>
          <w:rtl/>
          <w:lang w:val="id-ID"/>
        </w:rPr>
        <w:t># فإن رسوب العلم من نفراته</w:t>
      </w:r>
      <w:r>
        <w:rPr>
          <w:rFonts w:ascii="Traditional Arabic" w:hAnsi="Traditional Arabic" w:cs="Traditional Arabic" w:hint="cs"/>
          <w:color w:val="000000"/>
          <w:sz w:val="36"/>
          <w:szCs w:val="36"/>
          <w:rtl/>
          <w:lang w:val="id-ID"/>
        </w:rPr>
        <w:t>"</w:t>
      </w:r>
    </w:p>
    <w:p w:rsidR="00B73C32" w:rsidRPr="00846D95" w:rsidRDefault="00B73C32" w:rsidP="00B73C32">
      <w:pPr>
        <w:spacing w:after="0" w:line="460" w:lineRule="exact"/>
        <w:ind w:firstLine="709"/>
        <w:jc w:val="both"/>
        <w:rPr>
          <w:rFonts w:ascii="Times New Arabic" w:hAnsi="Times New Arabic" w:cstheme="majorBidi"/>
          <w:sz w:val="24"/>
          <w:szCs w:val="24"/>
          <w:lang w:val="id-ID"/>
        </w:rPr>
      </w:pPr>
      <w:r>
        <w:rPr>
          <w:rFonts w:ascii="Times New Arabic" w:hAnsi="Times New Arabic"/>
          <w:sz w:val="24"/>
          <w:szCs w:val="24"/>
          <w:lang w:val="id-ID"/>
        </w:rPr>
        <w:t xml:space="preserve">Puisi ini menyampaikan pesan-pesan tentang bersabar atas kesulitan-kesuliatan dalam belajar atau menuntut ilmu. Kata </w:t>
      </w:r>
      <w:r>
        <w:rPr>
          <w:rFonts w:ascii="Traditional Arabic" w:hAnsi="Traditional Arabic" w:cs="Traditional Arabic" w:hint="cs"/>
          <w:color w:val="000000"/>
          <w:sz w:val="36"/>
          <w:szCs w:val="36"/>
          <w:rtl/>
          <w:lang w:val="id-ID"/>
        </w:rPr>
        <w:t>ا</w:t>
      </w:r>
      <w:r w:rsidRPr="0087531F">
        <w:rPr>
          <w:rFonts w:ascii="Traditional Arabic" w:hAnsi="Traditional Arabic" w:cs="Traditional Arabic"/>
          <w:color w:val="000000"/>
          <w:sz w:val="36"/>
          <w:szCs w:val="36"/>
          <w:rtl/>
          <w:lang w:val="id-ID"/>
        </w:rPr>
        <w:t>صبر</w:t>
      </w:r>
      <w:r w:rsidRPr="00D84FEA">
        <w:rPr>
          <w:rFonts w:ascii="Traditional Arabic" w:hAnsi="Traditional Arabic" w:cs="Traditional Arabic"/>
          <w:i/>
          <w:iCs/>
          <w:color w:val="000000"/>
          <w:sz w:val="36"/>
          <w:szCs w:val="36"/>
          <w:lang w:val="id-ID"/>
        </w:rPr>
        <w:t xml:space="preserve"> </w:t>
      </w:r>
      <w:r w:rsidRPr="00D84FEA">
        <w:rPr>
          <w:rFonts w:ascii="Times New Arabic" w:hAnsi="Times New Arabic" w:cstheme="majorBidi"/>
          <w:i/>
          <w:iCs/>
          <w:color w:val="000000"/>
          <w:sz w:val="24"/>
          <w:szCs w:val="24"/>
          <w:lang w:val="id-ID"/>
        </w:rPr>
        <w:t xml:space="preserve"> is}bir</w:t>
      </w:r>
      <w:r>
        <w:rPr>
          <w:rFonts w:ascii="Times New Arabic" w:hAnsi="Times New Arabic" w:cstheme="majorBidi"/>
          <w:color w:val="000000"/>
          <w:sz w:val="24"/>
          <w:szCs w:val="24"/>
          <w:lang w:val="id-ID"/>
        </w:rPr>
        <w:t xml:space="preserve"> adalah kata perintah dari kata kerja </w:t>
      </w:r>
      <w:r w:rsidRPr="00DB0C18">
        <w:rPr>
          <w:rFonts w:ascii="Times New Arabic" w:hAnsi="Times New Arabic" w:cstheme="majorBidi"/>
          <w:i/>
          <w:iCs/>
          <w:color w:val="000000"/>
          <w:sz w:val="24"/>
          <w:szCs w:val="24"/>
          <w:lang w:val="id-ID"/>
        </w:rPr>
        <w:t>s}abara - yas}biru</w:t>
      </w:r>
      <w:r>
        <w:rPr>
          <w:rFonts w:ascii="Times New Arabic" w:hAnsi="Times New Arabic" w:cstheme="majorBidi"/>
          <w:color w:val="000000"/>
          <w:sz w:val="24"/>
          <w:szCs w:val="24"/>
          <w:lang w:val="id-ID"/>
        </w:rPr>
        <w:t xml:space="preserve"> yang berarti bersabarlah. Kata </w:t>
      </w:r>
      <w:r w:rsidRPr="0087531F">
        <w:rPr>
          <w:rFonts w:ascii="Traditional Arabic" w:hAnsi="Traditional Arabic" w:cs="Traditional Arabic"/>
          <w:color w:val="000000"/>
          <w:sz w:val="36"/>
          <w:szCs w:val="36"/>
          <w:rtl/>
          <w:lang w:val="id-ID"/>
        </w:rPr>
        <w:t>على</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adalah kata penghubung atau huruf </w:t>
      </w:r>
      <w:r w:rsidRPr="00DB0C18">
        <w:rPr>
          <w:rFonts w:ascii="Times New Arabic" w:hAnsi="Times New Arabic" w:cstheme="majorBidi"/>
          <w:i/>
          <w:iCs/>
          <w:color w:val="000000"/>
          <w:sz w:val="24"/>
          <w:szCs w:val="24"/>
          <w:lang w:val="id-ID"/>
        </w:rPr>
        <w:t>jar</w:t>
      </w:r>
      <w:r>
        <w:rPr>
          <w:rFonts w:ascii="Times New Arabic" w:hAnsi="Times New Arabic" w:cstheme="majorBidi"/>
          <w:color w:val="000000"/>
          <w:sz w:val="24"/>
          <w:szCs w:val="24"/>
          <w:lang w:val="id-ID"/>
        </w:rPr>
        <w:t xml:space="preserve"> yang berarti atas. Kata </w:t>
      </w:r>
      <w:r w:rsidRPr="0087531F">
        <w:rPr>
          <w:rFonts w:ascii="Traditional Arabic" w:hAnsi="Traditional Arabic" w:cs="Traditional Arabic"/>
          <w:color w:val="000000"/>
          <w:sz w:val="36"/>
          <w:szCs w:val="36"/>
          <w:rtl/>
          <w:lang w:val="id-ID"/>
        </w:rPr>
        <w:t>مرّ</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berarti pahit. Kata </w:t>
      </w:r>
      <w:r w:rsidRPr="0087531F">
        <w:rPr>
          <w:rFonts w:ascii="Traditional Arabic" w:hAnsi="Traditional Arabic" w:cs="Traditional Arabic"/>
          <w:color w:val="000000"/>
          <w:sz w:val="36"/>
          <w:szCs w:val="36"/>
          <w:rtl/>
          <w:lang w:val="id-ID"/>
        </w:rPr>
        <w:t>الجفا</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berasal dari asal kata </w:t>
      </w:r>
      <w:r>
        <w:rPr>
          <w:rFonts w:ascii="Times New Arabic" w:hAnsi="Times New Arabic" w:cstheme="majorBidi"/>
          <w:i/>
          <w:iCs/>
          <w:color w:val="000000"/>
          <w:sz w:val="24"/>
          <w:szCs w:val="24"/>
          <w:lang w:val="id-ID"/>
        </w:rPr>
        <w:t xml:space="preserve">jafa&gt; - yajfu - </w:t>
      </w:r>
      <w:r w:rsidRPr="00DB0C18">
        <w:rPr>
          <w:rFonts w:ascii="Times New Arabic" w:hAnsi="Times New Arabic" w:cstheme="majorBidi"/>
          <w:i/>
          <w:iCs/>
          <w:color w:val="000000"/>
          <w:sz w:val="24"/>
          <w:szCs w:val="24"/>
          <w:lang w:val="id-ID"/>
        </w:rPr>
        <w:t>jafa&gt;an</w:t>
      </w:r>
      <w:r w:rsidRPr="00DB0C18">
        <w:rPr>
          <w:rFonts w:ascii="Times New Arabic" w:hAnsi="Times New Arabic" w:cstheme="majorBidi"/>
          <w:color w:val="000000"/>
          <w:sz w:val="24"/>
          <w:szCs w:val="24"/>
          <w:lang w:val="id-ID"/>
        </w:rPr>
        <w:t xml:space="preserve"> </w:t>
      </w:r>
      <w:r>
        <w:rPr>
          <w:rFonts w:ascii="Times New Arabic" w:hAnsi="Times New Arabic" w:cstheme="majorBidi"/>
          <w:color w:val="000000"/>
          <w:sz w:val="24"/>
          <w:szCs w:val="24"/>
          <w:lang w:val="id-ID"/>
        </w:rPr>
        <w:t>yang berarti antipati atau ketidakramahan</w:t>
      </w:r>
      <w:r>
        <w:rPr>
          <w:rStyle w:val="FootnoteReference"/>
          <w:rFonts w:ascii="Times New Arabic" w:hAnsi="Times New Arabic" w:cstheme="majorBidi"/>
          <w:color w:val="000000"/>
          <w:sz w:val="24"/>
          <w:szCs w:val="24"/>
          <w:lang w:val="id-ID"/>
        </w:rPr>
        <w:footnoteReference w:id="29"/>
      </w:r>
      <w:r>
        <w:rPr>
          <w:rFonts w:ascii="Times New Arabic" w:hAnsi="Times New Arabic" w:cstheme="majorBidi"/>
          <w:color w:val="000000"/>
          <w:sz w:val="24"/>
          <w:szCs w:val="24"/>
          <w:lang w:val="id-ID"/>
        </w:rPr>
        <w:t xml:space="preserve">. Kata </w:t>
      </w:r>
      <w:r w:rsidRPr="0087531F">
        <w:rPr>
          <w:rFonts w:ascii="Traditional Arabic" w:hAnsi="Traditional Arabic" w:cs="Traditional Arabic"/>
          <w:color w:val="000000"/>
          <w:sz w:val="36"/>
          <w:szCs w:val="36"/>
          <w:rtl/>
          <w:lang w:val="id-ID"/>
        </w:rPr>
        <w:t>من</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adalah kata penghubung atau huruf </w:t>
      </w:r>
      <w:r w:rsidRPr="00DB0C18">
        <w:rPr>
          <w:rFonts w:ascii="Times New Arabic" w:hAnsi="Times New Arabic" w:cstheme="majorBidi"/>
          <w:i/>
          <w:iCs/>
          <w:color w:val="000000"/>
          <w:sz w:val="24"/>
          <w:szCs w:val="24"/>
          <w:lang w:val="id-ID"/>
        </w:rPr>
        <w:t>jar</w:t>
      </w:r>
      <w:r>
        <w:rPr>
          <w:rFonts w:ascii="Times New Arabic" w:hAnsi="Times New Arabic" w:cstheme="majorBidi"/>
          <w:i/>
          <w:iCs/>
          <w:color w:val="000000"/>
          <w:sz w:val="24"/>
          <w:szCs w:val="24"/>
          <w:lang w:val="id-ID"/>
        </w:rPr>
        <w:t xml:space="preserve"> </w:t>
      </w:r>
      <w:r>
        <w:rPr>
          <w:rFonts w:ascii="Times New Arabic" w:hAnsi="Times New Arabic" w:cstheme="majorBidi"/>
          <w:color w:val="000000"/>
          <w:sz w:val="24"/>
          <w:szCs w:val="24"/>
          <w:lang w:val="id-ID"/>
        </w:rPr>
        <w:t xml:space="preserve">berarti dari. Kata </w:t>
      </w:r>
      <w:r>
        <w:rPr>
          <w:rFonts w:ascii="Times New Arabic" w:hAnsi="Times New Arabic" w:cstheme="majorBidi" w:hint="cs"/>
          <w:color w:val="000000"/>
          <w:sz w:val="24"/>
          <w:szCs w:val="24"/>
          <w:rtl/>
          <w:lang w:val="id-ID"/>
        </w:rPr>
        <w:t xml:space="preserve"> </w:t>
      </w:r>
      <w:r w:rsidRPr="0087531F">
        <w:rPr>
          <w:rFonts w:ascii="Traditional Arabic" w:hAnsi="Traditional Arabic" w:cs="Traditional Arabic"/>
          <w:color w:val="000000"/>
          <w:sz w:val="36"/>
          <w:szCs w:val="36"/>
          <w:rtl/>
          <w:lang w:val="id-ID"/>
        </w:rPr>
        <w:t>معل</w:t>
      </w:r>
      <w:r>
        <w:rPr>
          <w:rFonts w:ascii="Traditional Arabic" w:hAnsi="Traditional Arabic" w:cs="Traditional Arabic" w:hint="cs"/>
          <w:color w:val="000000"/>
          <w:sz w:val="36"/>
          <w:szCs w:val="36"/>
          <w:rtl/>
          <w:lang w:val="id-ID"/>
        </w:rPr>
        <w:t>ّ</w:t>
      </w:r>
      <w:r w:rsidRPr="0087531F">
        <w:rPr>
          <w:rFonts w:ascii="Traditional Arabic" w:hAnsi="Traditional Arabic" w:cs="Traditional Arabic"/>
          <w:color w:val="000000"/>
          <w:sz w:val="36"/>
          <w:szCs w:val="36"/>
          <w:rtl/>
          <w:lang w:val="id-ID"/>
        </w:rPr>
        <w:t>م</w:t>
      </w:r>
      <w:r>
        <w:rPr>
          <w:rFonts w:ascii="Times New Arabic" w:hAnsi="Times New Arabic" w:cstheme="majorBidi"/>
          <w:color w:val="000000"/>
          <w:sz w:val="24"/>
          <w:szCs w:val="24"/>
          <w:lang w:val="id-ID"/>
        </w:rPr>
        <w:t xml:space="preserve"> berarti guru atau pengajar. Kata </w:t>
      </w:r>
      <w:r w:rsidRPr="0087531F">
        <w:rPr>
          <w:rFonts w:ascii="Traditional Arabic" w:hAnsi="Traditional Arabic" w:cs="Traditional Arabic"/>
          <w:color w:val="000000"/>
          <w:sz w:val="36"/>
          <w:szCs w:val="36"/>
          <w:rtl/>
          <w:lang w:val="id-ID"/>
        </w:rPr>
        <w:t>فإن</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terdiri dari dua kata yaitu huruf</w:t>
      </w:r>
      <w:r w:rsidRPr="00D84FEA">
        <w:rPr>
          <w:rFonts w:ascii="Times New Arabic" w:hAnsi="Times New Arabic" w:cstheme="majorBidi"/>
          <w:i/>
          <w:iCs/>
          <w:color w:val="000000"/>
          <w:sz w:val="24"/>
          <w:szCs w:val="24"/>
          <w:lang w:val="id-ID"/>
        </w:rPr>
        <w:t xml:space="preserve"> fa</w:t>
      </w:r>
      <w:r>
        <w:rPr>
          <w:rFonts w:ascii="Times New Arabic" w:hAnsi="Times New Arabic" w:cstheme="majorBidi"/>
          <w:color w:val="000000"/>
          <w:sz w:val="24"/>
          <w:szCs w:val="24"/>
          <w:lang w:val="id-ID"/>
        </w:rPr>
        <w:t xml:space="preserve"> dan</w:t>
      </w:r>
      <w:r w:rsidRPr="00D84FEA">
        <w:rPr>
          <w:rFonts w:ascii="Times New Arabic" w:hAnsi="Times New Arabic" w:cstheme="majorBidi"/>
          <w:i/>
          <w:iCs/>
          <w:color w:val="000000"/>
          <w:sz w:val="24"/>
          <w:szCs w:val="24"/>
          <w:lang w:val="id-ID"/>
        </w:rPr>
        <w:t xml:space="preserve"> inna</w:t>
      </w:r>
      <w:r>
        <w:rPr>
          <w:rFonts w:ascii="Times New Arabic" w:hAnsi="Times New Arabic" w:cstheme="majorBidi"/>
          <w:color w:val="000000"/>
          <w:sz w:val="24"/>
          <w:szCs w:val="24"/>
          <w:lang w:val="id-ID"/>
        </w:rPr>
        <w:t xml:space="preserve">, kata </w:t>
      </w:r>
      <w:r w:rsidRPr="00D84FEA">
        <w:rPr>
          <w:rFonts w:ascii="Times New Arabic" w:hAnsi="Times New Arabic" w:cstheme="majorBidi"/>
          <w:i/>
          <w:iCs/>
          <w:color w:val="000000"/>
          <w:sz w:val="24"/>
          <w:szCs w:val="24"/>
          <w:lang w:val="id-ID"/>
        </w:rPr>
        <w:t>fa</w:t>
      </w:r>
      <w:r>
        <w:rPr>
          <w:rFonts w:ascii="Times New Arabic" w:hAnsi="Times New Arabic" w:cstheme="majorBidi"/>
          <w:color w:val="000000"/>
          <w:sz w:val="24"/>
          <w:szCs w:val="24"/>
          <w:lang w:val="id-ID"/>
        </w:rPr>
        <w:t xml:space="preserve"> adalah </w:t>
      </w:r>
      <w:r>
        <w:rPr>
          <w:rFonts w:ascii="Times New Arabic" w:hAnsi="Times New Arabic" w:cstheme="majorBidi"/>
          <w:i/>
          <w:iCs/>
          <w:color w:val="000000"/>
          <w:sz w:val="24"/>
          <w:szCs w:val="24"/>
          <w:lang w:val="id-ID"/>
        </w:rPr>
        <w:t xml:space="preserve">fa </w:t>
      </w:r>
      <w:r>
        <w:rPr>
          <w:rFonts w:ascii="Times New Arabic" w:hAnsi="Times New Arabic" w:cstheme="majorBidi"/>
          <w:color w:val="000000"/>
          <w:sz w:val="24"/>
          <w:szCs w:val="24"/>
          <w:lang w:val="id-ID"/>
        </w:rPr>
        <w:t>yang berarti karena</w:t>
      </w:r>
      <w:r>
        <w:rPr>
          <w:rStyle w:val="FootnoteReference"/>
          <w:rFonts w:ascii="Times New Arabic" w:hAnsi="Times New Arabic" w:cstheme="majorBidi"/>
          <w:color w:val="000000"/>
          <w:sz w:val="24"/>
          <w:szCs w:val="24"/>
          <w:lang w:val="id-ID"/>
        </w:rPr>
        <w:footnoteReference w:id="30"/>
      </w:r>
      <w:r>
        <w:rPr>
          <w:rFonts w:ascii="Times New Arabic" w:hAnsi="Times New Arabic" w:cstheme="majorBidi"/>
          <w:color w:val="000000"/>
          <w:sz w:val="24"/>
          <w:szCs w:val="24"/>
          <w:lang w:val="id-ID"/>
        </w:rPr>
        <w:t>. adapun kata inna adalah kata penegasan atau huruf</w:t>
      </w:r>
      <w:r w:rsidRPr="00D84FEA">
        <w:rPr>
          <w:rFonts w:ascii="Times New Arabic" w:hAnsi="Times New Arabic" w:cstheme="majorBidi"/>
          <w:i/>
          <w:iCs/>
          <w:color w:val="000000"/>
          <w:sz w:val="24"/>
          <w:szCs w:val="24"/>
          <w:lang w:val="id-ID"/>
        </w:rPr>
        <w:t xml:space="preserve"> taukid</w:t>
      </w:r>
      <w:r>
        <w:rPr>
          <w:rFonts w:ascii="Times New Arabic" w:hAnsi="Times New Arabic" w:cstheme="majorBidi"/>
          <w:color w:val="000000"/>
          <w:sz w:val="24"/>
          <w:szCs w:val="24"/>
          <w:lang w:val="id-ID"/>
        </w:rPr>
        <w:t xml:space="preserve"> yang berarti sesungguhnya. Kata </w:t>
      </w:r>
      <w:r w:rsidRPr="0087531F">
        <w:rPr>
          <w:rFonts w:ascii="Traditional Arabic" w:hAnsi="Traditional Arabic" w:cs="Traditional Arabic"/>
          <w:color w:val="000000"/>
          <w:sz w:val="36"/>
          <w:szCs w:val="36"/>
          <w:rtl/>
          <w:lang w:val="id-ID"/>
        </w:rPr>
        <w:t>رسوب</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berasal dari kata </w:t>
      </w:r>
      <w:r w:rsidRPr="00846D95">
        <w:rPr>
          <w:rFonts w:ascii="Times New Arabic" w:hAnsi="Times New Arabic" w:cstheme="majorBidi"/>
          <w:i/>
          <w:iCs/>
          <w:color w:val="000000"/>
          <w:sz w:val="24"/>
          <w:szCs w:val="24"/>
          <w:lang w:val="id-ID"/>
        </w:rPr>
        <w:t>rasaba – yarsubu – rusu&gt;ban</w:t>
      </w:r>
      <w:r>
        <w:rPr>
          <w:rFonts w:ascii="Times New Arabic" w:hAnsi="Times New Arabic" w:cstheme="majorBidi"/>
          <w:color w:val="000000"/>
          <w:sz w:val="24"/>
          <w:szCs w:val="24"/>
          <w:lang w:val="id-ID"/>
        </w:rPr>
        <w:t xml:space="preserve">  yang berarti turun atau mengendap</w:t>
      </w:r>
      <w:r>
        <w:rPr>
          <w:rStyle w:val="FootnoteReference"/>
          <w:rFonts w:ascii="Times New Arabic" w:hAnsi="Times New Arabic" w:cstheme="majorBidi"/>
          <w:color w:val="000000"/>
          <w:sz w:val="24"/>
          <w:szCs w:val="24"/>
          <w:lang w:val="id-ID"/>
        </w:rPr>
        <w:footnoteReference w:id="31"/>
      </w:r>
      <w:r>
        <w:rPr>
          <w:rFonts w:ascii="Times New Arabic" w:hAnsi="Times New Arabic" w:cstheme="majorBidi"/>
          <w:color w:val="000000"/>
          <w:sz w:val="24"/>
          <w:szCs w:val="24"/>
          <w:lang w:val="id-ID"/>
        </w:rPr>
        <w:t xml:space="preserve">. Kata </w:t>
      </w:r>
      <w:r w:rsidRPr="0087531F">
        <w:rPr>
          <w:rFonts w:ascii="Traditional Arabic" w:hAnsi="Traditional Arabic" w:cs="Traditional Arabic"/>
          <w:color w:val="000000"/>
          <w:sz w:val="36"/>
          <w:szCs w:val="36"/>
          <w:rtl/>
          <w:lang w:val="id-ID"/>
        </w:rPr>
        <w:t>العلم</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berarti ilmu. Kata </w:t>
      </w:r>
      <w:r>
        <w:rPr>
          <w:rFonts w:ascii="Traditional Arabic" w:hAnsi="Traditional Arabic" w:cs="Traditional Arabic" w:hint="cs"/>
          <w:color w:val="000000"/>
          <w:sz w:val="36"/>
          <w:szCs w:val="36"/>
          <w:rtl/>
          <w:lang w:val="id-ID"/>
        </w:rPr>
        <w:t>في</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adalah kata penghubung atau huruf </w:t>
      </w:r>
      <w:r w:rsidRPr="00DB0C18">
        <w:rPr>
          <w:rFonts w:ascii="Times New Arabic" w:hAnsi="Times New Arabic" w:cstheme="majorBidi"/>
          <w:i/>
          <w:iCs/>
          <w:color w:val="000000"/>
          <w:sz w:val="24"/>
          <w:szCs w:val="24"/>
          <w:lang w:val="id-ID"/>
        </w:rPr>
        <w:t>jar</w:t>
      </w:r>
      <w:r>
        <w:rPr>
          <w:rFonts w:ascii="Times New Arabic" w:hAnsi="Times New Arabic" w:cstheme="majorBidi"/>
          <w:i/>
          <w:iCs/>
          <w:color w:val="000000"/>
          <w:sz w:val="24"/>
          <w:szCs w:val="24"/>
          <w:lang w:val="id-ID"/>
        </w:rPr>
        <w:t xml:space="preserve"> </w:t>
      </w:r>
      <w:r>
        <w:rPr>
          <w:rFonts w:ascii="Times New Arabic" w:hAnsi="Times New Arabic" w:cstheme="majorBidi"/>
          <w:color w:val="000000"/>
          <w:sz w:val="24"/>
          <w:szCs w:val="24"/>
          <w:lang w:val="id-ID"/>
        </w:rPr>
        <w:t xml:space="preserve">berarti “di dalam”. Kata </w:t>
      </w:r>
      <w:r w:rsidRPr="0087531F">
        <w:rPr>
          <w:rFonts w:ascii="Traditional Arabic" w:hAnsi="Traditional Arabic" w:cs="Traditional Arabic"/>
          <w:color w:val="000000"/>
          <w:sz w:val="36"/>
          <w:szCs w:val="36"/>
          <w:rtl/>
          <w:lang w:val="id-ID"/>
        </w:rPr>
        <w:t>نفراته</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berasal dari kata </w:t>
      </w:r>
      <w:r>
        <w:rPr>
          <w:rFonts w:ascii="Times New Arabic" w:hAnsi="Times New Arabic" w:cstheme="majorBidi"/>
          <w:i/>
          <w:iCs/>
          <w:color w:val="000000"/>
          <w:sz w:val="24"/>
          <w:szCs w:val="24"/>
          <w:lang w:val="id-ID"/>
        </w:rPr>
        <w:t xml:space="preserve">nafara-yanfiru-nufuran </w:t>
      </w:r>
      <w:r>
        <w:rPr>
          <w:rFonts w:ascii="Times New Arabic" w:hAnsi="Times New Arabic" w:cstheme="majorBidi"/>
          <w:color w:val="000000"/>
          <w:sz w:val="24"/>
          <w:szCs w:val="24"/>
          <w:lang w:val="id-ID"/>
        </w:rPr>
        <w:t xml:space="preserve">: </w:t>
      </w:r>
      <w:r w:rsidRPr="00DC64B3">
        <w:rPr>
          <w:rFonts w:ascii="Times New Arabic" w:hAnsi="Times New Arabic" w:cstheme="majorBidi"/>
          <w:i/>
          <w:iCs/>
          <w:color w:val="000000"/>
          <w:sz w:val="24"/>
          <w:szCs w:val="24"/>
          <w:lang w:val="id-ID"/>
        </w:rPr>
        <w:t>z</w:t>
      </w:r>
      <w:r>
        <w:rPr>
          <w:rFonts w:ascii="Times New Arabic" w:hAnsi="Times New Arabic" w:cstheme="majorBidi"/>
          <w:i/>
          <w:iCs/>
          <w:color w:val="000000"/>
          <w:sz w:val="24"/>
          <w:szCs w:val="24"/>
          <w:lang w:val="id-ID"/>
        </w:rPr>
        <w:t>\</w:t>
      </w:r>
      <w:r w:rsidRPr="00DC64B3">
        <w:rPr>
          <w:rFonts w:ascii="Times New Arabic" w:hAnsi="Times New Arabic" w:cstheme="majorBidi"/>
          <w:i/>
          <w:iCs/>
          <w:color w:val="000000"/>
          <w:sz w:val="24"/>
          <w:szCs w:val="24"/>
          <w:lang w:val="id-ID"/>
        </w:rPr>
        <w:t>ahaba</w:t>
      </w:r>
      <w:r>
        <w:rPr>
          <w:rFonts w:ascii="Times New Arabic" w:hAnsi="Times New Arabic" w:cstheme="majorBidi"/>
          <w:i/>
          <w:iCs/>
          <w:color w:val="000000"/>
          <w:sz w:val="24"/>
          <w:szCs w:val="24"/>
          <w:lang w:val="id-ID"/>
        </w:rPr>
        <w:t xml:space="preserve">, syarada, wa ab’ada </w:t>
      </w:r>
      <w:r>
        <w:rPr>
          <w:rFonts w:ascii="Times New Arabic" w:hAnsi="Times New Arabic" w:cstheme="majorBidi"/>
          <w:color w:val="000000"/>
          <w:sz w:val="24"/>
          <w:szCs w:val="24"/>
          <w:lang w:val="id-ID"/>
        </w:rPr>
        <w:t xml:space="preserve"> berarti pergi lari dan menjauh</w:t>
      </w:r>
      <w:r>
        <w:rPr>
          <w:rStyle w:val="FootnoteReference"/>
          <w:rFonts w:ascii="Times New Arabic" w:hAnsi="Times New Arabic" w:cstheme="majorBidi"/>
          <w:color w:val="000000"/>
          <w:sz w:val="24"/>
          <w:szCs w:val="24"/>
          <w:lang w:val="id-ID"/>
        </w:rPr>
        <w:footnoteReference w:id="32"/>
      </w:r>
      <w:r>
        <w:rPr>
          <w:rFonts w:ascii="Times New Arabic" w:hAnsi="Times New Arabic" w:cstheme="majorBidi"/>
          <w:color w:val="000000"/>
          <w:sz w:val="24"/>
          <w:szCs w:val="24"/>
          <w:lang w:val="id-ID"/>
        </w:rPr>
        <w:t xml:space="preserve"> dan dapat juga diartikan dengan arti ketegasan</w:t>
      </w:r>
      <w:r w:rsidRPr="008C6C2F">
        <w:rPr>
          <w:rFonts w:ascii="Times New Arabic" w:hAnsi="Times New Arabic" w:cstheme="majorBidi"/>
          <w:color w:val="000000"/>
          <w:sz w:val="24"/>
          <w:szCs w:val="24"/>
          <w:lang w:val="id-ID"/>
        </w:rPr>
        <w:t>.</w:t>
      </w:r>
      <w:r>
        <w:rPr>
          <w:rStyle w:val="FootnoteReference"/>
          <w:rFonts w:ascii="Times New Arabic" w:hAnsi="Times New Arabic" w:cstheme="majorBidi"/>
          <w:color w:val="000000"/>
          <w:sz w:val="24"/>
          <w:szCs w:val="24"/>
          <w:lang w:val="id-ID"/>
        </w:rPr>
        <w:footnoteReference w:id="33"/>
      </w:r>
      <w:r>
        <w:rPr>
          <w:rFonts w:ascii="Times New Arabic" w:hAnsi="Times New Arabic" w:cstheme="majorBidi"/>
          <w:color w:val="000000"/>
          <w:sz w:val="24"/>
          <w:szCs w:val="24"/>
          <w:lang w:val="id-ID"/>
        </w:rPr>
        <w:t xml:space="preserve"> Secara bahasa dapat dipahami bahwa ilmu  dari seorang guru dapat dipahami dan membekas ketika seorang bersabar atas sikap ketegasan dan sikap ketidakdekatan dengannya.</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Bait kedua sebagai berikut :</w:t>
      </w:r>
    </w:p>
    <w:p w:rsidR="00B73C32" w:rsidRPr="00F7313A" w:rsidRDefault="00B73C32" w:rsidP="00B73C32">
      <w:pPr>
        <w:bidi/>
        <w:spacing w:after="120" w:line="480" w:lineRule="exact"/>
        <w:rPr>
          <w:rFonts w:ascii="Traditional Arabic" w:hAnsi="Traditional Arabic" w:cs="Traditional Arabic"/>
          <w:color w:val="000000"/>
          <w:sz w:val="36"/>
          <w:szCs w:val="36"/>
          <w:rtl/>
          <w:lang w:val="id-ID"/>
        </w:rPr>
      </w:pPr>
      <w:r w:rsidRPr="00F7313A">
        <w:rPr>
          <w:rFonts w:ascii="Traditional Arabic" w:hAnsi="Traditional Arabic" w:cs="Traditional Arabic" w:hint="cs"/>
          <w:color w:val="000000"/>
          <w:sz w:val="36"/>
          <w:szCs w:val="36"/>
          <w:rtl/>
          <w:lang w:val="id-ID"/>
        </w:rPr>
        <w:t>"</w:t>
      </w:r>
      <w:r w:rsidRPr="00F7313A">
        <w:rPr>
          <w:rFonts w:ascii="Traditional Arabic" w:hAnsi="Traditional Arabic" w:cs="Traditional Arabic"/>
          <w:color w:val="000000"/>
          <w:sz w:val="36"/>
          <w:szCs w:val="36"/>
          <w:rtl/>
          <w:lang w:val="id-ID"/>
        </w:rPr>
        <w:t>ومن لم يذق ذلّ التعلم ساعة</w:t>
      </w:r>
      <w:r w:rsidRPr="00F7313A">
        <w:rPr>
          <w:rFonts w:ascii="Traditional Arabic" w:hAnsi="Traditional Arabic" w:cs="Traditional Arabic" w:hint="cs"/>
          <w:color w:val="000000"/>
          <w:sz w:val="36"/>
          <w:szCs w:val="36"/>
          <w:rtl/>
          <w:lang w:val="id-ID"/>
        </w:rPr>
        <w:t xml:space="preserve">  </w:t>
      </w:r>
      <w:r w:rsidRPr="00F7313A">
        <w:rPr>
          <w:rFonts w:ascii="Traditional Arabic" w:hAnsi="Traditional Arabic" w:cs="Traditional Arabic"/>
          <w:color w:val="000000"/>
          <w:sz w:val="36"/>
          <w:szCs w:val="36"/>
          <w:rtl/>
          <w:lang w:val="id-ID"/>
        </w:rPr>
        <w:t>#</w:t>
      </w:r>
      <w:r w:rsidRPr="00F7313A">
        <w:rPr>
          <w:rFonts w:ascii="Traditional Arabic" w:hAnsi="Traditional Arabic" w:cs="Traditional Arabic" w:hint="cs"/>
          <w:color w:val="000000"/>
          <w:sz w:val="36"/>
          <w:szCs w:val="36"/>
          <w:rtl/>
          <w:lang w:val="id-ID"/>
        </w:rPr>
        <w:t xml:space="preserve"> </w:t>
      </w:r>
      <w:r w:rsidRPr="00F7313A">
        <w:rPr>
          <w:rFonts w:ascii="Traditional Arabic" w:hAnsi="Traditional Arabic" w:cs="Traditional Arabic"/>
          <w:color w:val="000000"/>
          <w:sz w:val="36"/>
          <w:szCs w:val="36"/>
          <w:rtl/>
          <w:lang w:val="id-ID"/>
        </w:rPr>
        <w:t xml:space="preserve"> تجرع ذل</w:t>
      </w:r>
      <w:r w:rsidRPr="00F7313A">
        <w:rPr>
          <w:rFonts w:ascii="Traditional Arabic" w:hAnsi="Traditional Arabic" w:cs="Traditional Arabic" w:hint="cs"/>
          <w:color w:val="000000"/>
          <w:sz w:val="36"/>
          <w:szCs w:val="36"/>
          <w:rtl/>
          <w:lang w:val="id-ID"/>
        </w:rPr>
        <w:t>ّ</w:t>
      </w:r>
      <w:r w:rsidRPr="00F7313A">
        <w:rPr>
          <w:rFonts w:ascii="Traditional Arabic" w:hAnsi="Traditional Arabic" w:cs="Traditional Arabic"/>
          <w:color w:val="000000"/>
          <w:sz w:val="36"/>
          <w:szCs w:val="36"/>
          <w:rtl/>
          <w:lang w:val="id-ID"/>
        </w:rPr>
        <w:t xml:space="preserve"> الجهل طول حياته</w:t>
      </w:r>
      <w:r w:rsidRPr="00F7313A">
        <w:rPr>
          <w:rFonts w:ascii="Traditional Arabic" w:hAnsi="Traditional Arabic" w:cs="Traditional Arabic" w:hint="cs"/>
          <w:color w:val="000000"/>
          <w:sz w:val="36"/>
          <w:szCs w:val="36"/>
          <w:rtl/>
          <w:lang w:val="id-ID"/>
        </w:rPr>
        <w:t>"</w:t>
      </w:r>
    </w:p>
    <w:p w:rsidR="00B73C32" w:rsidRPr="00F40306" w:rsidRDefault="00B73C32" w:rsidP="00B73C32">
      <w:pPr>
        <w:spacing w:after="0" w:line="480" w:lineRule="exact"/>
        <w:ind w:firstLine="709"/>
        <w:jc w:val="both"/>
        <w:rPr>
          <w:rFonts w:ascii="Times New Arabic" w:hAnsi="Times New Arabic" w:cs="Traditional Arabic"/>
          <w:color w:val="000000"/>
          <w:sz w:val="24"/>
          <w:szCs w:val="24"/>
          <w:rtl/>
          <w:lang w:val="id-ID"/>
        </w:rPr>
      </w:pPr>
      <w:r w:rsidRPr="001827C0">
        <w:rPr>
          <w:rFonts w:ascii="Times New Arabic" w:hAnsi="Times New Arabic" w:cs="Traditional Arabic"/>
          <w:color w:val="000000"/>
          <w:sz w:val="24"/>
          <w:szCs w:val="24"/>
          <w:lang w:val="id-ID"/>
        </w:rPr>
        <w:t xml:space="preserve">Kata </w:t>
      </w:r>
      <w:r w:rsidRPr="0087531F">
        <w:rPr>
          <w:rFonts w:ascii="Traditional Arabic" w:hAnsi="Traditional Arabic" w:cs="Traditional Arabic"/>
          <w:color w:val="000000"/>
          <w:sz w:val="36"/>
          <w:szCs w:val="36"/>
          <w:rtl/>
          <w:lang w:val="id-ID"/>
        </w:rPr>
        <w:t>و</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adalah huruf </w:t>
      </w:r>
      <w:r w:rsidRPr="001827C0">
        <w:rPr>
          <w:rFonts w:ascii="Times New Arabic" w:hAnsi="Times New Arabic" w:cstheme="majorBidi"/>
          <w:i/>
          <w:iCs/>
          <w:color w:val="000000"/>
          <w:sz w:val="24"/>
          <w:szCs w:val="24"/>
          <w:lang w:val="id-ID"/>
        </w:rPr>
        <w:t>wa&gt;w</w:t>
      </w:r>
      <w:r>
        <w:rPr>
          <w:rFonts w:ascii="Times New Arabic" w:hAnsi="Times New Arabic" w:cstheme="majorBidi"/>
          <w:color w:val="000000"/>
          <w:sz w:val="24"/>
          <w:szCs w:val="24"/>
          <w:lang w:val="id-ID"/>
        </w:rPr>
        <w:t xml:space="preserve"> </w:t>
      </w:r>
      <w:r w:rsidRPr="001827C0">
        <w:rPr>
          <w:rFonts w:ascii="Times New Arabic" w:hAnsi="Times New Arabic" w:cstheme="majorBidi"/>
          <w:i/>
          <w:iCs/>
          <w:color w:val="000000"/>
          <w:sz w:val="24"/>
          <w:szCs w:val="24"/>
          <w:lang w:val="id-ID"/>
        </w:rPr>
        <w:t>ibtidaiyyah</w:t>
      </w:r>
      <w:r>
        <w:rPr>
          <w:rFonts w:ascii="Times New Arabic" w:hAnsi="Times New Arabic" w:cstheme="majorBidi"/>
          <w:color w:val="000000"/>
          <w:sz w:val="24"/>
          <w:szCs w:val="24"/>
          <w:lang w:val="id-ID"/>
        </w:rPr>
        <w:t xml:space="preserve"> yakni huruf yang mengawali sebuah perkataan yang tidak mempunyai makna. Kata </w:t>
      </w:r>
      <w:r w:rsidRPr="0087531F">
        <w:rPr>
          <w:rFonts w:ascii="Traditional Arabic" w:hAnsi="Traditional Arabic" w:cs="Traditional Arabic"/>
          <w:color w:val="000000"/>
          <w:sz w:val="36"/>
          <w:szCs w:val="36"/>
          <w:rtl/>
          <w:lang w:val="id-ID"/>
        </w:rPr>
        <w:t>من</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adalah huruf </w:t>
      </w:r>
      <w:r w:rsidRPr="001827C0">
        <w:rPr>
          <w:rFonts w:ascii="Times New Arabic" w:hAnsi="Times New Arabic" w:cstheme="majorBidi"/>
          <w:i/>
          <w:iCs/>
          <w:color w:val="000000"/>
          <w:sz w:val="24"/>
          <w:szCs w:val="24"/>
          <w:lang w:val="id-ID"/>
        </w:rPr>
        <w:t>istifha</w:t>
      </w:r>
      <w:r w:rsidRPr="00ED27F5">
        <w:rPr>
          <w:rFonts w:ascii="Times New Arabic" w:hAnsi="Times New Arabic" w:cstheme="majorBidi"/>
          <w:i/>
          <w:iCs/>
          <w:color w:val="000000"/>
          <w:sz w:val="24"/>
          <w:szCs w:val="24"/>
          <w:lang w:val="id-ID"/>
        </w:rPr>
        <w:t>&gt;</w:t>
      </w:r>
      <w:r w:rsidRPr="001827C0">
        <w:rPr>
          <w:rFonts w:ascii="Times New Arabic" w:hAnsi="Times New Arabic" w:cstheme="majorBidi"/>
          <w:i/>
          <w:iCs/>
          <w:color w:val="000000"/>
          <w:sz w:val="24"/>
          <w:szCs w:val="24"/>
          <w:lang w:val="id-ID"/>
        </w:rPr>
        <w:t>m</w:t>
      </w:r>
      <w:r>
        <w:rPr>
          <w:rFonts w:ascii="Times New Arabic" w:hAnsi="Times New Arabic" w:cstheme="majorBidi"/>
          <w:i/>
          <w:iCs/>
          <w:color w:val="000000"/>
          <w:sz w:val="24"/>
          <w:szCs w:val="24"/>
          <w:lang w:val="id-ID"/>
        </w:rPr>
        <w:t xml:space="preserve"> </w:t>
      </w:r>
      <w:r>
        <w:rPr>
          <w:rFonts w:ascii="Times New Arabic" w:hAnsi="Times New Arabic" w:cstheme="majorBidi"/>
          <w:color w:val="000000"/>
          <w:sz w:val="24"/>
          <w:szCs w:val="24"/>
          <w:lang w:val="id-ID"/>
        </w:rPr>
        <w:t xml:space="preserve">atau kata yang berfungsi menanyakan sesuatu yang berakal dan berarti siapa. kata </w:t>
      </w:r>
      <w:r w:rsidRPr="0087531F">
        <w:rPr>
          <w:rFonts w:ascii="Traditional Arabic" w:hAnsi="Traditional Arabic" w:cs="Traditional Arabic"/>
          <w:color w:val="000000"/>
          <w:sz w:val="36"/>
          <w:szCs w:val="36"/>
          <w:rtl/>
          <w:lang w:val="id-ID"/>
        </w:rPr>
        <w:t>لم</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adalah huruf</w:t>
      </w:r>
      <w:r w:rsidRPr="00F40306">
        <w:rPr>
          <w:rFonts w:ascii="Times New Arabic" w:hAnsi="Times New Arabic" w:cstheme="majorBidi"/>
          <w:i/>
          <w:iCs/>
          <w:color w:val="000000"/>
          <w:sz w:val="24"/>
          <w:szCs w:val="24"/>
          <w:lang w:val="id-ID"/>
        </w:rPr>
        <w:t xml:space="preserve"> jazm</w:t>
      </w:r>
      <w:r>
        <w:rPr>
          <w:rFonts w:ascii="Times New Arabic" w:hAnsi="Times New Arabic" w:cstheme="majorBidi"/>
          <w:i/>
          <w:iCs/>
          <w:color w:val="000000"/>
          <w:sz w:val="24"/>
          <w:szCs w:val="24"/>
          <w:lang w:val="id-ID"/>
        </w:rPr>
        <w:t xml:space="preserve"> </w:t>
      </w:r>
      <w:r>
        <w:rPr>
          <w:rFonts w:ascii="Times New Arabic" w:hAnsi="Times New Arabic" w:cstheme="majorBidi"/>
          <w:color w:val="000000"/>
          <w:sz w:val="24"/>
          <w:szCs w:val="24"/>
          <w:lang w:val="id-ID"/>
        </w:rPr>
        <w:t>yang fungsinya men</w:t>
      </w:r>
      <w:r w:rsidRPr="00ED27F5">
        <w:rPr>
          <w:rFonts w:ascii="Times New Arabic" w:hAnsi="Times New Arabic" w:cstheme="majorBidi"/>
          <w:color w:val="000000"/>
          <w:sz w:val="24"/>
          <w:szCs w:val="24"/>
          <w:lang w:val="id-ID"/>
        </w:rPr>
        <w:t>-</w:t>
      </w:r>
      <w:r w:rsidRPr="00ED27F5">
        <w:rPr>
          <w:rFonts w:ascii="Times New Arabic" w:hAnsi="Times New Arabic" w:cstheme="majorBidi"/>
          <w:i/>
          <w:iCs/>
          <w:color w:val="000000"/>
          <w:sz w:val="24"/>
          <w:szCs w:val="24"/>
          <w:lang w:val="id-ID"/>
        </w:rPr>
        <w:t>jazam</w:t>
      </w:r>
      <w:r w:rsidRPr="00ED27F5">
        <w:rPr>
          <w:rFonts w:ascii="Times New Arabic" w:hAnsi="Times New Arabic" w:cstheme="majorBidi"/>
          <w:color w:val="000000"/>
          <w:sz w:val="24"/>
          <w:szCs w:val="24"/>
          <w:lang w:val="id-ID"/>
        </w:rPr>
        <w:t>-</w:t>
      </w:r>
      <w:r>
        <w:rPr>
          <w:rFonts w:ascii="Times New Arabic" w:hAnsi="Times New Arabic" w:cstheme="majorBidi"/>
          <w:color w:val="000000"/>
          <w:sz w:val="24"/>
          <w:szCs w:val="24"/>
          <w:lang w:val="id-ID"/>
        </w:rPr>
        <w:t xml:space="preserve">kan kata kerja </w:t>
      </w:r>
      <w:r w:rsidRPr="00ED27F5">
        <w:rPr>
          <w:rFonts w:ascii="Times New Arabic" w:hAnsi="Times New Arabic" w:cstheme="majorBidi"/>
          <w:i/>
          <w:iCs/>
          <w:color w:val="000000"/>
          <w:sz w:val="24"/>
          <w:szCs w:val="24"/>
          <w:lang w:val="id-ID"/>
        </w:rPr>
        <w:t>mud}a&gt;ri’</w:t>
      </w:r>
      <w:r>
        <w:rPr>
          <w:rFonts w:ascii="Times New Arabic" w:hAnsi="Times New Arabic" w:cstheme="majorBidi"/>
          <w:color w:val="000000"/>
          <w:sz w:val="24"/>
          <w:szCs w:val="24"/>
          <w:lang w:val="id-ID"/>
        </w:rPr>
        <w:t xml:space="preserve"> setelahnya yang berarti tidak dan belum. </w:t>
      </w:r>
      <w:r w:rsidRPr="00ED27F5">
        <w:rPr>
          <w:rFonts w:ascii="Times New Arabic" w:hAnsi="Times New Arabic" w:cstheme="majorBidi"/>
          <w:color w:val="000000"/>
          <w:sz w:val="24"/>
          <w:szCs w:val="24"/>
          <w:lang w:val="id-ID"/>
        </w:rPr>
        <w:t>K</w:t>
      </w:r>
      <w:r>
        <w:rPr>
          <w:rFonts w:ascii="Times New Arabic" w:hAnsi="Times New Arabic" w:cstheme="majorBidi"/>
          <w:color w:val="000000"/>
          <w:sz w:val="24"/>
          <w:szCs w:val="24"/>
          <w:lang w:val="id-ID"/>
        </w:rPr>
        <w:t xml:space="preserve">ata </w:t>
      </w:r>
      <w:r w:rsidRPr="0087531F">
        <w:rPr>
          <w:rFonts w:ascii="Traditional Arabic" w:hAnsi="Traditional Arabic" w:cs="Traditional Arabic"/>
          <w:color w:val="000000"/>
          <w:sz w:val="36"/>
          <w:szCs w:val="36"/>
          <w:rtl/>
          <w:lang w:val="id-ID"/>
        </w:rPr>
        <w:t>يذق</w:t>
      </w:r>
      <w:r>
        <w:rPr>
          <w:rFonts w:ascii="Traditional Arabic" w:hAnsi="Traditional Arabic" w:cs="Traditional Arabic"/>
          <w:color w:val="000000"/>
          <w:sz w:val="36"/>
          <w:szCs w:val="36"/>
          <w:lang w:val="id-ID"/>
        </w:rPr>
        <w:t xml:space="preserve"> </w:t>
      </w:r>
      <w:r>
        <w:rPr>
          <w:rFonts w:ascii="Times New Arabic" w:hAnsi="Times New Arabic" w:cs="Traditional Arabic"/>
          <w:color w:val="000000"/>
          <w:sz w:val="24"/>
          <w:szCs w:val="24"/>
          <w:lang w:val="id-ID"/>
        </w:rPr>
        <w:t xml:space="preserve">berarti merasakan. Kata </w:t>
      </w:r>
      <w:r w:rsidRPr="0087531F">
        <w:rPr>
          <w:rFonts w:ascii="Traditional Arabic" w:hAnsi="Traditional Arabic" w:cs="Traditional Arabic"/>
          <w:color w:val="000000"/>
          <w:sz w:val="36"/>
          <w:szCs w:val="36"/>
          <w:rtl/>
          <w:lang w:val="id-ID"/>
        </w:rPr>
        <w:t>ذلّ</w:t>
      </w:r>
      <w:r>
        <w:rPr>
          <w:rFonts w:ascii="Traditional Arabic" w:hAnsi="Traditional Arabic" w:cs="Traditional Arabic"/>
          <w:color w:val="000000"/>
          <w:sz w:val="36"/>
          <w:szCs w:val="36"/>
          <w:lang w:val="id-ID"/>
        </w:rPr>
        <w:t xml:space="preserve"> </w:t>
      </w:r>
      <w:r>
        <w:rPr>
          <w:rFonts w:ascii="Times New Arabic" w:hAnsi="Times New Arabic" w:cs="Traditional Arabic"/>
          <w:color w:val="000000"/>
          <w:sz w:val="24"/>
          <w:szCs w:val="24"/>
          <w:lang w:val="id-ID"/>
        </w:rPr>
        <w:t xml:space="preserve">bermakna penderitaan atau kesusahan. Kata </w:t>
      </w:r>
      <w:r w:rsidRPr="0087531F">
        <w:rPr>
          <w:rFonts w:ascii="Traditional Arabic" w:hAnsi="Traditional Arabic" w:cs="Traditional Arabic"/>
          <w:color w:val="000000"/>
          <w:sz w:val="36"/>
          <w:szCs w:val="36"/>
          <w:rtl/>
          <w:lang w:val="id-ID"/>
        </w:rPr>
        <w:t>التعلم</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berarti belajar yang diambil dari kata kerja </w:t>
      </w:r>
      <w:r>
        <w:rPr>
          <w:rFonts w:ascii="Times New Arabic" w:hAnsi="Times New Arabic" w:cstheme="majorBidi"/>
          <w:i/>
          <w:iCs/>
          <w:color w:val="000000"/>
          <w:sz w:val="24"/>
          <w:szCs w:val="24"/>
          <w:lang w:val="id-ID"/>
        </w:rPr>
        <w:t>ta’allama</w:t>
      </w:r>
      <w:r w:rsidRPr="00ED27F5">
        <w:rPr>
          <w:rFonts w:ascii="Times New Arabic" w:hAnsi="Times New Arabic" w:cstheme="majorBidi"/>
          <w:i/>
          <w:iCs/>
          <w:color w:val="000000"/>
          <w:sz w:val="24"/>
          <w:szCs w:val="24"/>
          <w:lang w:val="id-ID"/>
        </w:rPr>
        <w:t>-</w:t>
      </w:r>
      <w:r>
        <w:rPr>
          <w:rFonts w:ascii="Times New Arabic" w:hAnsi="Times New Arabic" w:cstheme="majorBidi"/>
          <w:i/>
          <w:iCs/>
          <w:color w:val="000000"/>
          <w:sz w:val="24"/>
          <w:szCs w:val="24"/>
          <w:lang w:val="id-ID"/>
        </w:rPr>
        <w:t xml:space="preserve">yata’allamu. </w:t>
      </w:r>
      <w:r>
        <w:rPr>
          <w:rFonts w:ascii="Times New Arabic" w:hAnsi="Times New Arabic" w:cstheme="majorBidi"/>
          <w:color w:val="000000"/>
          <w:sz w:val="24"/>
          <w:szCs w:val="24"/>
          <w:lang w:val="id-ID"/>
        </w:rPr>
        <w:t xml:space="preserve">Kata  </w:t>
      </w:r>
      <w:r w:rsidRPr="0087531F">
        <w:rPr>
          <w:rFonts w:ascii="Traditional Arabic" w:hAnsi="Traditional Arabic" w:cs="Traditional Arabic"/>
          <w:color w:val="000000"/>
          <w:sz w:val="36"/>
          <w:szCs w:val="36"/>
          <w:rtl/>
          <w:lang w:val="id-ID"/>
        </w:rPr>
        <w:t>ساعة</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berarti sesaat atau sebentar saja. Kata </w:t>
      </w:r>
      <w:r w:rsidRPr="0087531F">
        <w:rPr>
          <w:rFonts w:ascii="Traditional Arabic" w:hAnsi="Traditional Arabic" w:cs="Traditional Arabic"/>
          <w:color w:val="000000"/>
          <w:sz w:val="36"/>
          <w:szCs w:val="36"/>
          <w:rtl/>
          <w:lang w:val="id-ID"/>
        </w:rPr>
        <w:t>تجرع</w:t>
      </w:r>
      <w:r>
        <w:rPr>
          <w:rFonts w:ascii="Traditional Arabic" w:hAnsi="Traditional Arabic" w:cs="Traditional Arabic"/>
          <w:color w:val="000000"/>
          <w:sz w:val="36"/>
          <w:szCs w:val="36"/>
          <w:lang w:val="id-ID"/>
        </w:rPr>
        <w:t xml:space="preserve"> </w:t>
      </w:r>
      <w:r>
        <w:rPr>
          <w:rFonts w:ascii="Times New Arabic" w:hAnsi="Times New Arabic" w:cs="Traditional Arabic"/>
          <w:color w:val="000000"/>
          <w:sz w:val="24"/>
          <w:szCs w:val="24"/>
          <w:lang w:val="id-ID"/>
        </w:rPr>
        <w:t xml:space="preserve">berasal dari kata kerja </w:t>
      </w:r>
      <w:r>
        <w:rPr>
          <w:rFonts w:ascii="Times New Arabic" w:hAnsi="Times New Arabic" w:cs="Traditional Arabic"/>
          <w:i/>
          <w:iCs/>
          <w:color w:val="000000"/>
          <w:sz w:val="24"/>
          <w:szCs w:val="24"/>
          <w:lang w:val="id-ID"/>
        </w:rPr>
        <w:t xml:space="preserve">tajarra’a – yatajarra’u </w:t>
      </w:r>
      <w:r>
        <w:rPr>
          <w:rFonts w:ascii="Times New Arabic" w:hAnsi="Times New Arabic" w:cs="Traditional Arabic"/>
          <w:color w:val="000000"/>
          <w:sz w:val="24"/>
          <w:szCs w:val="24"/>
          <w:lang w:val="id-ID"/>
        </w:rPr>
        <w:t>yang berarti meneguk atau menelan sedikit demi sedikit.</w:t>
      </w:r>
      <w:r>
        <w:rPr>
          <w:rStyle w:val="FootnoteReference"/>
          <w:rFonts w:ascii="Times New Arabic" w:hAnsi="Times New Arabic" w:cs="Traditional Arabic"/>
          <w:color w:val="000000"/>
          <w:sz w:val="24"/>
          <w:szCs w:val="24"/>
          <w:lang w:val="id-ID"/>
        </w:rPr>
        <w:footnoteReference w:id="34"/>
      </w:r>
      <w:r>
        <w:rPr>
          <w:rFonts w:ascii="Times New Arabic" w:hAnsi="Times New Arabic" w:cs="Traditional Arabic"/>
          <w:color w:val="000000"/>
          <w:sz w:val="24"/>
          <w:szCs w:val="24"/>
          <w:lang w:val="id-ID"/>
        </w:rPr>
        <w:t xml:space="preserve"> Kata </w:t>
      </w:r>
      <w:r w:rsidRPr="0087531F">
        <w:rPr>
          <w:rFonts w:ascii="Traditional Arabic" w:hAnsi="Traditional Arabic" w:cs="Traditional Arabic"/>
          <w:color w:val="000000"/>
          <w:sz w:val="36"/>
          <w:szCs w:val="36"/>
          <w:rtl/>
          <w:lang w:val="id-ID"/>
        </w:rPr>
        <w:t>ذل</w:t>
      </w:r>
      <w:r>
        <w:rPr>
          <w:rFonts w:ascii="Traditional Arabic" w:hAnsi="Traditional Arabic" w:cs="Traditional Arabic" w:hint="cs"/>
          <w:color w:val="000000"/>
          <w:sz w:val="36"/>
          <w:szCs w:val="36"/>
          <w:rtl/>
          <w:lang w:val="id-ID"/>
        </w:rPr>
        <w:t>ّ</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berarti kehinaan. Kata </w:t>
      </w:r>
      <w:r w:rsidRPr="0087531F">
        <w:rPr>
          <w:rFonts w:ascii="Traditional Arabic" w:hAnsi="Traditional Arabic" w:cs="Traditional Arabic"/>
          <w:color w:val="000000"/>
          <w:sz w:val="36"/>
          <w:szCs w:val="36"/>
          <w:rtl/>
          <w:lang w:val="id-ID"/>
        </w:rPr>
        <w:t>الجهل</w:t>
      </w:r>
      <w:r>
        <w:rPr>
          <w:rFonts w:ascii="Traditional Arabic" w:hAnsi="Traditional Arabic" w:cs="Traditional Arabic"/>
          <w:color w:val="000000"/>
          <w:sz w:val="36"/>
          <w:szCs w:val="36"/>
          <w:lang w:val="id-ID"/>
        </w:rPr>
        <w:t xml:space="preserve"> </w:t>
      </w:r>
      <w:r>
        <w:rPr>
          <w:rFonts w:ascii="Times New Arabic" w:hAnsi="Times New Arabic" w:cs="Traditional Arabic"/>
          <w:color w:val="000000"/>
          <w:sz w:val="24"/>
          <w:szCs w:val="24"/>
          <w:lang w:val="id-ID"/>
        </w:rPr>
        <w:t>berarti kebodohan.</w:t>
      </w:r>
      <w:r>
        <w:rPr>
          <w:rFonts w:ascii="Times New Arabic" w:hAnsi="Times New Arabic" w:cstheme="majorBidi"/>
          <w:color w:val="000000"/>
          <w:sz w:val="24"/>
          <w:szCs w:val="24"/>
          <w:lang w:val="id-ID"/>
        </w:rPr>
        <w:t xml:space="preserve"> Kata </w:t>
      </w:r>
      <w:r w:rsidRPr="0087531F">
        <w:rPr>
          <w:rFonts w:ascii="Traditional Arabic" w:hAnsi="Traditional Arabic" w:cs="Traditional Arabic"/>
          <w:color w:val="000000"/>
          <w:sz w:val="36"/>
          <w:szCs w:val="36"/>
          <w:rtl/>
          <w:lang w:val="id-ID"/>
        </w:rPr>
        <w:t>طول</w:t>
      </w:r>
      <w:r>
        <w:rPr>
          <w:rFonts w:ascii="Times New Arabic" w:hAnsi="Times New Arabic" w:cstheme="majorBidi"/>
          <w:color w:val="000000"/>
          <w:sz w:val="24"/>
          <w:szCs w:val="24"/>
          <w:lang w:val="id-ID"/>
        </w:rPr>
        <w:t xml:space="preserve"> berarti sepanjang. Kata </w:t>
      </w:r>
      <w:r w:rsidRPr="0087531F">
        <w:rPr>
          <w:rFonts w:ascii="Traditional Arabic" w:hAnsi="Traditional Arabic" w:cs="Traditional Arabic"/>
          <w:color w:val="000000"/>
          <w:sz w:val="36"/>
          <w:szCs w:val="36"/>
          <w:rtl/>
          <w:lang w:val="id-ID"/>
        </w:rPr>
        <w:t>حياته</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berarti hidupnya. Secara bahasa bait kedua dapat dipahami bahwa merasakan penderitaan dan kesulitan walau sesaat dalam belajar adalah bagian dari proses belajar, sebab ketika berhenti karena itu maka kebodohan akan dirasakan pada seseorang selama hidupnya.  </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Bait ketiga sebagai berikut :</w:t>
      </w:r>
    </w:p>
    <w:p w:rsidR="00B73C32" w:rsidRDefault="00B73C32" w:rsidP="00B73C32">
      <w:pPr>
        <w:bidi/>
        <w:spacing w:after="0" w:line="480" w:lineRule="exact"/>
        <w:rPr>
          <w:rFonts w:ascii="Traditional Arabic" w:hAnsi="Traditional Arabic" w:cs="Traditional Arabic"/>
          <w:color w:val="000000"/>
          <w:sz w:val="36"/>
          <w:szCs w:val="36"/>
          <w:rtl/>
          <w:lang w:val="id-ID"/>
        </w:rPr>
      </w:pPr>
      <w:r>
        <w:rPr>
          <w:rFonts w:ascii="Traditional Arabic" w:hAnsi="Traditional Arabic" w:cs="Traditional Arabic" w:hint="cs"/>
          <w:color w:val="000000"/>
          <w:sz w:val="36"/>
          <w:szCs w:val="36"/>
          <w:rtl/>
          <w:lang w:val="id-ID"/>
        </w:rPr>
        <w:t>"</w:t>
      </w:r>
      <w:r w:rsidRPr="0087531F">
        <w:rPr>
          <w:rFonts w:ascii="Traditional Arabic" w:hAnsi="Traditional Arabic" w:cs="Traditional Arabic"/>
          <w:color w:val="000000"/>
          <w:sz w:val="36"/>
          <w:szCs w:val="36"/>
          <w:rtl/>
          <w:lang w:val="id-ID"/>
        </w:rPr>
        <w:t xml:space="preserve">ومن فاته التعليم وقت شبابه </w:t>
      </w:r>
      <w:r>
        <w:rPr>
          <w:rFonts w:ascii="Traditional Arabic" w:hAnsi="Traditional Arabic" w:cs="Traditional Arabic" w:hint="cs"/>
          <w:color w:val="000000"/>
          <w:sz w:val="36"/>
          <w:szCs w:val="36"/>
          <w:rtl/>
          <w:lang w:val="id-ID"/>
        </w:rPr>
        <w:t xml:space="preserve"> </w:t>
      </w:r>
      <w:r w:rsidRPr="0087531F">
        <w:rPr>
          <w:rFonts w:ascii="Traditional Arabic" w:hAnsi="Traditional Arabic" w:cs="Traditional Arabic"/>
          <w:color w:val="000000"/>
          <w:sz w:val="36"/>
          <w:szCs w:val="36"/>
          <w:rtl/>
          <w:lang w:val="id-ID"/>
        </w:rPr>
        <w:t xml:space="preserve"># </w:t>
      </w:r>
      <w:r>
        <w:rPr>
          <w:rFonts w:ascii="Traditional Arabic" w:hAnsi="Traditional Arabic" w:cs="Traditional Arabic" w:hint="cs"/>
          <w:color w:val="000000"/>
          <w:sz w:val="36"/>
          <w:szCs w:val="36"/>
          <w:rtl/>
          <w:lang w:val="id-ID"/>
        </w:rPr>
        <w:t xml:space="preserve"> </w:t>
      </w:r>
      <w:r w:rsidRPr="0087531F">
        <w:rPr>
          <w:rFonts w:ascii="Traditional Arabic" w:hAnsi="Traditional Arabic" w:cs="Traditional Arabic"/>
          <w:color w:val="000000"/>
          <w:sz w:val="36"/>
          <w:szCs w:val="36"/>
          <w:rtl/>
          <w:lang w:val="id-ID"/>
        </w:rPr>
        <w:t>فكب</w:t>
      </w:r>
      <w:r>
        <w:rPr>
          <w:rFonts w:ascii="Traditional Arabic" w:hAnsi="Traditional Arabic" w:cs="Traditional Arabic" w:hint="cs"/>
          <w:color w:val="000000"/>
          <w:sz w:val="36"/>
          <w:szCs w:val="36"/>
          <w:rtl/>
          <w:lang w:val="id-ID"/>
        </w:rPr>
        <w:t>ّ</w:t>
      </w:r>
      <w:r w:rsidRPr="0087531F">
        <w:rPr>
          <w:rFonts w:ascii="Traditional Arabic" w:hAnsi="Traditional Arabic" w:cs="Traditional Arabic"/>
          <w:color w:val="000000"/>
          <w:sz w:val="36"/>
          <w:szCs w:val="36"/>
          <w:rtl/>
          <w:lang w:val="id-ID"/>
        </w:rPr>
        <w:t>ر عليه أربعا لوفاته</w:t>
      </w:r>
      <w:r>
        <w:rPr>
          <w:rFonts w:ascii="Traditional Arabic" w:hAnsi="Traditional Arabic" w:cs="Traditional Arabic" w:hint="cs"/>
          <w:color w:val="000000"/>
          <w:sz w:val="36"/>
          <w:szCs w:val="36"/>
          <w:rtl/>
          <w:lang w:val="id-ID"/>
        </w:rPr>
        <w:t>"</w:t>
      </w:r>
    </w:p>
    <w:p w:rsidR="00B73C32" w:rsidRPr="006341A1" w:rsidRDefault="00B73C32" w:rsidP="00B73C32">
      <w:pPr>
        <w:spacing w:after="0" w:line="480" w:lineRule="exact"/>
        <w:ind w:firstLine="709"/>
        <w:jc w:val="both"/>
        <w:rPr>
          <w:rFonts w:ascii="Times New Arabic" w:hAnsi="Times New Arabic" w:cstheme="majorBidi"/>
          <w:color w:val="000000"/>
          <w:sz w:val="24"/>
          <w:szCs w:val="24"/>
          <w:lang w:val="id-ID"/>
        </w:rPr>
      </w:pPr>
      <w:r w:rsidRPr="001827C0">
        <w:rPr>
          <w:rFonts w:ascii="Times New Arabic" w:hAnsi="Times New Arabic" w:cs="Traditional Arabic"/>
          <w:color w:val="000000"/>
          <w:sz w:val="24"/>
          <w:szCs w:val="24"/>
          <w:lang w:val="id-ID"/>
        </w:rPr>
        <w:t>Kata</w:t>
      </w:r>
      <w:r>
        <w:rPr>
          <w:rFonts w:ascii="Times New Arabic" w:hAnsi="Times New Arabic" w:cs="Traditional Arabic"/>
          <w:color w:val="000000"/>
          <w:sz w:val="24"/>
          <w:szCs w:val="24"/>
          <w:lang w:val="id-ID"/>
        </w:rPr>
        <w:t xml:space="preserve"> </w:t>
      </w:r>
      <w:r w:rsidRPr="0087531F">
        <w:rPr>
          <w:rFonts w:ascii="Traditional Arabic" w:hAnsi="Traditional Arabic" w:cs="Traditional Arabic"/>
          <w:color w:val="000000"/>
          <w:sz w:val="36"/>
          <w:szCs w:val="36"/>
          <w:rtl/>
          <w:lang w:val="id-ID"/>
        </w:rPr>
        <w:t>و</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adalah </w:t>
      </w:r>
      <w:r w:rsidRPr="001827C0">
        <w:rPr>
          <w:rFonts w:ascii="Times New Arabic" w:hAnsi="Times New Arabic" w:cstheme="majorBidi"/>
          <w:i/>
          <w:iCs/>
          <w:color w:val="000000"/>
          <w:sz w:val="24"/>
          <w:szCs w:val="24"/>
          <w:lang w:val="id-ID"/>
        </w:rPr>
        <w:t>wa&gt;w</w:t>
      </w:r>
      <w:r>
        <w:rPr>
          <w:rFonts w:ascii="Times New Arabic" w:hAnsi="Times New Arabic" w:cstheme="majorBidi"/>
          <w:color w:val="000000"/>
          <w:sz w:val="24"/>
          <w:szCs w:val="24"/>
          <w:lang w:val="id-ID"/>
        </w:rPr>
        <w:t xml:space="preserve"> </w:t>
      </w:r>
      <w:r w:rsidRPr="001827C0">
        <w:rPr>
          <w:rFonts w:ascii="Times New Arabic" w:hAnsi="Times New Arabic" w:cstheme="majorBidi"/>
          <w:i/>
          <w:iCs/>
          <w:color w:val="000000"/>
          <w:sz w:val="24"/>
          <w:szCs w:val="24"/>
          <w:lang w:val="id-ID"/>
        </w:rPr>
        <w:t>ibtidaiyyah</w:t>
      </w:r>
      <w:r>
        <w:rPr>
          <w:rFonts w:ascii="Times New Arabic" w:hAnsi="Times New Arabic" w:cstheme="majorBidi"/>
          <w:color w:val="000000"/>
          <w:sz w:val="24"/>
          <w:szCs w:val="24"/>
          <w:lang w:val="id-ID"/>
        </w:rPr>
        <w:t xml:space="preserve"> yakni huruf yang mengawali sebuah perkataan yang tidak mempunyai makna.</w:t>
      </w:r>
      <w:r>
        <w:rPr>
          <w:rFonts w:ascii="Times New Arabic" w:hAnsi="Times New Arabic" w:cs="Traditional Arabic"/>
          <w:color w:val="000000"/>
          <w:sz w:val="24"/>
          <w:szCs w:val="24"/>
          <w:lang w:val="id-ID"/>
        </w:rPr>
        <w:t xml:space="preserve"> </w:t>
      </w:r>
      <w:r w:rsidRPr="001827C0">
        <w:rPr>
          <w:rFonts w:ascii="Times New Arabic" w:hAnsi="Times New Arabic" w:cs="Traditional Arabic"/>
          <w:color w:val="000000"/>
          <w:sz w:val="24"/>
          <w:szCs w:val="24"/>
          <w:lang w:val="id-ID"/>
        </w:rPr>
        <w:t>Kata</w:t>
      </w:r>
      <w:r>
        <w:rPr>
          <w:rFonts w:ascii="Times New Arabic" w:hAnsi="Times New Arabic" w:cstheme="majorBidi"/>
          <w:color w:val="000000"/>
          <w:sz w:val="24"/>
          <w:szCs w:val="24"/>
          <w:lang w:val="id-ID"/>
        </w:rPr>
        <w:t xml:space="preserve">  </w:t>
      </w:r>
      <w:r w:rsidRPr="0087531F">
        <w:rPr>
          <w:rFonts w:ascii="Traditional Arabic" w:hAnsi="Traditional Arabic" w:cs="Traditional Arabic"/>
          <w:color w:val="000000"/>
          <w:sz w:val="36"/>
          <w:szCs w:val="36"/>
          <w:rtl/>
          <w:lang w:val="id-ID"/>
        </w:rPr>
        <w:t>من</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adalah huruf </w:t>
      </w:r>
      <w:r w:rsidRPr="001827C0">
        <w:rPr>
          <w:rFonts w:ascii="Times New Arabic" w:hAnsi="Times New Arabic" w:cstheme="majorBidi"/>
          <w:i/>
          <w:iCs/>
          <w:color w:val="000000"/>
          <w:sz w:val="24"/>
          <w:szCs w:val="24"/>
          <w:lang w:val="id-ID"/>
        </w:rPr>
        <w:t>istifham</w:t>
      </w:r>
      <w:r>
        <w:rPr>
          <w:rFonts w:ascii="Times New Arabic" w:hAnsi="Times New Arabic" w:cstheme="majorBidi"/>
          <w:i/>
          <w:iCs/>
          <w:color w:val="000000"/>
          <w:sz w:val="24"/>
          <w:szCs w:val="24"/>
          <w:lang w:val="id-ID"/>
        </w:rPr>
        <w:t xml:space="preserve"> </w:t>
      </w:r>
      <w:r>
        <w:rPr>
          <w:rFonts w:ascii="Times New Arabic" w:hAnsi="Times New Arabic" w:cstheme="majorBidi"/>
          <w:color w:val="000000"/>
          <w:sz w:val="24"/>
          <w:szCs w:val="24"/>
          <w:lang w:val="id-ID"/>
        </w:rPr>
        <w:t xml:space="preserve">atau kata yang berfungsi menanyakan sesuatu yang berakal dan berarti ‘siapa’. Kata </w:t>
      </w:r>
      <w:r w:rsidRPr="0087531F">
        <w:rPr>
          <w:rFonts w:ascii="Traditional Arabic" w:hAnsi="Traditional Arabic" w:cs="Traditional Arabic"/>
          <w:color w:val="000000"/>
          <w:sz w:val="36"/>
          <w:szCs w:val="36"/>
          <w:rtl/>
          <w:lang w:val="id-ID"/>
        </w:rPr>
        <w:t>فاته</w:t>
      </w:r>
      <w:r>
        <w:rPr>
          <w:rFonts w:ascii="Times New Arabic" w:hAnsi="Times New Arabic" w:cstheme="majorBidi"/>
          <w:color w:val="000000"/>
          <w:sz w:val="24"/>
          <w:szCs w:val="24"/>
          <w:lang w:val="id-ID"/>
        </w:rPr>
        <w:t xml:space="preserve"> berarti luput dari atau melewati. Kata </w:t>
      </w:r>
      <w:r w:rsidRPr="0087531F">
        <w:rPr>
          <w:rFonts w:ascii="Traditional Arabic" w:hAnsi="Traditional Arabic" w:cs="Traditional Arabic"/>
          <w:color w:val="000000"/>
          <w:sz w:val="36"/>
          <w:szCs w:val="36"/>
          <w:rtl/>
          <w:lang w:val="id-ID"/>
        </w:rPr>
        <w:t>التعليم</w:t>
      </w:r>
      <w:r>
        <w:rPr>
          <w:rFonts w:ascii="Times New Arabic" w:hAnsi="Times New Arabic" w:cstheme="majorBidi"/>
          <w:color w:val="000000"/>
          <w:sz w:val="24"/>
          <w:szCs w:val="24"/>
          <w:lang w:val="id-ID"/>
        </w:rPr>
        <w:t xml:space="preserve"> disini berarti pengajaran yang berasal dari kata </w:t>
      </w:r>
      <w:r>
        <w:rPr>
          <w:rFonts w:ascii="Times New Arabic" w:hAnsi="Times New Arabic" w:cstheme="majorBidi"/>
          <w:i/>
          <w:iCs/>
          <w:color w:val="000000"/>
          <w:sz w:val="24"/>
          <w:szCs w:val="24"/>
          <w:lang w:val="id-ID"/>
        </w:rPr>
        <w:t>‘allama</w:t>
      </w:r>
      <w:r w:rsidRPr="007A698E">
        <w:rPr>
          <w:rFonts w:ascii="Times New Arabic" w:hAnsi="Times New Arabic" w:cstheme="majorBidi"/>
          <w:i/>
          <w:iCs/>
          <w:color w:val="000000"/>
          <w:sz w:val="24"/>
          <w:szCs w:val="24"/>
          <w:lang w:val="id-ID"/>
        </w:rPr>
        <w:t>-</w:t>
      </w:r>
      <w:r w:rsidRPr="001F22C0">
        <w:rPr>
          <w:rFonts w:ascii="Times New Arabic" w:hAnsi="Times New Arabic" w:cstheme="majorBidi"/>
          <w:i/>
          <w:iCs/>
          <w:color w:val="000000"/>
          <w:sz w:val="24"/>
          <w:szCs w:val="24"/>
          <w:lang w:val="id-ID"/>
        </w:rPr>
        <w:t>yu’allimu</w:t>
      </w:r>
      <w:r w:rsidRPr="007A698E">
        <w:rPr>
          <w:rFonts w:ascii="Times New Arabic" w:hAnsi="Times New Arabic" w:cstheme="majorBidi"/>
          <w:i/>
          <w:iCs/>
          <w:color w:val="000000"/>
          <w:sz w:val="24"/>
          <w:szCs w:val="24"/>
          <w:lang w:val="id-ID"/>
        </w:rPr>
        <w:t>-</w:t>
      </w:r>
      <w:r>
        <w:rPr>
          <w:rFonts w:ascii="Times New Arabic" w:hAnsi="Times New Arabic" w:cstheme="majorBidi"/>
          <w:i/>
          <w:iCs/>
          <w:color w:val="000000"/>
          <w:sz w:val="24"/>
          <w:szCs w:val="24"/>
          <w:lang w:val="id-ID"/>
        </w:rPr>
        <w:t xml:space="preserve">ta’liman. </w:t>
      </w:r>
      <w:r>
        <w:rPr>
          <w:rFonts w:ascii="Times New Arabic" w:hAnsi="Times New Arabic" w:cstheme="majorBidi"/>
          <w:color w:val="000000"/>
          <w:sz w:val="24"/>
          <w:szCs w:val="24"/>
          <w:lang w:val="id-ID"/>
        </w:rPr>
        <w:t xml:space="preserve">Kata  </w:t>
      </w:r>
      <w:r w:rsidRPr="0087531F">
        <w:rPr>
          <w:rFonts w:ascii="Traditional Arabic" w:hAnsi="Traditional Arabic" w:cs="Traditional Arabic"/>
          <w:color w:val="000000"/>
          <w:sz w:val="36"/>
          <w:szCs w:val="36"/>
          <w:rtl/>
          <w:lang w:val="id-ID"/>
        </w:rPr>
        <w:t>وقت</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berarti waktu. Kata </w:t>
      </w:r>
      <w:r w:rsidRPr="0087531F">
        <w:rPr>
          <w:rFonts w:ascii="Traditional Arabic" w:hAnsi="Traditional Arabic" w:cs="Traditional Arabic"/>
          <w:color w:val="000000"/>
          <w:sz w:val="36"/>
          <w:szCs w:val="36"/>
          <w:rtl/>
          <w:lang w:val="id-ID"/>
        </w:rPr>
        <w:t>شبابه</w:t>
      </w:r>
      <w:r>
        <w:rPr>
          <w:rFonts w:ascii="Times New Arabic" w:hAnsi="Times New Arabic" w:cstheme="majorBidi"/>
          <w:color w:val="000000"/>
          <w:sz w:val="24"/>
          <w:szCs w:val="24"/>
          <w:lang w:val="id-ID"/>
        </w:rPr>
        <w:t xml:space="preserve"> berarti anak muda yang sudah baligh sampai umur 30 tahun.</w:t>
      </w:r>
      <w:r>
        <w:rPr>
          <w:rStyle w:val="FootnoteReference"/>
          <w:rFonts w:ascii="Times New Arabic" w:hAnsi="Times New Arabic" w:cstheme="majorBidi"/>
          <w:color w:val="000000"/>
          <w:sz w:val="24"/>
          <w:szCs w:val="24"/>
          <w:lang w:val="id-ID"/>
        </w:rPr>
        <w:footnoteReference w:id="35"/>
      </w:r>
      <w:r>
        <w:rPr>
          <w:rFonts w:ascii="Times New Arabic" w:hAnsi="Times New Arabic" w:cstheme="majorBidi"/>
          <w:color w:val="000000"/>
          <w:sz w:val="24"/>
          <w:szCs w:val="24"/>
          <w:lang w:val="id-ID"/>
        </w:rPr>
        <w:t xml:space="preserve"> </w:t>
      </w:r>
      <w:r w:rsidRPr="0087531F">
        <w:rPr>
          <w:rFonts w:ascii="Traditional Arabic" w:hAnsi="Traditional Arabic" w:cs="Traditional Arabic"/>
          <w:color w:val="000000"/>
          <w:sz w:val="36"/>
          <w:szCs w:val="36"/>
          <w:rtl/>
          <w:lang w:val="id-ID"/>
        </w:rPr>
        <w:t>فكب</w:t>
      </w:r>
      <w:r>
        <w:rPr>
          <w:rFonts w:ascii="Traditional Arabic" w:hAnsi="Traditional Arabic" w:cs="Traditional Arabic" w:hint="cs"/>
          <w:color w:val="000000"/>
          <w:sz w:val="36"/>
          <w:szCs w:val="36"/>
          <w:rtl/>
          <w:lang w:val="id-ID"/>
        </w:rPr>
        <w:t>ّ</w:t>
      </w:r>
      <w:r w:rsidRPr="0087531F">
        <w:rPr>
          <w:rFonts w:ascii="Traditional Arabic" w:hAnsi="Traditional Arabic" w:cs="Traditional Arabic"/>
          <w:color w:val="000000"/>
          <w:sz w:val="36"/>
          <w:szCs w:val="36"/>
          <w:rtl/>
          <w:lang w:val="id-ID"/>
        </w:rPr>
        <w:t>ر</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terdiri dari dua kata, huruf </w:t>
      </w:r>
      <w:r>
        <w:rPr>
          <w:rFonts w:ascii="Times New Arabic" w:hAnsi="Times New Arabic" w:cstheme="majorBidi"/>
          <w:i/>
          <w:iCs/>
          <w:color w:val="000000"/>
          <w:sz w:val="24"/>
          <w:szCs w:val="24"/>
          <w:lang w:val="id-ID"/>
        </w:rPr>
        <w:t>fa&gt; dalam kata tersebut adalah fa&gt; ra&gt;bit</w:t>
      </w:r>
      <w:r w:rsidRPr="0081536A">
        <w:rPr>
          <w:rFonts w:ascii="Times New Arabic" w:hAnsi="Times New Arabic" w:cstheme="majorBidi"/>
          <w:i/>
          <w:iCs/>
          <w:color w:val="000000"/>
          <w:sz w:val="24"/>
          <w:szCs w:val="24"/>
          <w:lang w:val="id-ID"/>
        </w:rPr>
        <w:t>}</w:t>
      </w:r>
      <w:r>
        <w:rPr>
          <w:rFonts w:ascii="Times New Arabic" w:hAnsi="Times New Arabic" w:cstheme="majorBidi"/>
          <w:i/>
          <w:iCs/>
          <w:color w:val="000000"/>
          <w:sz w:val="24"/>
          <w:szCs w:val="24"/>
          <w:lang w:val="id-ID"/>
        </w:rPr>
        <w:t xml:space="preserve"> </w:t>
      </w:r>
      <w:r>
        <w:rPr>
          <w:rFonts w:ascii="Times New Arabic" w:hAnsi="Times New Arabic" w:cstheme="majorBidi"/>
          <w:color w:val="000000"/>
          <w:sz w:val="24"/>
          <w:szCs w:val="24"/>
          <w:lang w:val="id-ID"/>
        </w:rPr>
        <w:t xml:space="preserve">yang berada pada </w:t>
      </w:r>
      <w:r>
        <w:rPr>
          <w:rFonts w:ascii="Times New Arabic" w:hAnsi="Times New Arabic" w:cstheme="majorBidi"/>
          <w:i/>
          <w:iCs/>
          <w:color w:val="000000"/>
          <w:sz w:val="24"/>
          <w:szCs w:val="24"/>
          <w:lang w:val="id-ID"/>
        </w:rPr>
        <w:t xml:space="preserve">jawa&gt;b syart </w:t>
      </w:r>
      <w:r>
        <w:rPr>
          <w:rFonts w:ascii="Times New Arabic" w:hAnsi="Times New Arabic" w:cstheme="majorBidi"/>
          <w:color w:val="000000"/>
          <w:sz w:val="24"/>
          <w:szCs w:val="24"/>
          <w:lang w:val="id-ID"/>
        </w:rPr>
        <w:t>yang dapat berarti ‘maka’</w:t>
      </w:r>
      <w:r>
        <w:rPr>
          <w:rFonts w:ascii="Times New Arabic" w:hAnsi="Times New Arabic" w:cstheme="majorBidi"/>
          <w:i/>
          <w:iCs/>
          <w:color w:val="000000"/>
          <w:sz w:val="24"/>
          <w:szCs w:val="24"/>
          <w:lang w:val="id-ID"/>
        </w:rPr>
        <w:t xml:space="preserve">. </w:t>
      </w:r>
      <w:r>
        <w:rPr>
          <w:rFonts w:ascii="Times New Arabic" w:hAnsi="Times New Arabic" w:cstheme="majorBidi"/>
          <w:color w:val="000000"/>
          <w:sz w:val="24"/>
          <w:szCs w:val="24"/>
          <w:lang w:val="id-ID"/>
        </w:rPr>
        <w:t>Kata</w:t>
      </w:r>
      <w:r>
        <w:rPr>
          <w:rFonts w:ascii="Times New Arabic" w:hAnsi="Times New Arabic" w:cstheme="majorBidi"/>
          <w:i/>
          <w:iCs/>
          <w:color w:val="000000"/>
          <w:sz w:val="24"/>
          <w:szCs w:val="24"/>
          <w:lang w:val="id-ID"/>
        </w:rPr>
        <w:t xml:space="preserve"> Kabbir  </w:t>
      </w:r>
      <w:r>
        <w:rPr>
          <w:rFonts w:ascii="Times New Arabic" w:hAnsi="Times New Arabic" w:cstheme="majorBidi"/>
          <w:color w:val="000000"/>
          <w:sz w:val="24"/>
          <w:szCs w:val="24"/>
          <w:lang w:val="id-ID"/>
        </w:rPr>
        <w:t xml:space="preserve">adalah </w:t>
      </w:r>
      <w:r w:rsidRPr="0081536A">
        <w:rPr>
          <w:rFonts w:ascii="Times New Arabic" w:hAnsi="Times New Arabic" w:cstheme="majorBidi"/>
          <w:i/>
          <w:iCs/>
          <w:color w:val="000000"/>
          <w:sz w:val="24"/>
          <w:szCs w:val="24"/>
          <w:lang w:val="id-ID"/>
        </w:rPr>
        <w:t xml:space="preserve">fi’l amr </w:t>
      </w:r>
      <w:r w:rsidRPr="0081536A">
        <w:rPr>
          <w:rFonts w:ascii="Times New Arabic" w:hAnsi="Times New Arabic" w:cstheme="majorBidi"/>
          <w:color w:val="000000"/>
          <w:sz w:val="24"/>
          <w:szCs w:val="24"/>
          <w:lang w:val="id-ID"/>
        </w:rPr>
        <w:t>(</w:t>
      </w:r>
      <w:r>
        <w:rPr>
          <w:rFonts w:ascii="Times New Arabic" w:hAnsi="Times New Arabic" w:cstheme="majorBidi"/>
          <w:color w:val="000000"/>
          <w:sz w:val="24"/>
          <w:szCs w:val="24"/>
          <w:lang w:val="id-ID"/>
        </w:rPr>
        <w:t>kata kerja perintah</w:t>
      </w:r>
      <w:r w:rsidRPr="0081536A">
        <w:rPr>
          <w:rFonts w:ascii="Times New Arabic" w:hAnsi="Times New Arabic" w:cstheme="majorBidi"/>
          <w:color w:val="000000"/>
          <w:sz w:val="24"/>
          <w:szCs w:val="24"/>
          <w:lang w:val="id-ID"/>
        </w:rPr>
        <w:t>)</w:t>
      </w:r>
      <w:r>
        <w:rPr>
          <w:rFonts w:ascii="Times New Arabic" w:hAnsi="Times New Arabic" w:cstheme="majorBidi"/>
          <w:color w:val="000000"/>
          <w:sz w:val="24"/>
          <w:szCs w:val="24"/>
          <w:lang w:val="id-ID"/>
        </w:rPr>
        <w:t xml:space="preserve"> dari </w:t>
      </w:r>
      <w:r>
        <w:rPr>
          <w:rFonts w:ascii="Times New Arabic" w:hAnsi="Times New Arabic" w:cstheme="majorBidi"/>
          <w:i/>
          <w:iCs/>
          <w:color w:val="000000"/>
          <w:sz w:val="24"/>
          <w:szCs w:val="24"/>
          <w:lang w:val="id-ID"/>
        </w:rPr>
        <w:t>kab</w:t>
      </w:r>
      <w:r w:rsidRPr="0081536A">
        <w:rPr>
          <w:rFonts w:ascii="Times New Arabic" w:hAnsi="Times New Arabic" w:cstheme="majorBidi"/>
          <w:i/>
          <w:iCs/>
          <w:color w:val="000000"/>
          <w:sz w:val="24"/>
          <w:szCs w:val="24"/>
          <w:lang w:val="id-ID"/>
        </w:rPr>
        <w:t>b</w:t>
      </w:r>
      <w:r>
        <w:rPr>
          <w:rFonts w:ascii="Times New Arabic" w:hAnsi="Times New Arabic" w:cstheme="majorBidi"/>
          <w:i/>
          <w:iCs/>
          <w:color w:val="000000"/>
          <w:sz w:val="24"/>
          <w:szCs w:val="24"/>
          <w:lang w:val="id-ID"/>
        </w:rPr>
        <w:t xml:space="preserve">ara- yukabbiru </w:t>
      </w:r>
      <w:r>
        <w:rPr>
          <w:rFonts w:ascii="Times New Arabic" w:hAnsi="Times New Arabic" w:cstheme="majorBidi"/>
          <w:color w:val="000000"/>
          <w:sz w:val="24"/>
          <w:szCs w:val="24"/>
          <w:lang w:val="id-ID"/>
        </w:rPr>
        <w:t xml:space="preserve">yang berarti takbirkanlah atau katakanlah Allahu akbar. Kata </w:t>
      </w:r>
      <w:r w:rsidRPr="0087531F">
        <w:rPr>
          <w:rFonts w:ascii="Traditional Arabic" w:hAnsi="Traditional Arabic" w:cs="Traditional Arabic"/>
          <w:color w:val="000000"/>
          <w:sz w:val="36"/>
          <w:szCs w:val="36"/>
          <w:rtl/>
          <w:lang w:val="id-ID"/>
        </w:rPr>
        <w:t>عليه</w:t>
      </w:r>
      <w:r>
        <w:rPr>
          <w:rFonts w:ascii="Traditional Arabic" w:hAnsi="Traditional Arabic" w:cs="Traditional Arabic"/>
          <w:color w:val="000000"/>
          <w:sz w:val="36"/>
          <w:szCs w:val="36"/>
          <w:lang w:val="id-ID"/>
        </w:rPr>
        <w:t xml:space="preserve"> </w:t>
      </w:r>
      <w:r w:rsidRPr="0081536A">
        <w:rPr>
          <w:rFonts w:ascii="Times New Arabic" w:hAnsi="Times New Arabic" w:cstheme="majorBidi"/>
          <w:color w:val="000000"/>
          <w:sz w:val="24"/>
          <w:szCs w:val="24"/>
          <w:lang w:val="id-ID"/>
        </w:rPr>
        <w:t>berarti</w:t>
      </w:r>
      <w:r w:rsidRPr="0081536A">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kepadanya atau atasnya. Kata </w:t>
      </w:r>
      <w:r w:rsidRPr="0087531F">
        <w:rPr>
          <w:rFonts w:ascii="Traditional Arabic" w:hAnsi="Traditional Arabic" w:cs="Traditional Arabic"/>
          <w:color w:val="000000"/>
          <w:sz w:val="36"/>
          <w:szCs w:val="36"/>
          <w:rtl/>
          <w:lang w:val="id-ID"/>
        </w:rPr>
        <w:t>أربعا</w:t>
      </w:r>
      <w:r>
        <w:rPr>
          <w:rFonts w:ascii="Traditional Arabic" w:hAnsi="Traditional Arabic" w:cs="Traditional Arabic"/>
          <w:color w:val="000000"/>
          <w:sz w:val="36"/>
          <w:szCs w:val="36"/>
          <w:lang w:val="id-ID"/>
        </w:rPr>
        <w:t xml:space="preserve"> </w:t>
      </w:r>
      <w:r>
        <w:rPr>
          <w:rFonts w:ascii="Times New Arabic" w:hAnsi="Times New Arabic" w:cs="Traditional Arabic"/>
          <w:color w:val="000000"/>
          <w:sz w:val="24"/>
          <w:szCs w:val="24"/>
          <w:lang w:val="id-ID"/>
        </w:rPr>
        <w:t>berarti empat kali berturut-</w:t>
      </w:r>
      <w:r w:rsidRPr="00D908D5">
        <w:rPr>
          <w:rFonts w:ascii="Times New Arabic" w:hAnsi="Times New Arabic" w:cs="Traditional Arabic"/>
          <w:color w:val="000000"/>
          <w:sz w:val="24"/>
          <w:szCs w:val="24"/>
          <w:lang w:val="id-ID"/>
        </w:rPr>
        <w:t>turut</w:t>
      </w:r>
      <w:r>
        <w:rPr>
          <w:rFonts w:ascii="Times New Arabic" w:hAnsi="Times New Arabic" w:cs="Traditional Arabic"/>
          <w:color w:val="000000"/>
          <w:sz w:val="24"/>
          <w:szCs w:val="24"/>
          <w:lang w:val="id-ID"/>
        </w:rPr>
        <w:t xml:space="preserve">. Kata </w:t>
      </w:r>
      <w:r w:rsidRPr="0087531F">
        <w:rPr>
          <w:rFonts w:ascii="Traditional Arabic" w:hAnsi="Traditional Arabic" w:cs="Traditional Arabic"/>
          <w:color w:val="000000"/>
          <w:sz w:val="36"/>
          <w:szCs w:val="36"/>
          <w:rtl/>
          <w:lang w:val="id-ID"/>
        </w:rPr>
        <w:t>لوفاته</w:t>
      </w:r>
      <w:r>
        <w:rPr>
          <w:rFonts w:ascii="Traditional Arabic" w:hAnsi="Traditional Arabic" w:cs="Traditional Arabic"/>
          <w:color w:val="000000"/>
          <w:sz w:val="36"/>
          <w:szCs w:val="36"/>
          <w:lang w:val="id-ID"/>
        </w:rPr>
        <w:t xml:space="preserve"> </w:t>
      </w:r>
      <w:r>
        <w:rPr>
          <w:rFonts w:ascii="Times New Arabic" w:hAnsi="Times New Arabic" w:cs="Traditional Arabic"/>
          <w:color w:val="000000"/>
          <w:sz w:val="24"/>
          <w:szCs w:val="24"/>
          <w:lang w:val="id-ID"/>
        </w:rPr>
        <w:t xml:space="preserve">berarti untuk kematiaannya, huruf </w:t>
      </w:r>
      <w:r w:rsidRPr="00F438B7">
        <w:rPr>
          <w:rFonts w:ascii="Times New Arabic" w:hAnsi="Times New Arabic" w:cs="Traditional Arabic"/>
          <w:i/>
          <w:iCs/>
          <w:color w:val="000000"/>
          <w:sz w:val="24"/>
          <w:szCs w:val="24"/>
          <w:lang w:val="id-ID"/>
        </w:rPr>
        <w:t>la&gt;m</w:t>
      </w:r>
      <w:r>
        <w:rPr>
          <w:rFonts w:ascii="Times New Arabic" w:hAnsi="Times New Arabic" w:cs="Traditional Arabic"/>
          <w:color w:val="000000"/>
          <w:sz w:val="24"/>
          <w:szCs w:val="24"/>
          <w:lang w:val="id-ID"/>
        </w:rPr>
        <w:t xml:space="preserve"> pada kata tersebut adalah huruf </w:t>
      </w:r>
      <w:r w:rsidRPr="00F438B7">
        <w:rPr>
          <w:rFonts w:ascii="Times New Arabic" w:hAnsi="Times New Arabic" w:cs="Traditional Arabic"/>
          <w:i/>
          <w:iCs/>
          <w:color w:val="000000"/>
          <w:sz w:val="24"/>
          <w:szCs w:val="24"/>
          <w:lang w:val="id-ID"/>
        </w:rPr>
        <w:t>jarr</w:t>
      </w:r>
      <w:r>
        <w:rPr>
          <w:rFonts w:ascii="Times New Arabic" w:hAnsi="Times New Arabic" w:cs="Traditional Arabic"/>
          <w:i/>
          <w:iCs/>
          <w:color w:val="000000"/>
          <w:sz w:val="24"/>
          <w:szCs w:val="24"/>
          <w:lang w:val="id-ID"/>
        </w:rPr>
        <w:t xml:space="preserve">, </w:t>
      </w:r>
      <w:r>
        <w:rPr>
          <w:rFonts w:ascii="Times New Arabic" w:hAnsi="Times New Arabic" w:cs="Traditional Arabic"/>
          <w:color w:val="000000"/>
          <w:sz w:val="24"/>
          <w:szCs w:val="24"/>
          <w:lang w:val="id-ID"/>
        </w:rPr>
        <w:t xml:space="preserve">adapun huruf </w:t>
      </w:r>
      <w:r>
        <w:rPr>
          <w:rFonts w:ascii="Times New Arabic" w:hAnsi="Times New Arabic" w:cs="Traditional Arabic"/>
          <w:i/>
          <w:iCs/>
          <w:color w:val="000000"/>
          <w:sz w:val="24"/>
          <w:szCs w:val="24"/>
          <w:lang w:val="id-ID"/>
        </w:rPr>
        <w:t xml:space="preserve">ha&gt; </w:t>
      </w:r>
      <w:r>
        <w:rPr>
          <w:rFonts w:ascii="Times New Arabic" w:hAnsi="Times New Arabic" w:cs="Traditional Arabic"/>
          <w:color w:val="000000"/>
          <w:sz w:val="24"/>
          <w:szCs w:val="24"/>
          <w:lang w:val="id-ID"/>
        </w:rPr>
        <w:t xml:space="preserve">adalah </w:t>
      </w:r>
      <w:r>
        <w:rPr>
          <w:rFonts w:ascii="Times New Arabic" w:hAnsi="Times New Arabic" w:cs="Traditional Arabic"/>
          <w:i/>
          <w:iCs/>
          <w:color w:val="000000"/>
          <w:sz w:val="24"/>
          <w:szCs w:val="24"/>
          <w:lang w:val="id-ID"/>
        </w:rPr>
        <w:t>dhomi&gt;r muttas</w:t>
      </w:r>
      <w:r w:rsidRPr="0081536A">
        <w:rPr>
          <w:rFonts w:ascii="Times New Arabic" w:hAnsi="Times New Arabic" w:cs="Traditional Arabic"/>
          <w:i/>
          <w:iCs/>
          <w:color w:val="000000"/>
          <w:sz w:val="24"/>
          <w:szCs w:val="24"/>
          <w:lang w:val="id-ID"/>
        </w:rPr>
        <w:t>}</w:t>
      </w:r>
      <w:r>
        <w:rPr>
          <w:rFonts w:ascii="Times New Arabic" w:hAnsi="Times New Arabic" w:cs="Traditional Arabic"/>
          <w:i/>
          <w:iCs/>
          <w:color w:val="000000"/>
          <w:sz w:val="24"/>
          <w:szCs w:val="24"/>
          <w:lang w:val="id-ID"/>
        </w:rPr>
        <w:t xml:space="preserve">il </w:t>
      </w:r>
      <w:r w:rsidRPr="008D776A">
        <w:rPr>
          <w:rFonts w:ascii="Times New Arabic" w:hAnsi="Times New Arabic" w:cs="Traditional Arabic"/>
          <w:color w:val="000000"/>
          <w:sz w:val="24"/>
          <w:szCs w:val="24"/>
          <w:lang w:val="id-ID"/>
        </w:rPr>
        <w:t>untuk</w:t>
      </w:r>
      <w:r>
        <w:rPr>
          <w:rFonts w:ascii="Times New Arabic" w:hAnsi="Times New Arabic" w:cs="Traditional Arabic"/>
          <w:i/>
          <w:iCs/>
          <w:color w:val="000000"/>
          <w:sz w:val="24"/>
          <w:szCs w:val="24"/>
          <w:lang w:val="id-ID"/>
        </w:rPr>
        <w:t xml:space="preserve"> </w:t>
      </w:r>
      <w:r>
        <w:rPr>
          <w:rFonts w:ascii="Times New Arabic" w:hAnsi="Times New Arabic" w:cs="Traditional Arabic"/>
          <w:color w:val="000000"/>
          <w:sz w:val="24"/>
          <w:szCs w:val="24"/>
          <w:lang w:val="id-ID"/>
        </w:rPr>
        <w:t xml:space="preserve">kata ganti </w:t>
      </w:r>
      <w:r w:rsidRPr="008D776A">
        <w:rPr>
          <w:rFonts w:ascii="Times New Arabic" w:hAnsi="Times New Arabic" w:cs="Traditional Arabic"/>
          <w:i/>
          <w:iCs/>
          <w:color w:val="000000"/>
          <w:sz w:val="24"/>
          <w:szCs w:val="24"/>
          <w:lang w:val="id-ID"/>
        </w:rPr>
        <w:t>mufrad</w:t>
      </w:r>
      <w:r>
        <w:rPr>
          <w:rFonts w:ascii="Times New Arabic" w:hAnsi="Times New Arabic" w:cs="Traditional Arabic"/>
          <w:color w:val="000000"/>
          <w:sz w:val="24"/>
          <w:szCs w:val="24"/>
          <w:lang w:val="id-ID"/>
        </w:rPr>
        <w:t xml:space="preserve"> </w:t>
      </w:r>
      <w:r w:rsidRPr="008D776A">
        <w:rPr>
          <w:rFonts w:ascii="Times New Arabic" w:hAnsi="Times New Arabic" w:cs="Traditional Arabic"/>
          <w:i/>
          <w:iCs/>
          <w:color w:val="000000"/>
          <w:sz w:val="24"/>
          <w:szCs w:val="24"/>
          <w:lang w:val="id-ID"/>
        </w:rPr>
        <w:t>muz</w:t>
      </w:r>
      <w:r w:rsidRPr="0081536A">
        <w:rPr>
          <w:rFonts w:ascii="Times New Arabic" w:hAnsi="Times New Arabic" w:cs="Traditional Arabic"/>
          <w:i/>
          <w:iCs/>
          <w:color w:val="000000"/>
          <w:sz w:val="24"/>
          <w:szCs w:val="24"/>
          <w:lang w:val="id-ID"/>
        </w:rPr>
        <w:t>\</w:t>
      </w:r>
      <w:r>
        <w:rPr>
          <w:rFonts w:ascii="Times New Arabic" w:hAnsi="Times New Arabic" w:cs="Traditional Arabic"/>
          <w:i/>
          <w:iCs/>
          <w:color w:val="000000"/>
          <w:sz w:val="24"/>
          <w:szCs w:val="24"/>
          <w:lang w:val="id-ID"/>
        </w:rPr>
        <w:t>akkar g</w:t>
      </w:r>
      <w:r w:rsidRPr="008D776A">
        <w:rPr>
          <w:rFonts w:ascii="Times New Arabic" w:hAnsi="Times New Arabic" w:cs="Traditional Arabic"/>
          <w:i/>
          <w:iCs/>
          <w:color w:val="000000"/>
          <w:sz w:val="24"/>
          <w:szCs w:val="24"/>
          <w:lang w:val="id-ID"/>
        </w:rPr>
        <w:t>a&gt;ib.</w:t>
      </w:r>
      <w:r>
        <w:rPr>
          <w:rFonts w:ascii="Times New Arabic" w:hAnsi="Times New Arabic" w:cs="Traditional Arabic"/>
          <w:i/>
          <w:iCs/>
          <w:color w:val="000000"/>
          <w:sz w:val="24"/>
          <w:szCs w:val="24"/>
          <w:lang w:val="id-ID"/>
        </w:rPr>
        <w:t xml:space="preserve"> </w:t>
      </w:r>
      <w:r>
        <w:rPr>
          <w:rFonts w:ascii="Times New Arabic" w:hAnsi="Times New Arabic" w:cs="Traditional Arabic"/>
          <w:color w:val="000000"/>
          <w:sz w:val="24"/>
          <w:szCs w:val="24"/>
          <w:lang w:val="id-ID"/>
        </w:rPr>
        <w:t>Secara bahasa dapat dipahami bahwa pemuda yang melewatkan belajar pada masa mudanya maka akan dianggap seperti orang mati atau tidak dianggap keberadaannya.</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Bait keempat sebagai berikut :</w:t>
      </w:r>
    </w:p>
    <w:p w:rsidR="00B73C32" w:rsidRDefault="00B73C32" w:rsidP="00B73C32">
      <w:pPr>
        <w:bidi/>
        <w:spacing w:after="0" w:line="480" w:lineRule="exact"/>
        <w:rPr>
          <w:rFonts w:ascii="Times New Arabic" w:hAnsi="Times New Arabic"/>
          <w:sz w:val="24"/>
          <w:szCs w:val="24"/>
          <w:rtl/>
          <w:lang w:val="id-ID"/>
        </w:rPr>
      </w:pPr>
      <w:r>
        <w:rPr>
          <w:rFonts w:ascii="Traditional Arabic" w:hAnsi="Traditional Arabic" w:cs="Traditional Arabic" w:hint="cs"/>
          <w:color w:val="000000"/>
          <w:sz w:val="36"/>
          <w:szCs w:val="36"/>
          <w:rtl/>
          <w:lang w:val="id-ID"/>
        </w:rPr>
        <w:t>"</w:t>
      </w:r>
      <w:r w:rsidRPr="0087531F">
        <w:rPr>
          <w:rFonts w:ascii="Traditional Arabic" w:hAnsi="Traditional Arabic" w:cs="Traditional Arabic"/>
          <w:color w:val="000000"/>
          <w:sz w:val="36"/>
          <w:szCs w:val="36"/>
          <w:rtl/>
          <w:lang w:val="id-ID"/>
        </w:rPr>
        <w:t>وذات الفتى – والله – بالعلم والتقى</w:t>
      </w:r>
      <w:r>
        <w:rPr>
          <w:rFonts w:ascii="Traditional Arabic" w:hAnsi="Traditional Arabic" w:cs="Traditional Arabic" w:hint="cs"/>
          <w:color w:val="000000"/>
          <w:sz w:val="36"/>
          <w:szCs w:val="36"/>
          <w:rtl/>
          <w:lang w:val="id-ID"/>
        </w:rPr>
        <w:t xml:space="preserve"> </w:t>
      </w:r>
      <w:r w:rsidRPr="0087531F">
        <w:rPr>
          <w:rFonts w:ascii="Traditional Arabic" w:hAnsi="Traditional Arabic" w:cs="Traditional Arabic"/>
          <w:color w:val="000000"/>
          <w:sz w:val="36"/>
          <w:szCs w:val="36"/>
          <w:rtl/>
          <w:lang w:val="id-ID"/>
        </w:rPr>
        <w:t># إذا لم يكون لا اعتبار لذاته</w:t>
      </w:r>
      <w:r>
        <w:rPr>
          <w:rFonts w:ascii="Traditional Arabic" w:hAnsi="Traditional Arabic" w:cs="Traditional Arabic" w:hint="cs"/>
          <w:color w:val="000000"/>
          <w:sz w:val="36"/>
          <w:szCs w:val="36"/>
          <w:rtl/>
          <w:lang w:val="id-ID"/>
        </w:rPr>
        <w:t>"</w:t>
      </w:r>
    </w:p>
    <w:p w:rsidR="00B73C32" w:rsidRDefault="00B73C32" w:rsidP="00B73C32">
      <w:pPr>
        <w:spacing w:after="120" w:line="480" w:lineRule="exact"/>
        <w:ind w:firstLine="709"/>
        <w:jc w:val="both"/>
        <w:rPr>
          <w:rFonts w:ascii="Times New Arabic" w:hAnsi="Times New Arabic"/>
          <w:sz w:val="24"/>
          <w:szCs w:val="24"/>
          <w:lang w:val="id-ID"/>
        </w:rPr>
      </w:pPr>
      <w:r>
        <w:rPr>
          <w:rFonts w:ascii="Times New Arabic" w:hAnsi="Times New Arabic"/>
          <w:sz w:val="24"/>
          <w:szCs w:val="24"/>
          <w:lang w:val="id-ID"/>
        </w:rPr>
        <w:t xml:space="preserve">Kata </w:t>
      </w:r>
      <w:r w:rsidRPr="0087531F">
        <w:rPr>
          <w:rFonts w:ascii="Traditional Arabic" w:hAnsi="Traditional Arabic" w:cs="Traditional Arabic"/>
          <w:color w:val="000000"/>
          <w:sz w:val="36"/>
          <w:szCs w:val="36"/>
          <w:rtl/>
          <w:lang w:val="id-ID"/>
        </w:rPr>
        <w:t>وذات</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adalah </w:t>
      </w:r>
      <w:r>
        <w:rPr>
          <w:rFonts w:ascii="Times New Arabic" w:hAnsi="Times New Arabic"/>
          <w:sz w:val="24"/>
          <w:szCs w:val="24"/>
          <w:lang w:val="id-ID"/>
        </w:rPr>
        <w:t xml:space="preserve">dua kata pertama </w:t>
      </w:r>
      <w:r>
        <w:rPr>
          <w:rFonts w:ascii="Times New Arabic" w:hAnsi="Times New Arabic" w:cstheme="majorBidi"/>
          <w:color w:val="000000"/>
          <w:sz w:val="24"/>
          <w:szCs w:val="24"/>
          <w:lang w:val="id-ID"/>
        </w:rPr>
        <w:t xml:space="preserve">huruf </w:t>
      </w:r>
      <w:r w:rsidRPr="001827C0">
        <w:rPr>
          <w:rFonts w:ascii="Times New Arabic" w:hAnsi="Times New Arabic" w:cstheme="majorBidi"/>
          <w:i/>
          <w:iCs/>
          <w:color w:val="000000"/>
          <w:sz w:val="24"/>
          <w:szCs w:val="24"/>
          <w:lang w:val="id-ID"/>
        </w:rPr>
        <w:t>wa&gt;w</w:t>
      </w:r>
      <w:r>
        <w:rPr>
          <w:rFonts w:ascii="Times New Arabic" w:hAnsi="Times New Arabic" w:cstheme="majorBidi"/>
          <w:color w:val="000000"/>
          <w:sz w:val="24"/>
          <w:szCs w:val="24"/>
          <w:lang w:val="id-ID"/>
        </w:rPr>
        <w:t xml:space="preserve"> </w:t>
      </w:r>
      <w:r w:rsidRPr="001827C0">
        <w:rPr>
          <w:rFonts w:ascii="Times New Arabic" w:hAnsi="Times New Arabic" w:cstheme="majorBidi"/>
          <w:i/>
          <w:iCs/>
          <w:color w:val="000000"/>
          <w:sz w:val="24"/>
          <w:szCs w:val="24"/>
          <w:lang w:val="id-ID"/>
        </w:rPr>
        <w:t>ibtidaiyyah</w:t>
      </w:r>
      <w:r>
        <w:rPr>
          <w:rFonts w:ascii="Times New Arabic" w:hAnsi="Times New Arabic" w:cstheme="majorBidi"/>
          <w:i/>
          <w:iCs/>
          <w:color w:val="000000"/>
          <w:sz w:val="24"/>
          <w:szCs w:val="24"/>
          <w:lang w:val="id-ID"/>
        </w:rPr>
        <w:t xml:space="preserve"> </w:t>
      </w:r>
      <w:r>
        <w:rPr>
          <w:rFonts w:ascii="Times New Arabic" w:hAnsi="Times New Arabic" w:cstheme="majorBidi"/>
          <w:color w:val="000000"/>
          <w:sz w:val="24"/>
          <w:szCs w:val="24"/>
          <w:lang w:val="id-ID"/>
        </w:rPr>
        <w:t xml:space="preserve"> yakni huruf yang mengawali sebuah perkataan yang tidak mempunyai makna. </w:t>
      </w:r>
      <w:proofErr w:type="gramStart"/>
      <w:r>
        <w:rPr>
          <w:rFonts w:ascii="Times New Arabic" w:hAnsi="Times New Arabic" w:cstheme="majorBidi"/>
          <w:color w:val="000000"/>
          <w:sz w:val="24"/>
          <w:szCs w:val="24"/>
        </w:rPr>
        <w:t>K</w:t>
      </w:r>
      <w:r>
        <w:rPr>
          <w:rFonts w:ascii="Times New Arabic" w:hAnsi="Times New Arabic" w:cstheme="majorBidi"/>
          <w:color w:val="000000"/>
          <w:sz w:val="24"/>
          <w:szCs w:val="24"/>
          <w:lang w:val="id-ID"/>
        </w:rPr>
        <w:t xml:space="preserve">edua adalah </w:t>
      </w:r>
      <w:r w:rsidRPr="009B65C8">
        <w:rPr>
          <w:rFonts w:ascii="Times New Arabic" w:hAnsi="Times New Arabic" w:cstheme="majorBidi"/>
          <w:i/>
          <w:iCs/>
          <w:color w:val="000000"/>
          <w:sz w:val="24"/>
          <w:szCs w:val="24"/>
          <w:lang w:val="id-ID"/>
        </w:rPr>
        <w:t>z</w:t>
      </w:r>
      <w:r>
        <w:rPr>
          <w:rFonts w:ascii="Times New Arabic" w:hAnsi="Times New Arabic" w:cstheme="majorBidi"/>
          <w:i/>
          <w:iCs/>
          <w:color w:val="000000"/>
          <w:sz w:val="24"/>
          <w:szCs w:val="24"/>
        </w:rPr>
        <w:t>\</w:t>
      </w:r>
      <w:r w:rsidRPr="009B65C8">
        <w:rPr>
          <w:rFonts w:ascii="Times New Arabic" w:hAnsi="Times New Arabic" w:cstheme="majorBidi"/>
          <w:i/>
          <w:iCs/>
          <w:color w:val="000000"/>
          <w:sz w:val="24"/>
          <w:szCs w:val="24"/>
          <w:lang w:val="id-ID"/>
        </w:rPr>
        <w:t>ata</w:t>
      </w:r>
      <w:r>
        <w:rPr>
          <w:rFonts w:ascii="Times New Arabic" w:hAnsi="Times New Arabic"/>
          <w:sz w:val="24"/>
          <w:szCs w:val="24"/>
          <w:lang w:val="id-ID"/>
        </w:rPr>
        <w:t xml:space="preserve"> berarti dzat, keberadaan dan </w:t>
      </w:r>
      <w:proofErr w:type="spellStart"/>
      <w:r>
        <w:rPr>
          <w:rFonts w:ascii="Times New Arabic" w:hAnsi="Times New Arabic"/>
          <w:sz w:val="24"/>
          <w:szCs w:val="24"/>
        </w:rPr>
        <w:t>dapat</w:t>
      </w:r>
      <w:proofErr w:type="spellEnd"/>
      <w:r>
        <w:rPr>
          <w:rFonts w:ascii="Times New Arabic" w:hAnsi="Times New Arabic"/>
          <w:sz w:val="24"/>
          <w:szCs w:val="24"/>
          <w:lang w:val="id-ID"/>
        </w:rPr>
        <w:t xml:space="preserve"> juga diartikan eksistensi.</w:t>
      </w:r>
      <w:proofErr w:type="gramEnd"/>
      <w:r>
        <w:rPr>
          <w:rFonts w:ascii="Times New Arabic" w:hAnsi="Times New Arabic"/>
          <w:sz w:val="24"/>
          <w:szCs w:val="24"/>
          <w:lang w:val="id-ID"/>
        </w:rPr>
        <w:t xml:space="preserve"> Kata </w:t>
      </w:r>
      <w:r w:rsidRPr="0087531F">
        <w:rPr>
          <w:rFonts w:ascii="Traditional Arabic" w:hAnsi="Traditional Arabic" w:cs="Traditional Arabic"/>
          <w:color w:val="000000"/>
          <w:sz w:val="36"/>
          <w:szCs w:val="36"/>
          <w:rtl/>
          <w:lang w:val="id-ID"/>
        </w:rPr>
        <w:t>الفتى</w:t>
      </w:r>
      <w:r>
        <w:rPr>
          <w:rFonts w:ascii="Traditional Arabic" w:hAnsi="Traditional Arabic" w:cs="Traditional Arabic"/>
          <w:color w:val="000000"/>
          <w:sz w:val="36"/>
          <w:szCs w:val="36"/>
          <w:lang w:val="id-ID"/>
        </w:rPr>
        <w:t xml:space="preserve"> </w:t>
      </w:r>
      <w:r>
        <w:rPr>
          <w:rFonts w:ascii="Times New Arabic" w:hAnsi="Times New Arabic"/>
          <w:sz w:val="24"/>
          <w:szCs w:val="24"/>
          <w:lang w:val="id-ID"/>
        </w:rPr>
        <w:t xml:space="preserve">berarti pemuda. </w:t>
      </w:r>
      <w:r w:rsidRPr="0081536A">
        <w:rPr>
          <w:rFonts w:ascii="Times New Arabic" w:hAnsi="Times New Arabic"/>
          <w:sz w:val="24"/>
          <w:szCs w:val="24"/>
          <w:lang w:val="id-ID"/>
        </w:rPr>
        <w:t xml:space="preserve"> </w:t>
      </w:r>
      <w:r>
        <w:rPr>
          <w:rFonts w:ascii="Times New Arabic" w:hAnsi="Times New Arabic"/>
          <w:sz w:val="24"/>
          <w:szCs w:val="24"/>
          <w:lang w:val="id-ID"/>
        </w:rPr>
        <w:t xml:space="preserve">Kata </w:t>
      </w:r>
      <w:r w:rsidRPr="0087531F">
        <w:rPr>
          <w:rFonts w:ascii="Traditional Arabic" w:hAnsi="Traditional Arabic" w:cs="Traditional Arabic"/>
          <w:color w:val="000000"/>
          <w:sz w:val="36"/>
          <w:szCs w:val="36"/>
          <w:rtl/>
          <w:lang w:val="id-ID"/>
        </w:rPr>
        <w:t>والله</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berarti demi Allah. Adapun </w:t>
      </w:r>
      <w:r>
        <w:rPr>
          <w:rFonts w:ascii="Times New Arabic" w:hAnsi="Times New Arabic" w:cstheme="majorBidi"/>
          <w:i/>
          <w:iCs/>
          <w:color w:val="000000"/>
          <w:sz w:val="24"/>
          <w:szCs w:val="24"/>
          <w:lang w:val="id-ID"/>
        </w:rPr>
        <w:t xml:space="preserve">wa&gt;w </w:t>
      </w:r>
      <w:r>
        <w:rPr>
          <w:rFonts w:ascii="Times New Arabic" w:hAnsi="Times New Arabic" w:cstheme="majorBidi"/>
          <w:color w:val="000000"/>
          <w:sz w:val="24"/>
          <w:szCs w:val="24"/>
          <w:lang w:val="id-ID"/>
        </w:rPr>
        <w:t>di</w:t>
      </w:r>
      <w:r w:rsidRPr="0081536A">
        <w:rPr>
          <w:rFonts w:ascii="Times New Arabic" w:hAnsi="Times New Arabic" w:cstheme="majorBidi"/>
          <w:color w:val="000000"/>
          <w:sz w:val="24"/>
          <w:szCs w:val="24"/>
          <w:lang w:val="id-ID"/>
        </w:rPr>
        <w:t xml:space="preserve"> </w:t>
      </w:r>
      <w:r>
        <w:rPr>
          <w:rFonts w:ascii="Times New Arabic" w:hAnsi="Times New Arabic" w:cstheme="majorBidi"/>
          <w:color w:val="000000"/>
          <w:sz w:val="24"/>
          <w:szCs w:val="24"/>
          <w:lang w:val="id-ID"/>
        </w:rPr>
        <w:t xml:space="preserve">sini adalah huruf </w:t>
      </w:r>
      <w:r>
        <w:rPr>
          <w:rFonts w:ascii="Times New Arabic" w:hAnsi="Times New Arabic" w:cstheme="majorBidi"/>
          <w:i/>
          <w:iCs/>
          <w:color w:val="000000"/>
          <w:sz w:val="24"/>
          <w:szCs w:val="24"/>
          <w:lang w:val="id-ID"/>
        </w:rPr>
        <w:t xml:space="preserve">wa&gt;w qasam </w:t>
      </w:r>
      <w:r>
        <w:rPr>
          <w:rFonts w:ascii="Times New Arabic" w:hAnsi="Times New Arabic" w:cstheme="majorBidi"/>
          <w:color w:val="000000"/>
          <w:sz w:val="24"/>
          <w:szCs w:val="24"/>
          <w:lang w:val="id-ID"/>
        </w:rPr>
        <w:t>yang berarti ‘demi’.</w:t>
      </w:r>
      <w:r>
        <w:rPr>
          <w:rFonts w:ascii="Times New Arabic" w:hAnsi="Times New Arabic"/>
          <w:sz w:val="24"/>
          <w:szCs w:val="24"/>
          <w:lang w:val="id-ID"/>
        </w:rPr>
        <w:t xml:space="preserve"> </w:t>
      </w:r>
      <w:r w:rsidRPr="007A698E">
        <w:rPr>
          <w:rFonts w:ascii="Times New Arabic" w:hAnsi="Times New Arabic"/>
          <w:sz w:val="24"/>
          <w:szCs w:val="24"/>
          <w:lang w:val="id-ID"/>
        </w:rPr>
        <w:t>Huruf</w:t>
      </w:r>
      <w:r>
        <w:rPr>
          <w:rFonts w:ascii="Times New Arabic" w:hAnsi="Times New Arabic"/>
          <w:sz w:val="24"/>
          <w:szCs w:val="24"/>
          <w:lang w:val="id-ID"/>
        </w:rPr>
        <w:t xml:space="preserve"> </w:t>
      </w:r>
      <w:r w:rsidRPr="0087531F">
        <w:rPr>
          <w:rFonts w:ascii="Traditional Arabic" w:hAnsi="Traditional Arabic" w:cs="Traditional Arabic"/>
          <w:color w:val="000000"/>
          <w:sz w:val="36"/>
          <w:szCs w:val="36"/>
          <w:rtl/>
          <w:lang w:val="id-ID"/>
        </w:rPr>
        <w:t>با</w:t>
      </w:r>
      <w:r>
        <w:rPr>
          <w:rFonts w:ascii="Traditional Arabic" w:hAnsi="Traditional Arabic" w:cs="Traditional Arabic"/>
          <w:color w:val="000000"/>
          <w:sz w:val="36"/>
          <w:szCs w:val="36"/>
          <w:lang w:val="id-ID"/>
        </w:rPr>
        <w:t xml:space="preserve"> </w:t>
      </w:r>
      <w:r>
        <w:rPr>
          <w:rFonts w:ascii="Times New Arabic" w:hAnsi="Times New Arabic" w:cstheme="majorBidi"/>
          <w:color w:val="000000"/>
          <w:sz w:val="24"/>
          <w:szCs w:val="24"/>
          <w:lang w:val="id-ID"/>
        </w:rPr>
        <w:t xml:space="preserve">adalah huruf </w:t>
      </w:r>
      <w:r>
        <w:rPr>
          <w:rFonts w:ascii="Times New Arabic" w:hAnsi="Times New Arabic" w:cstheme="majorBidi"/>
          <w:i/>
          <w:iCs/>
          <w:color w:val="000000"/>
          <w:sz w:val="24"/>
          <w:szCs w:val="24"/>
          <w:lang w:val="id-ID"/>
        </w:rPr>
        <w:t xml:space="preserve">Jarr </w:t>
      </w:r>
      <w:r>
        <w:rPr>
          <w:rFonts w:ascii="Times New Arabic" w:hAnsi="Times New Arabic" w:cstheme="majorBidi"/>
          <w:color w:val="000000"/>
          <w:sz w:val="24"/>
          <w:szCs w:val="24"/>
          <w:lang w:val="id-ID"/>
        </w:rPr>
        <w:t xml:space="preserve"> yang berarti ‘dengan’.</w:t>
      </w:r>
      <w:r>
        <w:rPr>
          <w:rFonts w:ascii="Times New Arabic" w:hAnsi="Times New Arabic"/>
          <w:sz w:val="24"/>
          <w:szCs w:val="24"/>
          <w:lang w:val="id-ID"/>
        </w:rPr>
        <w:t xml:space="preserve"> Kata </w:t>
      </w:r>
      <w:r w:rsidRPr="0087531F">
        <w:rPr>
          <w:rFonts w:ascii="Traditional Arabic" w:hAnsi="Traditional Arabic" w:cs="Traditional Arabic"/>
          <w:color w:val="000000"/>
          <w:sz w:val="36"/>
          <w:szCs w:val="36"/>
          <w:rtl/>
          <w:lang w:val="id-ID"/>
        </w:rPr>
        <w:t>العلم</w:t>
      </w:r>
      <w:r>
        <w:rPr>
          <w:rFonts w:ascii="Traditional Arabic" w:hAnsi="Traditional Arabic" w:cs="Traditional Arabic"/>
          <w:color w:val="000000"/>
          <w:sz w:val="36"/>
          <w:szCs w:val="36"/>
          <w:lang w:val="id-ID"/>
        </w:rPr>
        <w:t xml:space="preserve"> </w:t>
      </w:r>
      <w:r>
        <w:rPr>
          <w:rFonts w:ascii="Times New Arabic" w:hAnsi="Times New Arabic"/>
          <w:sz w:val="24"/>
          <w:szCs w:val="24"/>
          <w:lang w:val="id-ID"/>
        </w:rPr>
        <w:t xml:space="preserve">berarti ilmu atau pengetahuan. Kata </w:t>
      </w:r>
      <w:r w:rsidRPr="0087531F">
        <w:rPr>
          <w:rFonts w:ascii="Traditional Arabic" w:hAnsi="Traditional Arabic" w:cs="Traditional Arabic"/>
          <w:color w:val="000000"/>
          <w:sz w:val="36"/>
          <w:szCs w:val="36"/>
          <w:rtl/>
          <w:lang w:val="id-ID"/>
        </w:rPr>
        <w:t>والتقى</w:t>
      </w:r>
      <w:r>
        <w:rPr>
          <w:rFonts w:ascii="Traditional Arabic" w:hAnsi="Traditional Arabic" w:cs="Traditional Arabic"/>
          <w:color w:val="000000"/>
          <w:sz w:val="36"/>
          <w:szCs w:val="36"/>
          <w:lang w:val="id-ID"/>
        </w:rPr>
        <w:t xml:space="preserve"> </w:t>
      </w:r>
      <w:r>
        <w:rPr>
          <w:rFonts w:ascii="Times New Arabic" w:hAnsi="Times New Arabic"/>
          <w:sz w:val="24"/>
          <w:szCs w:val="24"/>
          <w:lang w:val="id-ID"/>
        </w:rPr>
        <w:t xml:space="preserve">berarti ‘dan ketakwaan’. </w:t>
      </w:r>
      <w:r>
        <w:rPr>
          <w:rFonts w:ascii="Times New Arabic" w:hAnsi="Times New Arabic" w:cstheme="majorBidi"/>
          <w:color w:val="000000"/>
          <w:sz w:val="24"/>
          <w:szCs w:val="24"/>
          <w:lang w:val="id-ID"/>
        </w:rPr>
        <w:t xml:space="preserve">Adapun </w:t>
      </w:r>
      <w:r>
        <w:rPr>
          <w:rFonts w:ascii="Times New Arabic" w:hAnsi="Times New Arabic" w:cstheme="majorBidi"/>
          <w:i/>
          <w:iCs/>
          <w:color w:val="000000"/>
          <w:sz w:val="24"/>
          <w:szCs w:val="24"/>
          <w:lang w:val="id-ID"/>
        </w:rPr>
        <w:t xml:space="preserve">wa&gt;w </w:t>
      </w:r>
      <w:r>
        <w:rPr>
          <w:rFonts w:ascii="Times New Arabic" w:hAnsi="Times New Arabic" w:cstheme="majorBidi"/>
          <w:color w:val="000000"/>
          <w:sz w:val="24"/>
          <w:szCs w:val="24"/>
          <w:lang w:val="id-ID"/>
        </w:rPr>
        <w:t>di</w:t>
      </w:r>
      <w:r w:rsidRPr="007A698E">
        <w:rPr>
          <w:rFonts w:ascii="Times New Arabic" w:hAnsi="Times New Arabic" w:cstheme="majorBidi"/>
          <w:color w:val="000000"/>
          <w:sz w:val="24"/>
          <w:szCs w:val="24"/>
          <w:lang w:val="id-ID"/>
        </w:rPr>
        <w:t xml:space="preserve"> </w:t>
      </w:r>
      <w:r>
        <w:rPr>
          <w:rFonts w:ascii="Times New Arabic" w:hAnsi="Times New Arabic" w:cstheme="majorBidi"/>
          <w:color w:val="000000"/>
          <w:sz w:val="24"/>
          <w:szCs w:val="24"/>
          <w:lang w:val="id-ID"/>
        </w:rPr>
        <w:t xml:space="preserve">sini adalah huruf </w:t>
      </w:r>
      <w:r>
        <w:rPr>
          <w:rFonts w:ascii="Times New Arabic" w:hAnsi="Times New Arabic" w:cstheme="majorBidi"/>
          <w:i/>
          <w:iCs/>
          <w:color w:val="000000"/>
          <w:sz w:val="24"/>
          <w:szCs w:val="24"/>
          <w:lang w:val="id-ID"/>
        </w:rPr>
        <w:t>wa&gt;w  ‘at</w:t>
      </w:r>
      <w:r w:rsidRPr="007A698E">
        <w:rPr>
          <w:rFonts w:ascii="Times New Arabic" w:hAnsi="Times New Arabic" w:cstheme="majorBidi"/>
          <w:i/>
          <w:iCs/>
          <w:color w:val="000000"/>
          <w:sz w:val="24"/>
          <w:szCs w:val="24"/>
          <w:lang w:val="id-ID"/>
        </w:rPr>
        <w:t>}</w:t>
      </w:r>
      <w:r>
        <w:rPr>
          <w:rFonts w:ascii="Times New Arabic" w:hAnsi="Times New Arabic" w:cstheme="majorBidi"/>
          <w:i/>
          <w:iCs/>
          <w:color w:val="000000"/>
          <w:sz w:val="24"/>
          <w:szCs w:val="24"/>
          <w:lang w:val="id-ID"/>
        </w:rPr>
        <w:t xml:space="preserve">af  </w:t>
      </w:r>
      <w:r>
        <w:rPr>
          <w:rFonts w:ascii="Times New Arabic" w:hAnsi="Times New Arabic" w:cstheme="majorBidi"/>
          <w:color w:val="000000"/>
          <w:sz w:val="24"/>
          <w:szCs w:val="24"/>
          <w:lang w:val="id-ID"/>
        </w:rPr>
        <w:t>yang berarti ‘demi’.</w:t>
      </w:r>
      <w:r>
        <w:rPr>
          <w:rFonts w:ascii="Times New Arabic" w:hAnsi="Times New Arabic"/>
          <w:sz w:val="24"/>
          <w:szCs w:val="24"/>
          <w:lang w:val="id-ID"/>
        </w:rPr>
        <w:t xml:space="preserve"> Kata </w:t>
      </w:r>
      <w:r w:rsidRPr="0087531F">
        <w:rPr>
          <w:rFonts w:ascii="Traditional Arabic" w:hAnsi="Traditional Arabic" w:cs="Traditional Arabic"/>
          <w:color w:val="000000"/>
          <w:sz w:val="36"/>
          <w:szCs w:val="36"/>
          <w:rtl/>
          <w:lang w:val="id-ID"/>
        </w:rPr>
        <w:t>إذا</w:t>
      </w:r>
      <w:r>
        <w:rPr>
          <w:rFonts w:ascii="Traditional Arabic" w:hAnsi="Traditional Arabic" w:cs="Traditional Arabic"/>
          <w:color w:val="000000"/>
          <w:sz w:val="36"/>
          <w:szCs w:val="36"/>
          <w:lang w:val="id-ID"/>
        </w:rPr>
        <w:t xml:space="preserve"> </w:t>
      </w:r>
      <w:r>
        <w:rPr>
          <w:rFonts w:ascii="Times New Arabic" w:hAnsi="Times New Arabic"/>
          <w:sz w:val="24"/>
          <w:szCs w:val="24"/>
          <w:lang w:val="id-ID"/>
        </w:rPr>
        <w:t xml:space="preserve">berarti apabila. Kata </w:t>
      </w:r>
      <w:r w:rsidRPr="0087531F">
        <w:rPr>
          <w:rFonts w:ascii="Traditional Arabic" w:hAnsi="Traditional Arabic" w:cs="Traditional Arabic"/>
          <w:color w:val="000000"/>
          <w:sz w:val="36"/>
          <w:szCs w:val="36"/>
          <w:rtl/>
          <w:lang w:val="id-ID"/>
        </w:rPr>
        <w:t>لم</w:t>
      </w:r>
      <w:r>
        <w:rPr>
          <w:rFonts w:ascii="Traditional Arabic" w:hAnsi="Traditional Arabic" w:cs="Traditional Arabic"/>
          <w:color w:val="000000"/>
          <w:sz w:val="36"/>
          <w:szCs w:val="36"/>
          <w:lang w:val="id-ID"/>
        </w:rPr>
        <w:t xml:space="preserve"> </w:t>
      </w:r>
      <w:r>
        <w:rPr>
          <w:rFonts w:ascii="Times New Arabic" w:hAnsi="Times New Arabic"/>
          <w:sz w:val="24"/>
          <w:szCs w:val="24"/>
          <w:lang w:val="id-ID"/>
        </w:rPr>
        <w:t xml:space="preserve">berarti belum. Kata </w:t>
      </w:r>
      <w:r w:rsidRPr="0087531F">
        <w:rPr>
          <w:rFonts w:ascii="Traditional Arabic" w:hAnsi="Traditional Arabic" w:cs="Traditional Arabic"/>
          <w:color w:val="000000"/>
          <w:sz w:val="36"/>
          <w:szCs w:val="36"/>
          <w:rtl/>
          <w:lang w:val="id-ID"/>
        </w:rPr>
        <w:t>يكون</w:t>
      </w:r>
      <w:r>
        <w:rPr>
          <w:rFonts w:ascii="Traditional Arabic" w:hAnsi="Traditional Arabic" w:cs="Traditional Arabic" w:hint="cs"/>
          <w:color w:val="000000"/>
          <w:sz w:val="36"/>
          <w:szCs w:val="36"/>
          <w:rtl/>
          <w:lang w:val="id-ID"/>
        </w:rPr>
        <w:t>ا</w:t>
      </w:r>
      <w:r>
        <w:rPr>
          <w:rFonts w:ascii="Traditional Arabic" w:hAnsi="Traditional Arabic" w:cs="Traditional Arabic"/>
          <w:color w:val="000000"/>
          <w:sz w:val="36"/>
          <w:szCs w:val="36"/>
          <w:lang w:val="id-ID"/>
        </w:rPr>
        <w:t xml:space="preserve"> </w:t>
      </w:r>
      <w:r>
        <w:rPr>
          <w:rFonts w:ascii="Times New Arabic" w:hAnsi="Times New Arabic"/>
          <w:sz w:val="24"/>
          <w:szCs w:val="24"/>
          <w:lang w:val="id-ID"/>
        </w:rPr>
        <w:t xml:space="preserve">adalah salah salah satu kata kerja </w:t>
      </w:r>
      <w:r>
        <w:rPr>
          <w:rFonts w:ascii="Times New Arabic" w:hAnsi="Times New Arabic"/>
          <w:i/>
          <w:iCs/>
          <w:sz w:val="24"/>
          <w:szCs w:val="24"/>
          <w:lang w:val="id-ID"/>
        </w:rPr>
        <w:t xml:space="preserve">na&gt;qis </w:t>
      </w:r>
      <w:r>
        <w:rPr>
          <w:rFonts w:ascii="Times New Arabic" w:hAnsi="Times New Arabic"/>
          <w:sz w:val="24"/>
          <w:szCs w:val="24"/>
          <w:lang w:val="id-ID"/>
        </w:rPr>
        <w:t xml:space="preserve">dan komponen </w:t>
      </w:r>
      <w:r>
        <w:rPr>
          <w:rFonts w:ascii="Times New Arabic" w:hAnsi="Times New Arabic"/>
          <w:i/>
          <w:iCs/>
          <w:sz w:val="24"/>
          <w:szCs w:val="24"/>
          <w:lang w:val="id-ID"/>
        </w:rPr>
        <w:t xml:space="preserve">nawasikh </w:t>
      </w:r>
      <w:r>
        <w:rPr>
          <w:rFonts w:ascii="Times New Arabic" w:hAnsi="Times New Arabic"/>
          <w:sz w:val="24"/>
          <w:szCs w:val="24"/>
          <w:lang w:val="id-ID"/>
        </w:rPr>
        <w:t xml:space="preserve">yang merubah tatanan kalimat nominalnya yakni </w:t>
      </w:r>
      <w:r w:rsidRPr="005D7A17">
        <w:rPr>
          <w:rFonts w:ascii="Times New Arabic" w:hAnsi="Times New Arabic"/>
          <w:sz w:val="24"/>
          <w:szCs w:val="24"/>
          <w:lang w:val="id-ID"/>
        </w:rPr>
        <w:t>me</w:t>
      </w:r>
      <w:r>
        <w:rPr>
          <w:rFonts w:ascii="Times New Arabic" w:hAnsi="Times New Arabic"/>
          <w:i/>
          <w:iCs/>
          <w:sz w:val="24"/>
          <w:szCs w:val="24"/>
          <w:lang w:val="id-ID"/>
        </w:rPr>
        <w:t xml:space="preserve">rafa’kan isim </w:t>
      </w:r>
      <w:r>
        <w:rPr>
          <w:rFonts w:ascii="Times New Arabic" w:hAnsi="Times New Arabic"/>
          <w:sz w:val="24"/>
          <w:szCs w:val="24"/>
          <w:lang w:val="id-ID"/>
        </w:rPr>
        <w:t>dan me</w:t>
      </w:r>
      <w:r w:rsidRPr="0081536A">
        <w:rPr>
          <w:rFonts w:ascii="Times New Arabic" w:hAnsi="Times New Arabic"/>
          <w:sz w:val="24"/>
          <w:szCs w:val="24"/>
          <w:lang w:val="id-ID"/>
        </w:rPr>
        <w:t>-</w:t>
      </w:r>
      <w:r>
        <w:rPr>
          <w:rFonts w:ascii="Times New Arabic" w:hAnsi="Times New Arabic"/>
          <w:i/>
          <w:iCs/>
          <w:sz w:val="24"/>
          <w:szCs w:val="24"/>
          <w:lang w:val="id-ID"/>
        </w:rPr>
        <w:t>nas</w:t>
      </w:r>
      <w:r w:rsidRPr="0081536A">
        <w:rPr>
          <w:rFonts w:ascii="Times New Arabic" w:hAnsi="Times New Arabic"/>
          <w:i/>
          <w:iCs/>
          <w:sz w:val="24"/>
          <w:szCs w:val="24"/>
          <w:lang w:val="id-ID"/>
        </w:rPr>
        <w:t>}</w:t>
      </w:r>
      <w:r>
        <w:rPr>
          <w:rFonts w:ascii="Times New Arabic" w:hAnsi="Times New Arabic"/>
          <w:i/>
          <w:iCs/>
          <w:sz w:val="24"/>
          <w:szCs w:val="24"/>
          <w:lang w:val="id-ID"/>
        </w:rPr>
        <w:t>ab</w:t>
      </w:r>
      <w:r w:rsidRPr="0081536A">
        <w:rPr>
          <w:rFonts w:ascii="Times New Arabic" w:hAnsi="Times New Arabic"/>
          <w:i/>
          <w:iCs/>
          <w:sz w:val="24"/>
          <w:szCs w:val="24"/>
          <w:lang w:val="id-ID"/>
        </w:rPr>
        <w:t>-</w:t>
      </w:r>
      <w:r w:rsidRPr="0081536A">
        <w:rPr>
          <w:rFonts w:ascii="Times New Arabic" w:hAnsi="Times New Arabic"/>
          <w:sz w:val="24"/>
          <w:szCs w:val="24"/>
          <w:lang w:val="id-ID"/>
        </w:rPr>
        <w:t xml:space="preserve">kan </w:t>
      </w:r>
      <w:r>
        <w:rPr>
          <w:rFonts w:ascii="Times New Arabic" w:hAnsi="Times New Arabic"/>
          <w:i/>
          <w:iCs/>
          <w:sz w:val="24"/>
          <w:szCs w:val="24"/>
          <w:lang w:val="id-ID"/>
        </w:rPr>
        <w:t>khabar.</w:t>
      </w:r>
      <w:r>
        <w:rPr>
          <w:rFonts w:ascii="Times New Arabic" w:hAnsi="Times New Arabic"/>
          <w:sz w:val="24"/>
          <w:szCs w:val="24"/>
          <w:lang w:val="id-ID"/>
        </w:rPr>
        <w:t xml:space="preserve"> Kata </w:t>
      </w:r>
      <w:r w:rsidRPr="0087531F">
        <w:rPr>
          <w:rFonts w:ascii="Traditional Arabic" w:hAnsi="Traditional Arabic" w:cs="Traditional Arabic"/>
          <w:color w:val="000000"/>
          <w:sz w:val="36"/>
          <w:szCs w:val="36"/>
          <w:rtl/>
          <w:lang w:val="id-ID"/>
        </w:rPr>
        <w:t>لا اعتبار</w:t>
      </w:r>
      <w:r>
        <w:rPr>
          <w:rFonts w:ascii="Traditional Arabic" w:hAnsi="Traditional Arabic" w:cs="Traditional Arabic"/>
          <w:color w:val="000000"/>
          <w:sz w:val="36"/>
          <w:szCs w:val="36"/>
          <w:lang w:val="id-ID"/>
        </w:rPr>
        <w:t xml:space="preserve"> </w:t>
      </w:r>
      <w:r>
        <w:rPr>
          <w:rFonts w:ascii="Times New Arabic" w:hAnsi="Times New Arabic"/>
          <w:sz w:val="24"/>
          <w:szCs w:val="24"/>
          <w:lang w:val="id-ID"/>
        </w:rPr>
        <w:t xml:space="preserve">berarti tidak dianggap, huruf </w:t>
      </w:r>
      <w:r>
        <w:rPr>
          <w:rFonts w:ascii="Times New Arabic" w:hAnsi="Times New Arabic"/>
          <w:i/>
          <w:iCs/>
          <w:sz w:val="24"/>
          <w:szCs w:val="24"/>
          <w:lang w:val="id-ID"/>
        </w:rPr>
        <w:t xml:space="preserve">la&gt;  </w:t>
      </w:r>
      <w:r>
        <w:rPr>
          <w:rFonts w:ascii="Times New Arabic" w:hAnsi="Times New Arabic"/>
          <w:sz w:val="24"/>
          <w:szCs w:val="24"/>
          <w:lang w:val="id-ID"/>
        </w:rPr>
        <w:t>di</w:t>
      </w:r>
      <w:r w:rsidRPr="007A698E">
        <w:rPr>
          <w:rFonts w:ascii="Times New Arabic" w:hAnsi="Times New Arabic"/>
          <w:sz w:val="24"/>
          <w:szCs w:val="24"/>
          <w:lang w:val="id-ID"/>
        </w:rPr>
        <w:t xml:space="preserve"> </w:t>
      </w:r>
      <w:r>
        <w:rPr>
          <w:rFonts w:ascii="Times New Arabic" w:hAnsi="Times New Arabic"/>
          <w:sz w:val="24"/>
          <w:szCs w:val="24"/>
          <w:lang w:val="id-ID"/>
        </w:rPr>
        <w:t>s</w:t>
      </w:r>
      <w:r w:rsidRPr="007A698E">
        <w:rPr>
          <w:rFonts w:ascii="Times New Arabic" w:hAnsi="Times New Arabic"/>
          <w:sz w:val="24"/>
          <w:szCs w:val="24"/>
          <w:lang w:val="id-ID"/>
        </w:rPr>
        <w:t>i</w:t>
      </w:r>
      <w:r>
        <w:rPr>
          <w:rFonts w:ascii="Times New Arabic" w:hAnsi="Times New Arabic"/>
          <w:sz w:val="24"/>
          <w:szCs w:val="24"/>
          <w:lang w:val="id-ID"/>
        </w:rPr>
        <w:t xml:space="preserve">ni adalah </w:t>
      </w:r>
      <w:r w:rsidRPr="006341A1">
        <w:rPr>
          <w:rFonts w:ascii="Times New Arabic" w:hAnsi="Times New Arabic"/>
          <w:i/>
          <w:iCs/>
          <w:sz w:val="24"/>
          <w:szCs w:val="24"/>
          <w:lang w:val="id-ID"/>
        </w:rPr>
        <w:t>la</w:t>
      </w:r>
      <w:r>
        <w:rPr>
          <w:rFonts w:ascii="Times New Arabic" w:hAnsi="Times New Arabic"/>
          <w:i/>
          <w:iCs/>
          <w:sz w:val="24"/>
          <w:szCs w:val="24"/>
          <w:lang w:val="id-ID"/>
        </w:rPr>
        <w:t>&gt;</w:t>
      </w:r>
      <w:r w:rsidRPr="006341A1">
        <w:rPr>
          <w:rFonts w:ascii="Times New Arabic" w:hAnsi="Times New Arabic"/>
          <w:i/>
          <w:iCs/>
          <w:sz w:val="24"/>
          <w:szCs w:val="24"/>
          <w:lang w:val="id-ID"/>
        </w:rPr>
        <w:t xml:space="preserve"> nafi&gt; </w:t>
      </w:r>
      <w:r>
        <w:rPr>
          <w:rFonts w:ascii="Times New Arabic" w:hAnsi="Times New Arabic"/>
          <w:sz w:val="24"/>
          <w:szCs w:val="24"/>
          <w:lang w:val="id-ID"/>
        </w:rPr>
        <w:t xml:space="preserve"> yang berarti tidak. Kata </w:t>
      </w:r>
      <w:r w:rsidRPr="0087531F">
        <w:rPr>
          <w:rFonts w:ascii="Traditional Arabic" w:hAnsi="Traditional Arabic" w:cs="Traditional Arabic"/>
          <w:color w:val="000000"/>
          <w:sz w:val="36"/>
          <w:szCs w:val="36"/>
          <w:rtl/>
          <w:lang w:val="id-ID"/>
        </w:rPr>
        <w:t>لذاته</w:t>
      </w:r>
      <w:r>
        <w:rPr>
          <w:rFonts w:ascii="Traditional Arabic" w:hAnsi="Traditional Arabic" w:cs="Traditional Arabic"/>
          <w:color w:val="000000"/>
          <w:sz w:val="36"/>
          <w:szCs w:val="36"/>
          <w:lang w:val="id-ID"/>
        </w:rPr>
        <w:t xml:space="preserve"> </w:t>
      </w:r>
      <w:r>
        <w:rPr>
          <w:rFonts w:ascii="Times New Arabic" w:hAnsi="Times New Arabic"/>
          <w:sz w:val="24"/>
          <w:szCs w:val="24"/>
          <w:lang w:val="id-ID"/>
        </w:rPr>
        <w:t>berarti keberadaannya atau eksistensinya. Secara bahasa dapat dipahami bahwa eksistensi seorang pemuda terletak pada ilmu dan keta</w:t>
      </w:r>
      <w:r>
        <w:rPr>
          <w:rFonts w:ascii="Times New Arabic" w:hAnsi="Times New Arabic"/>
          <w:sz w:val="24"/>
          <w:szCs w:val="24"/>
        </w:rPr>
        <w:t>k</w:t>
      </w:r>
      <w:r>
        <w:rPr>
          <w:rFonts w:ascii="Times New Arabic" w:hAnsi="Times New Arabic"/>
          <w:sz w:val="24"/>
          <w:szCs w:val="24"/>
          <w:lang w:val="id-ID"/>
        </w:rPr>
        <w:t>waan.</w:t>
      </w:r>
    </w:p>
    <w:p w:rsidR="00B73C32" w:rsidRDefault="00B73C32" w:rsidP="00B73C32">
      <w:pPr>
        <w:spacing w:after="120" w:line="480" w:lineRule="exact"/>
        <w:ind w:firstLine="425"/>
        <w:rPr>
          <w:rFonts w:ascii="Times New Arabic" w:hAnsi="Times New Arabic"/>
          <w:b/>
          <w:bCs/>
          <w:sz w:val="24"/>
          <w:szCs w:val="24"/>
          <w:lang w:val="id-ID"/>
        </w:rPr>
      </w:pPr>
      <w:r>
        <w:rPr>
          <w:rFonts w:ascii="Times New Arabic" w:hAnsi="Times New Arabic"/>
          <w:b/>
          <w:bCs/>
          <w:sz w:val="24"/>
          <w:szCs w:val="24"/>
          <w:lang w:val="id-ID"/>
        </w:rPr>
        <w:t>2.Pembacaan Hermeneutik</w:t>
      </w:r>
      <w:r>
        <w:rPr>
          <w:rFonts w:ascii="Times New Arabic" w:hAnsi="Times New Arabic"/>
          <w:b/>
          <w:bCs/>
          <w:i/>
          <w:iCs/>
          <w:sz w:val="24"/>
          <w:szCs w:val="24"/>
          <w:lang w:val="id-ID"/>
        </w:rPr>
        <w:t>/</w:t>
      </w:r>
      <w:r w:rsidRPr="000622FB">
        <w:rPr>
          <w:rFonts w:ascii="Times New Arabic" w:hAnsi="Times New Arabic"/>
          <w:b/>
          <w:bCs/>
          <w:sz w:val="24"/>
          <w:szCs w:val="24"/>
          <w:lang w:val="id-ID"/>
        </w:rPr>
        <w:t>Retroaktif</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 xml:space="preserve">Pembacaan hermeneutik adalah pembacaan yang didasarkan pada konvensi sastra. Artinya sebuah sajak diinterpretasikan melalui pemahaman kata dari makna konotatif dan ketidaklangsungan ekspresi yang sengaja dilakukan oleh seorang penyair. Pembacaan hermeneutik ini membuat sebuah sajak dapat dipahami maknanya secara keseluruhan. </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Judul pada puisi di atas adalah ilmu dan ta</w:t>
      </w:r>
      <w:r w:rsidRPr="00680CEB">
        <w:rPr>
          <w:rFonts w:ascii="Times New Arabic" w:hAnsi="Times New Arabic"/>
          <w:sz w:val="24"/>
          <w:szCs w:val="24"/>
          <w:lang w:val="id-ID"/>
        </w:rPr>
        <w:t>k</w:t>
      </w:r>
      <w:r>
        <w:rPr>
          <w:rFonts w:ascii="Times New Arabic" w:hAnsi="Times New Arabic"/>
          <w:sz w:val="24"/>
          <w:szCs w:val="24"/>
          <w:lang w:val="id-ID"/>
        </w:rPr>
        <w:t xml:space="preserve">wa. </w:t>
      </w:r>
      <w:r w:rsidRPr="00680CEB">
        <w:rPr>
          <w:rFonts w:ascii="Times New Arabic" w:hAnsi="Times New Arabic"/>
          <w:sz w:val="24"/>
          <w:szCs w:val="24"/>
          <w:lang w:val="id-ID"/>
        </w:rPr>
        <w:t>M</w:t>
      </w:r>
      <w:r>
        <w:rPr>
          <w:rFonts w:ascii="Times New Arabic" w:hAnsi="Times New Arabic"/>
          <w:sz w:val="24"/>
          <w:szCs w:val="24"/>
          <w:lang w:val="id-ID"/>
        </w:rPr>
        <w:t xml:space="preserve">enurut imam </w:t>
      </w:r>
      <w:r w:rsidRPr="00680CEB">
        <w:rPr>
          <w:rFonts w:ascii="Times New Arabic" w:hAnsi="Times New Arabic"/>
          <w:sz w:val="24"/>
          <w:szCs w:val="24"/>
          <w:lang w:val="id-ID"/>
        </w:rPr>
        <w:t>S</w:t>
      </w:r>
      <w:r>
        <w:rPr>
          <w:rFonts w:ascii="Times New Arabic" w:hAnsi="Times New Arabic"/>
          <w:sz w:val="24"/>
          <w:szCs w:val="24"/>
          <w:lang w:val="id-ID"/>
        </w:rPr>
        <w:t>yafi’i bahwa eksistensi seorang pemuda adalah memiliki ilmu dan keta</w:t>
      </w:r>
      <w:r w:rsidRPr="00680CEB">
        <w:rPr>
          <w:rFonts w:ascii="Times New Arabic" w:hAnsi="Times New Arabic"/>
          <w:sz w:val="24"/>
          <w:szCs w:val="24"/>
          <w:lang w:val="id-ID"/>
        </w:rPr>
        <w:t>k</w:t>
      </w:r>
      <w:r>
        <w:rPr>
          <w:rFonts w:ascii="Times New Arabic" w:hAnsi="Times New Arabic"/>
          <w:sz w:val="24"/>
          <w:szCs w:val="24"/>
          <w:lang w:val="id-ID"/>
        </w:rPr>
        <w:t>waan sebab dari keduanya itu seorang pemuda dibanggakan kehadirannya di tengah-tengah masyarakat.</w:t>
      </w:r>
    </w:p>
    <w:p w:rsidR="00B73C32" w:rsidRDefault="00B73C32" w:rsidP="00B73C32">
      <w:pPr>
        <w:spacing w:after="0" w:line="480" w:lineRule="exact"/>
        <w:ind w:firstLine="709"/>
        <w:jc w:val="both"/>
        <w:rPr>
          <w:rFonts w:asciiTheme="majorBidi" w:hAnsiTheme="majorBidi" w:cstheme="majorBidi"/>
          <w:color w:val="000000"/>
          <w:sz w:val="24"/>
          <w:szCs w:val="24"/>
          <w:lang w:val="id-ID"/>
        </w:rPr>
      </w:pPr>
      <w:r>
        <w:rPr>
          <w:rFonts w:ascii="Times New Arabic" w:hAnsi="Times New Arabic"/>
          <w:sz w:val="24"/>
          <w:szCs w:val="24"/>
          <w:lang w:val="id-ID"/>
        </w:rPr>
        <w:t>Bait pertama pada puisi ini “</w:t>
      </w:r>
      <w:r>
        <w:rPr>
          <w:rFonts w:asciiTheme="majorBidi" w:hAnsiTheme="majorBidi" w:cstheme="majorBidi"/>
          <w:color w:val="000000"/>
          <w:sz w:val="24"/>
          <w:szCs w:val="24"/>
          <w:lang w:val="id-ID"/>
        </w:rPr>
        <w:t xml:space="preserve">Bersabarlah atas pahitnya antipati/ ketidakdekatan dari seorang guru, karena sesungguhnya mengendapnya ilmu (dipahaminya) karena sikap ketegasannya” pada baris pertama menggunakan metafora  pada kata ‘pahit’ yang menjelaskan rasa pedih atau sedihnya antipati seorang guru terhadap seorang murid. Sebab, begitulah semestinya sikap seorang murid dalam menghadapi guru yang tegas. Pada baris kedua terdapat juga metafora pada kata ‘mengendapnya ilmu’ yang maknanya adalah dipahaminya suatu ilmu melalui ketegasan seorang guru. Maka, dari sini dapat dipahami bahwa ketegasan, antipati dan ketidakdekatan seorang guru dengan muridnya yang mendorong fokus dan konsentrasi seorang murid dalam belajar. Olehnya itu, seorang murid harus bersabar atas ketegasan dan antipati seorang guru. </w:t>
      </w:r>
      <w:r>
        <w:rPr>
          <w:rFonts w:asciiTheme="majorBidi" w:hAnsiTheme="majorBidi" w:cstheme="majorBidi"/>
          <w:color w:val="000000"/>
          <w:sz w:val="24"/>
          <w:szCs w:val="24"/>
        </w:rPr>
        <w:t>B</w:t>
      </w:r>
      <w:r>
        <w:rPr>
          <w:rFonts w:asciiTheme="majorBidi" w:hAnsiTheme="majorBidi" w:cstheme="majorBidi"/>
          <w:color w:val="000000"/>
          <w:sz w:val="24"/>
          <w:szCs w:val="24"/>
          <w:lang w:val="id-ID"/>
        </w:rPr>
        <w:t xml:space="preserve">egitu pula seorang guru agar tegas dalam mendidik dan mengajar murid-muridnya </w:t>
      </w:r>
      <w:proofErr w:type="spellStart"/>
      <w:r>
        <w:rPr>
          <w:rFonts w:asciiTheme="majorBidi" w:hAnsiTheme="majorBidi" w:cstheme="majorBidi"/>
          <w:color w:val="000000"/>
          <w:sz w:val="24"/>
          <w:szCs w:val="24"/>
        </w:rPr>
        <w:t>seharusnya</w:t>
      </w:r>
      <w:proofErr w:type="spellEnd"/>
      <w:r>
        <w:rPr>
          <w:rFonts w:asciiTheme="majorBidi" w:hAnsiTheme="majorBidi" w:cstheme="majorBidi"/>
          <w:color w:val="000000"/>
          <w:sz w:val="24"/>
          <w:szCs w:val="24"/>
          <w:lang w:val="id-ID"/>
        </w:rPr>
        <w:t xml:space="preserve"> menjaga kedekatan kepada muridnya sebab dengan begitulah proses tranformasi ilmu </w:t>
      </w:r>
      <w:proofErr w:type="gramStart"/>
      <w:r>
        <w:rPr>
          <w:rFonts w:asciiTheme="majorBidi" w:hAnsiTheme="majorBidi" w:cstheme="majorBidi"/>
          <w:color w:val="000000"/>
          <w:sz w:val="24"/>
          <w:szCs w:val="24"/>
          <w:lang w:val="id-ID"/>
        </w:rPr>
        <w:t>akan</w:t>
      </w:r>
      <w:proofErr w:type="gramEnd"/>
      <w:r>
        <w:rPr>
          <w:rFonts w:asciiTheme="majorBidi" w:hAnsiTheme="majorBidi" w:cstheme="majorBidi"/>
          <w:color w:val="000000"/>
          <w:sz w:val="24"/>
          <w:szCs w:val="24"/>
          <w:lang w:val="id-ID"/>
        </w:rPr>
        <w:t xml:space="preserve"> berjalan baik.</w:t>
      </w:r>
    </w:p>
    <w:p w:rsidR="00B73C32" w:rsidRDefault="00B73C32" w:rsidP="00B73C32">
      <w:pPr>
        <w:spacing w:after="0" w:line="480" w:lineRule="exact"/>
        <w:ind w:firstLine="709"/>
        <w:jc w:val="both"/>
        <w:rPr>
          <w:rFonts w:asciiTheme="majorBidi" w:hAnsiTheme="majorBidi" w:cstheme="majorBidi"/>
          <w:color w:val="000000"/>
          <w:sz w:val="24"/>
          <w:szCs w:val="24"/>
          <w:lang w:val="id-ID"/>
        </w:rPr>
      </w:pPr>
      <w:r w:rsidRPr="009C530A">
        <w:rPr>
          <w:rFonts w:ascii="Times New Arabic" w:hAnsi="Times New Arabic"/>
          <w:sz w:val="24"/>
          <w:szCs w:val="24"/>
          <w:lang w:val="id-ID"/>
        </w:rPr>
        <w:t>Bait kedua pada puisi ini “</w:t>
      </w:r>
      <w:r w:rsidRPr="009C530A">
        <w:rPr>
          <w:rFonts w:asciiTheme="majorBidi" w:hAnsiTheme="majorBidi" w:cstheme="majorBidi"/>
          <w:color w:val="000000"/>
          <w:sz w:val="24"/>
          <w:szCs w:val="24"/>
          <w:lang w:val="id-ID"/>
        </w:rPr>
        <w:t>Barang siapa yang tidak pernah merasakan susahnya (penderitaan) dalam belajar walau sesaat, maka ia akan me</w:t>
      </w:r>
      <w:r>
        <w:rPr>
          <w:rFonts w:asciiTheme="majorBidi" w:hAnsiTheme="majorBidi" w:cstheme="majorBidi"/>
          <w:color w:val="000000"/>
          <w:sz w:val="24"/>
          <w:szCs w:val="24"/>
          <w:lang w:val="id-ID"/>
        </w:rPr>
        <w:t>nelan</w:t>
      </w:r>
      <w:r w:rsidRPr="009C530A">
        <w:rPr>
          <w:rFonts w:asciiTheme="majorBidi" w:hAnsiTheme="majorBidi" w:cstheme="majorBidi"/>
          <w:color w:val="000000"/>
          <w:sz w:val="24"/>
          <w:szCs w:val="24"/>
          <w:lang w:val="id-ID"/>
        </w:rPr>
        <w:t xml:space="preserve"> hinan</w:t>
      </w:r>
      <w:r>
        <w:rPr>
          <w:rFonts w:asciiTheme="majorBidi" w:hAnsiTheme="majorBidi" w:cstheme="majorBidi"/>
          <w:color w:val="000000"/>
          <w:sz w:val="24"/>
          <w:szCs w:val="24"/>
          <w:lang w:val="id-ID"/>
        </w:rPr>
        <w:t xml:space="preserve">ya kebodohan sepanjang hidupnya”  Pada baris pertama tidak terdapat bahasa figuratif yang digunakan penyair. Adapun pada baris kedua terdapat metafora pada kata “menelan” yang semestinya adalah merasakan atau menerima kebodohan dalam hidupnya. Dari sini kita dapat pahami bahwa bait ini masih berkaitan dengan bait sebelumnya yang mengisyaratkan tentang bersabar dalam belajar. Merasakan penderitaan dalam belajar juga adalah bagian dari proses pembelajaran itu sendiri. Sebab,  jika penderitaan itu tidak dilalui maka dipastikan kebodohan akan dirasakan dalam kehidupan ini. Olehnya itu, seorang pelajar semestinya mampu bertahan atas penderitaan dan kesulitan-kesulitan dalam belajar.  </w:t>
      </w:r>
    </w:p>
    <w:p w:rsidR="00B73C32" w:rsidRDefault="00B73C32" w:rsidP="00B73C32">
      <w:pPr>
        <w:spacing w:after="0" w:line="480" w:lineRule="exact"/>
        <w:ind w:firstLine="709"/>
        <w:jc w:val="both"/>
        <w:rPr>
          <w:rFonts w:asciiTheme="majorBidi" w:hAnsiTheme="majorBidi" w:cstheme="majorBidi"/>
          <w:color w:val="000000"/>
          <w:sz w:val="24"/>
          <w:szCs w:val="24"/>
          <w:lang w:val="id-ID"/>
        </w:rPr>
      </w:pPr>
      <w:r w:rsidRPr="008B12CD">
        <w:rPr>
          <w:rFonts w:asciiTheme="majorBidi" w:hAnsiTheme="majorBidi" w:cstheme="majorBidi"/>
          <w:color w:val="000000"/>
          <w:sz w:val="24"/>
          <w:szCs w:val="24"/>
          <w:lang w:val="id-ID"/>
        </w:rPr>
        <w:t xml:space="preserve">Bait ketiga </w:t>
      </w:r>
      <w:r>
        <w:rPr>
          <w:rFonts w:asciiTheme="majorBidi" w:hAnsiTheme="majorBidi" w:cstheme="majorBidi"/>
          <w:color w:val="000000"/>
          <w:sz w:val="24"/>
          <w:szCs w:val="24"/>
          <w:lang w:val="id-ID"/>
        </w:rPr>
        <w:t>‘d</w:t>
      </w:r>
      <w:r w:rsidRPr="008B12CD">
        <w:rPr>
          <w:rFonts w:asciiTheme="majorBidi" w:hAnsiTheme="majorBidi" w:cstheme="majorBidi"/>
          <w:color w:val="000000"/>
          <w:sz w:val="24"/>
          <w:szCs w:val="24"/>
          <w:lang w:val="id-ID"/>
        </w:rPr>
        <w:t xml:space="preserve">an bagi siapa yang melewatkan belajar (menuntut ilmu) pada waktu mudanya, maka bertakbirlah empat kali </w:t>
      </w:r>
      <w:r>
        <w:rPr>
          <w:rFonts w:asciiTheme="majorBidi" w:hAnsiTheme="majorBidi" w:cstheme="majorBidi"/>
          <w:color w:val="000000"/>
          <w:sz w:val="24"/>
          <w:szCs w:val="24"/>
          <w:lang w:val="id-ID"/>
        </w:rPr>
        <w:t>untuk</w:t>
      </w:r>
      <w:r w:rsidRPr="008B12CD">
        <w:rPr>
          <w:rFonts w:asciiTheme="majorBidi" w:hAnsiTheme="majorBidi" w:cstheme="majorBidi"/>
          <w:color w:val="000000"/>
          <w:sz w:val="24"/>
          <w:szCs w:val="24"/>
          <w:lang w:val="id-ID"/>
        </w:rPr>
        <w:t xml:space="preserve"> kematiannya</w:t>
      </w:r>
      <w:r>
        <w:rPr>
          <w:rFonts w:asciiTheme="majorBidi" w:hAnsiTheme="majorBidi" w:cstheme="majorBidi"/>
          <w:color w:val="000000"/>
          <w:sz w:val="24"/>
          <w:szCs w:val="24"/>
          <w:lang w:val="id-ID"/>
        </w:rPr>
        <w:t>’ pada bait ini mengandung sindiran kepada seorang pemuda yang tidak belajar pada masa mudanya</w:t>
      </w:r>
      <w:r w:rsidRPr="00680CEB">
        <w:rPr>
          <w:rFonts w:asciiTheme="majorBidi" w:hAnsiTheme="majorBidi" w:cstheme="majorBidi"/>
          <w:color w:val="000000"/>
          <w:sz w:val="24"/>
          <w:szCs w:val="24"/>
          <w:lang w:val="id-ID"/>
        </w:rPr>
        <w:t>,</w:t>
      </w:r>
      <w:r>
        <w:rPr>
          <w:rFonts w:asciiTheme="majorBidi" w:hAnsiTheme="majorBidi" w:cstheme="majorBidi"/>
          <w:color w:val="000000"/>
          <w:sz w:val="24"/>
          <w:szCs w:val="24"/>
          <w:lang w:val="id-ID"/>
        </w:rPr>
        <w:t xml:space="preserve"> </w:t>
      </w:r>
      <w:r w:rsidRPr="00680CEB">
        <w:rPr>
          <w:rFonts w:asciiTheme="majorBidi" w:hAnsiTheme="majorBidi" w:cstheme="majorBidi"/>
          <w:color w:val="000000"/>
          <w:sz w:val="24"/>
          <w:szCs w:val="24"/>
          <w:lang w:val="id-ID"/>
        </w:rPr>
        <w:t>y</w:t>
      </w:r>
      <w:r>
        <w:rPr>
          <w:rFonts w:asciiTheme="majorBidi" w:hAnsiTheme="majorBidi" w:cstheme="majorBidi"/>
          <w:color w:val="000000"/>
          <w:sz w:val="24"/>
          <w:szCs w:val="24"/>
          <w:lang w:val="id-ID"/>
        </w:rPr>
        <w:t xml:space="preserve">ang terdapat pada kalimat ‘bertakbirlah empat kali untuk kematiannya’.  kalimat ini mengandung metafor yang menandakan akan disalatkannya suatu mayat yakni salat jenazah.  Dari sini dapat </w:t>
      </w:r>
      <w:r w:rsidRPr="00680CEB">
        <w:rPr>
          <w:rFonts w:asciiTheme="majorBidi" w:hAnsiTheme="majorBidi" w:cstheme="majorBidi"/>
          <w:color w:val="000000"/>
          <w:sz w:val="24"/>
          <w:szCs w:val="24"/>
          <w:lang w:val="id-ID"/>
        </w:rPr>
        <w:t>di</w:t>
      </w:r>
      <w:r>
        <w:rPr>
          <w:rFonts w:asciiTheme="majorBidi" w:hAnsiTheme="majorBidi" w:cstheme="majorBidi"/>
          <w:color w:val="000000"/>
          <w:sz w:val="24"/>
          <w:szCs w:val="24"/>
          <w:lang w:val="id-ID"/>
        </w:rPr>
        <w:t xml:space="preserve">pahami, imam </w:t>
      </w:r>
      <w:r w:rsidRPr="00680CEB">
        <w:rPr>
          <w:rFonts w:asciiTheme="majorBidi" w:hAnsiTheme="majorBidi" w:cstheme="majorBidi"/>
          <w:color w:val="000000"/>
          <w:sz w:val="24"/>
          <w:szCs w:val="24"/>
          <w:lang w:val="id-ID"/>
        </w:rPr>
        <w:t>S</w:t>
      </w:r>
      <w:r>
        <w:rPr>
          <w:rFonts w:asciiTheme="majorBidi" w:hAnsiTheme="majorBidi" w:cstheme="majorBidi"/>
          <w:color w:val="000000"/>
          <w:sz w:val="24"/>
          <w:szCs w:val="24"/>
          <w:lang w:val="id-ID"/>
        </w:rPr>
        <w:t>yafi’i menganggap pemuda yang tidak belajar  pada masa mudanya adalah seseorang yang sudah wafat walaupun sesungguhnya ia masih hidup.</w:t>
      </w:r>
    </w:p>
    <w:p w:rsidR="00B73C32" w:rsidRDefault="00B73C32" w:rsidP="00B73C32">
      <w:pPr>
        <w:spacing w:after="0" w:line="480" w:lineRule="exact"/>
        <w:ind w:firstLine="709"/>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Bait keempat ‘eksistensi seorang pemuda, demi Allah  terletak pada ilmu dan ketakwaannya, apabila keduanya tidak ada maka tidak dianggap eksistensinya/ keberadaannya’.  Bait ini adalah kelanjutan dari bait sebelumnya yang menganggap seorang pemuda telah wafat apabila ia tidak belajar pada masa mudanya. sebagai jawabannya  bahwa eksistensi dan hidupnya seorang pemuda terletak pada ilmu dan ketakwaannya. sehingga apabila keduanya tidak dimilikinya, maka eksistensi seorang pemuda dianggap telah tiada.</w:t>
      </w:r>
    </w:p>
    <w:p w:rsidR="00B73C32" w:rsidRDefault="00B73C32" w:rsidP="00B73C32">
      <w:pPr>
        <w:spacing w:after="120" w:line="480" w:lineRule="exact"/>
        <w:ind w:firstLine="709"/>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Secara keseluruhan puisi ini berisi motivasi untuk selalu bersabar dalam belajar atau menuntut ilmu atas sikap ketegasan seorang guru dalam membimbing atau mengajar muridnya. Terdapat pula di dalam puisi ini motivasi untuk selalu bersabar dalam segala penderitaan atau kesulitan dalam belajar sebab penderitaan atau kesulitan itu adalah bagian dari proses belajar yang harus dilalui seorang penuntut ilmu. Kemudian dalam puisi ini juga terdapat satir atau ejekan bagi seorang pemuda yang tidak belajar pada masa mudanya sama dengan orang wafat yang akan disalat</w:t>
      </w:r>
      <w:proofErr w:type="spellStart"/>
      <w:r>
        <w:rPr>
          <w:rFonts w:asciiTheme="majorBidi" w:hAnsiTheme="majorBidi" w:cstheme="majorBidi"/>
          <w:color w:val="000000"/>
          <w:sz w:val="24"/>
          <w:szCs w:val="24"/>
        </w:rPr>
        <w:t>kan</w:t>
      </w:r>
      <w:proofErr w:type="spellEnd"/>
      <w:r>
        <w:rPr>
          <w:rFonts w:asciiTheme="majorBidi" w:hAnsiTheme="majorBidi" w:cstheme="majorBidi"/>
          <w:color w:val="000000"/>
          <w:sz w:val="24"/>
          <w:szCs w:val="24"/>
          <w:lang w:val="id-ID"/>
        </w:rPr>
        <w:t xml:space="preserve">. Pada akhir bait penyair mengakhiri </w:t>
      </w:r>
      <w:r w:rsidRPr="00314958">
        <w:rPr>
          <w:rFonts w:asciiTheme="majorBidi" w:hAnsiTheme="majorBidi" w:cstheme="majorBidi"/>
          <w:color w:val="000000"/>
          <w:sz w:val="24"/>
          <w:szCs w:val="24"/>
          <w:lang w:val="id-ID"/>
        </w:rPr>
        <w:t>puisi</w:t>
      </w:r>
      <w:r>
        <w:rPr>
          <w:rFonts w:asciiTheme="majorBidi" w:hAnsiTheme="majorBidi" w:cstheme="majorBidi"/>
          <w:color w:val="000000"/>
          <w:sz w:val="24"/>
          <w:szCs w:val="24"/>
          <w:lang w:val="id-ID"/>
        </w:rPr>
        <w:t xml:space="preserve"> ini dengan menjelaskan bahwa  eksistensi dan hidupnya seorang pemuda terletak pada ilmu dan keta</w:t>
      </w:r>
      <w:r w:rsidRPr="00CF2473">
        <w:rPr>
          <w:rFonts w:asciiTheme="majorBidi" w:hAnsiTheme="majorBidi" w:cstheme="majorBidi"/>
          <w:color w:val="000000"/>
          <w:sz w:val="24"/>
          <w:szCs w:val="24"/>
          <w:lang w:val="id-ID"/>
        </w:rPr>
        <w:t>k</w:t>
      </w:r>
      <w:r>
        <w:rPr>
          <w:rFonts w:asciiTheme="majorBidi" w:hAnsiTheme="majorBidi" w:cstheme="majorBidi"/>
          <w:color w:val="000000"/>
          <w:sz w:val="24"/>
          <w:szCs w:val="24"/>
          <w:lang w:val="id-ID"/>
        </w:rPr>
        <w:t xml:space="preserve">waannya. </w:t>
      </w:r>
    </w:p>
    <w:p w:rsidR="00B73C32" w:rsidRDefault="00B73C32" w:rsidP="00B73C32">
      <w:pPr>
        <w:spacing w:after="120" w:line="480" w:lineRule="exact"/>
        <w:ind w:firstLine="425"/>
        <w:rPr>
          <w:rFonts w:ascii="Times New Arabic" w:hAnsi="Times New Arabic"/>
          <w:b/>
          <w:bCs/>
          <w:sz w:val="24"/>
          <w:szCs w:val="24"/>
          <w:lang w:val="id-ID"/>
        </w:rPr>
      </w:pPr>
      <w:r>
        <w:rPr>
          <w:rFonts w:ascii="Times New Arabic" w:hAnsi="Times New Arabic"/>
          <w:b/>
          <w:bCs/>
          <w:sz w:val="24"/>
          <w:szCs w:val="24"/>
          <w:lang w:val="id-ID"/>
        </w:rPr>
        <w:t>3.Penelusuran Matriks</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Berdasarkan pembacaan hermeneutik diatas dijumpai kata-kata yang berpasang-pasang secara oposisional yang terdapat pada puisi tersebut. yaitu kata ‘sabar dan tegas atau keras’, kata ‘belajar dan kebodohan’ dan kata ‘eksis</w:t>
      </w:r>
      <w:r w:rsidRPr="00CF2473">
        <w:rPr>
          <w:rFonts w:ascii="Times New Arabic" w:hAnsi="Times New Arabic"/>
          <w:sz w:val="24"/>
          <w:szCs w:val="24"/>
          <w:lang w:val="id-ID"/>
        </w:rPr>
        <w:t xml:space="preserve"> dan </w:t>
      </w:r>
      <w:r>
        <w:rPr>
          <w:rFonts w:ascii="Times New Arabic" w:hAnsi="Times New Arabic"/>
          <w:sz w:val="24"/>
          <w:szCs w:val="24"/>
          <w:lang w:val="id-ID"/>
        </w:rPr>
        <w:t>tidak eksis</w:t>
      </w:r>
      <w:r w:rsidRPr="00CF2473">
        <w:rPr>
          <w:rFonts w:ascii="Times New Arabic" w:hAnsi="Times New Arabic"/>
          <w:sz w:val="24"/>
          <w:szCs w:val="24"/>
          <w:lang w:val="id-ID"/>
        </w:rPr>
        <w:t>’,</w:t>
      </w:r>
      <w:r>
        <w:rPr>
          <w:rFonts w:ascii="Times New Arabic" w:hAnsi="Times New Arabic"/>
          <w:sz w:val="24"/>
          <w:szCs w:val="24"/>
          <w:lang w:val="id-ID"/>
        </w:rPr>
        <w:t xml:space="preserve"> dan </w:t>
      </w:r>
      <w:r w:rsidRPr="00CF2473">
        <w:rPr>
          <w:rFonts w:ascii="Times New Arabic" w:hAnsi="Times New Arabic"/>
          <w:sz w:val="24"/>
          <w:szCs w:val="24"/>
          <w:lang w:val="id-ID"/>
        </w:rPr>
        <w:t>kata ‘</w:t>
      </w:r>
      <w:r>
        <w:rPr>
          <w:rFonts w:ascii="Times New Arabic" w:hAnsi="Times New Arabic"/>
          <w:sz w:val="24"/>
          <w:szCs w:val="24"/>
          <w:lang w:val="id-ID"/>
        </w:rPr>
        <w:t>hidup dan mati’ yang ditransformasikan pada kata dalam puisi : bersabarlah, atas ketegasannya, bagi yang melewatkan belajar pada masa mudanya, merasakan kebodohan selama hidupnya, eksistensi seorang pemuda terl</w:t>
      </w:r>
      <w:r w:rsidRPr="00CF2473">
        <w:rPr>
          <w:rFonts w:ascii="Times New Arabic" w:hAnsi="Times New Arabic"/>
          <w:sz w:val="24"/>
          <w:szCs w:val="24"/>
          <w:lang w:val="id-ID"/>
        </w:rPr>
        <w:t>e</w:t>
      </w:r>
      <w:r>
        <w:rPr>
          <w:rFonts w:ascii="Times New Arabic" w:hAnsi="Times New Arabic"/>
          <w:sz w:val="24"/>
          <w:szCs w:val="24"/>
          <w:lang w:val="id-ID"/>
        </w:rPr>
        <w:t>tak pada ilmu dan keta</w:t>
      </w:r>
      <w:r w:rsidRPr="00CF2473">
        <w:rPr>
          <w:rFonts w:ascii="Times New Arabic" w:hAnsi="Times New Arabic"/>
          <w:sz w:val="24"/>
          <w:szCs w:val="24"/>
          <w:lang w:val="id-ID"/>
        </w:rPr>
        <w:t>k</w:t>
      </w:r>
      <w:r>
        <w:rPr>
          <w:rFonts w:ascii="Times New Arabic" w:hAnsi="Times New Arabic"/>
          <w:sz w:val="24"/>
          <w:szCs w:val="24"/>
          <w:lang w:val="id-ID"/>
        </w:rPr>
        <w:t>waan, jikalau tidak ada ilmu dan ta</w:t>
      </w:r>
      <w:r w:rsidRPr="00CF2473">
        <w:rPr>
          <w:rFonts w:ascii="Times New Arabic" w:hAnsi="Times New Arabic"/>
          <w:sz w:val="24"/>
          <w:szCs w:val="24"/>
          <w:lang w:val="id-ID"/>
        </w:rPr>
        <w:t>k</w:t>
      </w:r>
      <w:r>
        <w:rPr>
          <w:rFonts w:ascii="Times New Arabic" w:hAnsi="Times New Arabic"/>
          <w:sz w:val="24"/>
          <w:szCs w:val="24"/>
          <w:lang w:val="id-ID"/>
        </w:rPr>
        <w:t>wa maka tidak dianggap eksistensinya.</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Dalam puisi ‘ilmu dan ta</w:t>
      </w:r>
      <w:r>
        <w:rPr>
          <w:rFonts w:ascii="Times New Arabic" w:hAnsi="Times New Arabic"/>
          <w:sz w:val="24"/>
          <w:szCs w:val="24"/>
        </w:rPr>
        <w:t>k</w:t>
      </w:r>
      <w:r>
        <w:rPr>
          <w:rFonts w:ascii="Times New Arabic" w:hAnsi="Times New Arabic"/>
          <w:sz w:val="24"/>
          <w:szCs w:val="24"/>
          <w:lang w:val="id-ID"/>
        </w:rPr>
        <w:t>wa’ ini,  terbangun citra sikap dan motivasi seorang pemuda yang berstatus sebagai murid atau penuntut ilmu. Seorang murid harus selalu bersabar dalam proses belajar yakni bersabar dalam menghadapi ketegasan seorang guru dan bersabar atas penderitaan dan kesulitan-kesulitan yang ia dapatkan selama ia belajar. Sebab melalui proses itulah seorang penuntut ilmu semakin bertambah wawasannya dan mendewasakan sikapnya dalam menyikapi berbagi kondisi dan permasalahn-permasalahn yang ia hadapi nantinya.</w:t>
      </w:r>
    </w:p>
    <w:p w:rsidR="00B73C32" w:rsidRDefault="00B73C32" w:rsidP="00B73C32">
      <w:pPr>
        <w:spacing w:after="120" w:line="480" w:lineRule="exact"/>
        <w:ind w:firstLine="709"/>
        <w:jc w:val="both"/>
        <w:rPr>
          <w:rFonts w:ascii="Times New Arabic" w:hAnsi="Times New Arabic"/>
          <w:sz w:val="24"/>
          <w:szCs w:val="24"/>
          <w:lang w:val="id-ID"/>
        </w:rPr>
      </w:pPr>
      <w:r>
        <w:rPr>
          <w:rFonts w:ascii="Times New Arabic" w:hAnsi="Times New Arabic"/>
          <w:sz w:val="24"/>
          <w:szCs w:val="24"/>
          <w:lang w:val="id-ID"/>
        </w:rPr>
        <w:t xml:space="preserve">Dari hasil pembacaan secara retroaktif atau hermeneutik, peneliti menyimpulkan bahwa </w:t>
      </w:r>
      <w:r w:rsidRPr="00CF2473">
        <w:rPr>
          <w:rFonts w:ascii="Times New Arabic" w:hAnsi="Times New Arabic"/>
          <w:sz w:val="24"/>
          <w:szCs w:val="24"/>
          <w:lang w:val="id-ID"/>
        </w:rPr>
        <w:t>matriks</w:t>
      </w:r>
      <w:r>
        <w:rPr>
          <w:rFonts w:ascii="Times New Arabic" w:hAnsi="Times New Arabic"/>
          <w:sz w:val="24"/>
          <w:szCs w:val="24"/>
          <w:lang w:val="id-ID"/>
        </w:rPr>
        <w:t xml:space="preserve"> puisi ini adalah indikator eksistensi seorang pemuda ada pada ilmu dan keta</w:t>
      </w:r>
      <w:r w:rsidRPr="00CF2473">
        <w:rPr>
          <w:rFonts w:ascii="Times New Arabic" w:hAnsi="Times New Arabic"/>
          <w:sz w:val="24"/>
          <w:szCs w:val="24"/>
          <w:lang w:val="id-ID"/>
        </w:rPr>
        <w:t>k</w:t>
      </w:r>
      <w:r>
        <w:rPr>
          <w:rFonts w:ascii="Times New Arabic" w:hAnsi="Times New Arabic"/>
          <w:sz w:val="24"/>
          <w:szCs w:val="24"/>
          <w:lang w:val="id-ID"/>
        </w:rPr>
        <w:t>waannya. Olehnya itu, seorang pemuda harus bersabar atas penderitaan dan kesulitan-kesulitan selama belajar dan berusaha untuk bertaqwa kepada Allah, agar ilmu tersebut dapat dipahami dan membekas pada diri seseorang.</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noProof/>
          <w:sz w:val="24"/>
          <w:szCs w:val="24"/>
          <w:lang w:val="id-ID" w:eastAsia="id-ID"/>
        </w:rPr>
        <mc:AlternateContent>
          <mc:Choice Requires="wps">
            <w:drawing>
              <wp:anchor distT="0" distB="0" distL="114300" distR="114300" simplePos="0" relativeHeight="251662336" behindDoc="0" locked="0" layoutInCell="1" allowOverlap="1" wp14:anchorId="6BF38750" wp14:editId="789AF83A">
                <wp:simplePos x="0" y="0"/>
                <wp:positionH relativeFrom="column">
                  <wp:posOffset>1869440</wp:posOffset>
                </wp:positionH>
                <wp:positionV relativeFrom="paragraph">
                  <wp:posOffset>297815</wp:posOffset>
                </wp:positionV>
                <wp:extent cx="3392805" cy="880110"/>
                <wp:effectExtent l="13970" t="13970" r="1270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880110"/>
                        </a:xfrm>
                        <a:prstGeom prst="rect">
                          <a:avLst/>
                        </a:prstGeom>
                        <a:solidFill>
                          <a:srgbClr val="FFFFFF"/>
                        </a:solidFill>
                        <a:ln w="9525">
                          <a:solidFill>
                            <a:srgbClr val="000000"/>
                          </a:solidFill>
                          <a:miter lim="800000"/>
                          <a:headEnd/>
                          <a:tailEnd/>
                        </a:ln>
                      </wps:spPr>
                      <wps:txbx>
                        <w:txbxContent>
                          <w:p w:rsidR="00B73C32" w:rsidRDefault="00B73C32" w:rsidP="00B73C32">
                            <w:pPr>
                              <w:tabs>
                                <w:tab w:val="left" w:pos="3152"/>
                              </w:tabs>
                              <w:spacing w:after="0"/>
                              <w:jc w:val="both"/>
                              <w:rPr>
                                <w:rFonts w:ascii="Times New Arabic" w:hAnsi="Times New Arabic"/>
                                <w:sz w:val="24"/>
                                <w:szCs w:val="24"/>
                                <w:lang w:val="id-ID"/>
                              </w:rPr>
                            </w:pPr>
                            <w:r>
                              <w:rPr>
                                <w:rFonts w:ascii="Times New Arabic" w:hAnsi="Times New Arabic"/>
                                <w:sz w:val="24"/>
                                <w:szCs w:val="24"/>
                                <w:lang w:val="id-ID"/>
                              </w:rPr>
                              <w:t>Matriks Puisi ini adalah :</w:t>
                            </w:r>
                          </w:p>
                          <w:p w:rsidR="00B73C32" w:rsidRDefault="00B73C32" w:rsidP="00B73C32">
                            <w:pPr>
                              <w:tabs>
                                <w:tab w:val="left" w:pos="3152"/>
                              </w:tabs>
                              <w:spacing w:after="0"/>
                              <w:jc w:val="both"/>
                              <w:rPr>
                                <w:rFonts w:ascii="Times New Arabic" w:hAnsi="Times New Arabic"/>
                                <w:sz w:val="24"/>
                                <w:szCs w:val="24"/>
                                <w:lang w:val="id-ID"/>
                              </w:rPr>
                            </w:pPr>
                            <w:r>
                              <w:rPr>
                                <w:rFonts w:ascii="Times New Arabic" w:hAnsi="Times New Arabic"/>
                                <w:sz w:val="24"/>
                                <w:szCs w:val="24"/>
                                <w:lang w:val="id-ID"/>
                              </w:rPr>
                              <w:t>Indikator eksistensi seorang pemuda ada pada ilmu dan ketaqwaannya</w:t>
                            </w:r>
                          </w:p>
                          <w:p w:rsidR="00B73C32" w:rsidRDefault="00B73C32" w:rsidP="00B73C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47.2pt;margin-top:23.45pt;width:267.15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">
                <v:textbox>
                  <w:txbxContent>
                    <w:p w:rsidR="00B73C32" w:rsidRDefault="00B73C32" w:rsidP="00B73C32">
                      <w:pPr>
                        <w:tabs>
                          <w:tab w:val="left" w:pos="3152"/>
                        </w:tabs>
                        <w:spacing w:after="0"/>
                        <w:jc w:val="both"/>
                        <w:rPr>
                          <w:rFonts w:ascii="Times New Arabic" w:hAnsi="Times New Arabic"/>
                          <w:sz w:val="24"/>
                          <w:szCs w:val="24"/>
                          <w:lang w:val="id-ID"/>
                        </w:rPr>
                      </w:pPr>
                      <w:r>
                        <w:rPr>
                          <w:rFonts w:ascii="Times New Arabic" w:hAnsi="Times New Arabic"/>
                          <w:sz w:val="24"/>
                          <w:szCs w:val="24"/>
                          <w:lang w:val="id-ID"/>
                        </w:rPr>
                        <w:t>Matriks Puisi ini adalah :</w:t>
                      </w:r>
                    </w:p>
                    <w:p w:rsidR="00B73C32" w:rsidRDefault="00B73C32" w:rsidP="00B73C32">
                      <w:pPr>
                        <w:tabs>
                          <w:tab w:val="left" w:pos="3152"/>
                        </w:tabs>
                        <w:spacing w:after="0"/>
                        <w:jc w:val="both"/>
                        <w:rPr>
                          <w:rFonts w:ascii="Times New Arabic" w:hAnsi="Times New Arabic"/>
                          <w:sz w:val="24"/>
                          <w:szCs w:val="24"/>
                          <w:lang w:val="id-ID"/>
                        </w:rPr>
                      </w:pPr>
                      <w:r>
                        <w:rPr>
                          <w:rFonts w:ascii="Times New Arabic" w:hAnsi="Times New Arabic"/>
                          <w:sz w:val="24"/>
                          <w:szCs w:val="24"/>
                          <w:lang w:val="id-ID"/>
                        </w:rPr>
                        <w:t>Indikator eksistensi seorang pemuda ada pada ilmu dan ketaqwaannya</w:t>
                      </w:r>
                    </w:p>
                    <w:p w:rsidR="00B73C32" w:rsidRDefault="00B73C32" w:rsidP="00B73C32"/>
                  </w:txbxContent>
                </v:textbox>
              </v:rect>
            </w:pict>
          </mc:Fallback>
        </mc:AlternateContent>
      </w:r>
      <w:r>
        <w:rPr>
          <w:rFonts w:ascii="Times New Arabic" w:hAnsi="Times New Arabic"/>
          <w:noProof/>
          <w:sz w:val="24"/>
          <w:szCs w:val="24"/>
          <w:lang w:val="id-ID" w:eastAsia="id-ID"/>
        </w:rPr>
        <mc:AlternateContent>
          <mc:Choice Requires="wps">
            <w:drawing>
              <wp:anchor distT="0" distB="0" distL="114300" distR="114300" simplePos="0" relativeHeight="251659264" behindDoc="0" locked="0" layoutInCell="1" allowOverlap="1" wp14:anchorId="6C31C620" wp14:editId="4C8A999C">
                <wp:simplePos x="0" y="0"/>
                <wp:positionH relativeFrom="column">
                  <wp:posOffset>17780</wp:posOffset>
                </wp:positionH>
                <wp:positionV relativeFrom="paragraph">
                  <wp:posOffset>118745</wp:posOffset>
                </wp:positionV>
                <wp:extent cx="1544320" cy="1400810"/>
                <wp:effectExtent l="19685" t="25400" r="26670" b="2159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1400810"/>
                        </a:xfrm>
                        <a:prstGeom prst="ellipse">
                          <a:avLst/>
                        </a:prstGeom>
                        <a:solidFill>
                          <a:schemeClr val="accent2">
                            <a:lumMod val="100000"/>
                            <a:lumOff val="0"/>
                          </a:schemeClr>
                        </a:solidFill>
                        <a:ln w="38100">
                          <a:solidFill>
                            <a:schemeClr val="tx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4pt;margin-top:9.35pt;width:121.6pt;height:1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" fillcolor="#c0504d [3205]" strokecolor="black [3213]" strokeweight="3pt">
                <v:shadow color="#622423 [1605]" opacity=".5" offset="1pt"/>
              </v:oval>
            </w:pict>
          </mc:Fallback>
        </mc:AlternateConten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noProof/>
          <w:sz w:val="24"/>
          <w:szCs w:val="24"/>
          <w:lang w:val="id-ID" w:eastAsia="id-ID"/>
        </w:rPr>
        <mc:AlternateContent>
          <mc:Choice Requires="wps">
            <w:drawing>
              <wp:anchor distT="0" distB="0" distL="114300" distR="114300" simplePos="0" relativeHeight="251660288" behindDoc="0" locked="0" layoutInCell="1" allowOverlap="1" wp14:anchorId="68DAFB36" wp14:editId="33E42F71">
                <wp:simplePos x="0" y="0"/>
                <wp:positionH relativeFrom="column">
                  <wp:posOffset>534670</wp:posOffset>
                </wp:positionH>
                <wp:positionV relativeFrom="paragraph">
                  <wp:posOffset>245745</wp:posOffset>
                </wp:positionV>
                <wp:extent cx="526415" cy="526415"/>
                <wp:effectExtent l="12700" t="9525" r="13335"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526415"/>
                        </a:xfrm>
                        <a:prstGeom prst="ellipse">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2.1pt;margin-top:19.35pt;width:41.45pt;height: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" strokecolor="black [3213]"/>
            </w:pict>
          </mc:Fallback>
        </mc:AlternateContent>
      </w:r>
    </w:p>
    <w:p w:rsidR="00B73C32" w:rsidRDefault="00B73C32" w:rsidP="00B73C32">
      <w:pPr>
        <w:tabs>
          <w:tab w:val="left" w:pos="3152"/>
        </w:tabs>
        <w:spacing w:after="0" w:line="480" w:lineRule="exact"/>
        <w:ind w:firstLine="709"/>
        <w:jc w:val="both"/>
        <w:rPr>
          <w:rFonts w:ascii="Times New Arabic" w:hAnsi="Times New Arabic"/>
          <w:sz w:val="24"/>
          <w:szCs w:val="24"/>
          <w:lang w:val="id-ID"/>
        </w:rPr>
      </w:pPr>
      <w:r>
        <w:rPr>
          <w:rFonts w:ascii="Times New Arabic" w:hAnsi="Times New Arabic"/>
          <w:noProof/>
          <w:sz w:val="24"/>
          <w:szCs w:val="24"/>
          <w:lang w:val="id-ID" w:eastAsia="id-ID"/>
        </w:rPr>
        <mc:AlternateContent>
          <mc:Choice Requires="wps">
            <w:drawing>
              <wp:anchor distT="0" distB="0" distL="114300" distR="114300" simplePos="0" relativeHeight="251661312" behindDoc="0" locked="0" layoutInCell="1" allowOverlap="1" wp14:anchorId="273623DF" wp14:editId="630AEE70">
                <wp:simplePos x="0" y="0"/>
                <wp:positionH relativeFrom="column">
                  <wp:posOffset>811530</wp:posOffset>
                </wp:positionH>
                <wp:positionV relativeFrom="paragraph">
                  <wp:posOffset>202565</wp:posOffset>
                </wp:positionV>
                <wp:extent cx="995680" cy="635"/>
                <wp:effectExtent l="13335" t="52070" r="19685" b="615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3.9pt;margin-top:15.95pt;width:78.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">
                <v:stroke endarrow="block"/>
              </v:shape>
            </w:pict>
          </mc:Fallback>
        </mc:AlternateContent>
      </w:r>
      <w:r>
        <w:rPr>
          <w:rFonts w:ascii="Times New Arabic" w:hAnsi="Times New Arabic"/>
          <w:sz w:val="24"/>
          <w:szCs w:val="24"/>
          <w:lang w:val="id-ID"/>
        </w:rPr>
        <w:tab/>
      </w:r>
    </w:p>
    <w:p w:rsidR="00B73C32" w:rsidRDefault="00B73C32" w:rsidP="00B73C32">
      <w:pPr>
        <w:spacing w:after="0" w:line="480" w:lineRule="exact"/>
        <w:ind w:firstLine="425"/>
        <w:rPr>
          <w:rFonts w:ascii="Times New Arabic" w:hAnsi="Times New Arabic"/>
          <w:b/>
          <w:bCs/>
          <w:sz w:val="24"/>
          <w:szCs w:val="24"/>
          <w:lang w:val="id-ID"/>
        </w:rPr>
      </w:pPr>
    </w:p>
    <w:p w:rsidR="00B73C32" w:rsidRDefault="00B73C32" w:rsidP="00B73C32">
      <w:pPr>
        <w:spacing w:after="0" w:line="480" w:lineRule="exact"/>
        <w:ind w:firstLine="425"/>
        <w:rPr>
          <w:rFonts w:ascii="Times New Arabic" w:hAnsi="Times New Arabic"/>
          <w:b/>
          <w:bCs/>
          <w:sz w:val="24"/>
          <w:szCs w:val="24"/>
          <w:lang w:val="id-ID"/>
        </w:rPr>
      </w:pPr>
    </w:p>
    <w:p w:rsidR="00B73C32" w:rsidRDefault="00B73C32" w:rsidP="00B73C32">
      <w:pPr>
        <w:spacing w:after="0" w:line="480" w:lineRule="exact"/>
        <w:ind w:firstLine="425"/>
        <w:rPr>
          <w:rFonts w:ascii="Times New Arabic" w:hAnsi="Times New Arabic"/>
          <w:b/>
          <w:bCs/>
          <w:sz w:val="24"/>
          <w:szCs w:val="24"/>
          <w:lang w:val="id-ID"/>
        </w:rPr>
      </w:pPr>
    </w:p>
    <w:p w:rsidR="00B73C32" w:rsidRPr="002B01F3" w:rsidRDefault="00B73C32" w:rsidP="00B73C32">
      <w:pPr>
        <w:spacing w:after="120" w:line="480" w:lineRule="exact"/>
        <w:ind w:firstLine="425"/>
        <w:rPr>
          <w:rFonts w:ascii="Times New Arabic" w:hAnsi="Times New Arabic"/>
          <w:sz w:val="24"/>
          <w:szCs w:val="24"/>
          <w:lang w:val="id-ID"/>
        </w:rPr>
      </w:pPr>
      <w:r>
        <w:rPr>
          <w:rFonts w:ascii="Times New Arabic" w:hAnsi="Times New Arabic"/>
          <w:b/>
          <w:bCs/>
          <w:sz w:val="24"/>
          <w:szCs w:val="24"/>
          <w:lang w:val="id-ID"/>
        </w:rPr>
        <w:t>4. Penelusuran Hipogram/Hubungan Intertekstual</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Setelah matriks puisi di atas ditelusuri selanjutnya peneliti akan menelusuri hipogramnya. penelusuran hiporgam puisi adalah upaya seorang pembaca teks puisi dalam menemukan teks yang menjadi latar belakang pencip</w:t>
      </w:r>
      <w:r w:rsidRPr="004F23D4">
        <w:rPr>
          <w:rFonts w:ascii="Times New Arabic" w:hAnsi="Times New Arabic"/>
          <w:sz w:val="24"/>
          <w:szCs w:val="24"/>
          <w:lang w:val="id-ID"/>
        </w:rPr>
        <w:t>t</w:t>
      </w:r>
      <w:r>
        <w:rPr>
          <w:rFonts w:ascii="Times New Arabic" w:hAnsi="Times New Arabic"/>
          <w:sz w:val="24"/>
          <w:szCs w:val="24"/>
          <w:lang w:val="id-ID"/>
        </w:rPr>
        <w:t xml:space="preserve">aan teks baru. </w:t>
      </w:r>
      <w:r>
        <w:rPr>
          <w:rFonts w:ascii="Times New Arabic" w:hAnsi="Times New Arabic"/>
          <w:sz w:val="24"/>
          <w:szCs w:val="24"/>
        </w:rPr>
        <w:t>M</w:t>
      </w:r>
      <w:r>
        <w:rPr>
          <w:rFonts w:ascii="Times New Arabic" w:hAnsi="Times New Arabic"/>
          <w:sz w:val="24"/>
          <w:szCs w:val="24"/>
          <w:lang w:val="id-ID"/>
        </w:rPr>
        <w:t>enurut Riffaterre, hipogram adalah teks yang menjadi latar penciptaan teks lain yang mungkin dilakukan oleh pengarang, tetapi mungkin juga disimpanginya.</w:t>
      </w:r>
      <w:r>
        <w:rPr>
          <w:rStyle w:val="FootnoteReference"/>
          <w:rFonts w:ascii="Times New Arabic" w:hAnsi="Times New Arabic"/>
          <w:sz w:val="24"/>
          <w:szCs w:val="24"/>
          <w:lang w:val="id-ID"/>
        </w:rPr>
        <w:footnoteReference w:id="36"/>
      </w:r>
      <w:r>
        <w:rPr>
          <w:rFonts w:ascii="Times New Arabic" w:hAnsi="Times New Arabic"/>
          <w:sz w:val="24"/>
          <w:szCs w:val="24"/>
          <w:lang w:val="id-ID"/>
        </w:rPr>
        <w:t xml:space="preserve"> </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 xml:space="preserve">Dari hasil pembacaan peneliti akan puisi ‘ilmu dan taqwa’ dan tanda-tanda dalam puisi imam </w:t>
      </w:r>
      <w:r w:rsidRPr="00CF2473">
        <w:rPr>
          <w:rFonts w:ascii="Times New Arabic" w:hAnsi="Times New Arabic"/>
          <w:sz w:val="24"/>
          <w:szCs w:val="24"/>
          <w:lang w:val="id-ID"/>
        </w:rPr>
        <w:t>S</w:t>
      </w:r>
      <w:r>
        <w:rPr>
          <w:rFonts w:ascii="Times New Arabic" w:hAnsi="Times New Arabic"/>
          <w:sz w:val="24"/>
          <w:szCs w:val="24"/>
          <w:lang w:val="id-ID"/>
        </w:rPr>
        <w:t xml:space="preserve">yafi’i lainnya menunjukkan adanya hubungan hipogram puisi tersebut dengan pesan </w:t>
      </w:r>
      <w:r w:rsidRPr="004F6827">
        <w:rPr>
          <w:rFonts w:ascii="Times New Arabic" w:hAnsi="Times New Arabic"/>
          <w:i/>
          <w:iCs/>
          <w:sz w:val="24"/>
          <w:szCs w:val="24"/>
          <w:lang w:val="id-ID"/>
        </w:rPr>
        <w:t>hikmah</w:t>
      </w:r>
      <w:r>
        <w:rPr>
          <w:rFonts w:ascii="Times New Arabic" w:hAnsi="Times New Arabic"/>
          <w:sz w:val="24"/>
          <w:szCs w:val="24"/>
          <w:lang w:val="id-ID"/>
        </w:rPr>
        <w:t xml:space="preserve"> yang berjudul ‘</w:t>
      </w:r>
      <w:r>
        <w:rPr>
          <w:rFonts w:ascii="Times New Arabic" w:hAnsi="Times New Arabic"/>
          <w:i/>
          <w:iCs/>
          <w:sz w:val="24"/>
          <w:szCs w:val="24"/>
          <w:lang w:val="id-ID"/>
        </w:rPr>
        <w:t xml:space="preserve">Sabi&gt;l al-Ilm’  </w:t>
      </w:r>
      <w:r>
        <w:rPr>
          <w:rFonts w:ascii="Times New Arabic" w:hAnsi="Times New Arabic"/>
          <w:sz w:val="24"/>
          <w:szCs w:val="24"/>
          <w:lang w:val="id-ID"/>
        </w:rPr>
        <w:t>yang berarti ‘jalan memperoleh il</w:t>
      </w:r>
      <w:r w:rsidRPr="00CF2473">
        <w:rPr>
          <w:rFonts w:ascii="Times New Arabic" w:hAnsi="Times New Arabic"/>
          <w:sz w:val="24"/>
          <w:szCs w:val="24"/>
          <w:lang w:val="id-ID"/>
        </w:rPr>
        <w:t xml:space="preserve">mu’ </w:t>
      </w:r>
      <w:r>
        <w:rPr>
          <w:rFonts w:ascii="Times New Arabic" w:hAnsi="Times New Arabic"/>
          <w:sz w:val="24"/>
          <w:szCs w:val="24"/>
          <w:lang w:val="id-ID"/>
        </w:rPr>
        <w:t>pesan hikmah tersebut dan judul puisi ‘ilmu dan ta</w:t>
      </w:r>
      <w:r w:rsidRPr="002E6CD0">
        <w:rPr>
          <w:rFonts w:ascii="Times New Arabic" w:hAnsi="Times New Arabic"/>
          <w:sz w:val="24"/>
          <w:szCs w:val="24"/>
          <w:lang w:val="id-ID"/>
        </w:rPr>
        <w:t>k</w:t>
      </w:r>
      <w:r>
        <w:rPr>
          <w:rFonts w:ascii="Times New Arabic" w:hAnsi="Times New Arabic"/>
          <w:sz w:val="24"/>
          <w:szCs w:val="24"/>
          <w:lang w:val="id-ID"/>
        </w:rPr>
        <w:t xml:space="preserve">wa’ keduanya terdapat dalam </w:t>
      </w:r>
      <w:r>
        <w:rPr>
          <w:rFonts w:ascii="Times New Arabic" w:hAnsi="Times New Arabic"/>
          <w:i/>
          <w:iCs/>
          <w:sz w:val="24"/>
          <w:szCs w:val="24"/>
          <w:lang w:val="id-ID"/>
        </w:rPr>
        <w:t>di&gt;wa&gt;n al-Ima&gt;m al-Sya&gt;fi’i</w:t>
      </w:r>
      <w:r w:rsidRPr="002E6CD0">
        <w:rPr>
          <w:rFonts w:ascii="Times New Arabic" w:hAnsi="Times New Arabic"/>
          <w:i/>
          <w:iCs/>
          <w:sz w:val="24"/>
          <w:szCs w:val="24"/>
          <w:lang w:val="id-ID"/>
        </w:rPr>
        <w:t>&gt;</w:t>
      </w:r>
      <w:r>
        <w:rPr>
          <w:rFonts w:ascii="Times New Arabic" w:hAnsi="Times New Arabic"/>
          <w:i/>
          <w:iCs/>
          <w:sz w:val="24"/>
          <w:szCs w:val="24"/>
          <w:lang w:val="id-ID"/>
        </w:rPr>
        <w:t xml:space="preserve"> </w:t>
      </w:r>
      <w:r>
        <w:rPr>
          <w:rFonts w:ascii="Times New Arabic" w:hAnsi="Times New Arabic"/>
          <w:sz w:val="24"/>
          <w:szCs w:val="24"/>
          <w:lang w:val="id-ID"/>
        </w:rPr>
        <w:t xml:space="preserve"> yang juga menyampaikan pesan-pesan tentang motivasi belajar atau menuntut ilmu.</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Dalam puisi tersebut terdapat beberapa tanda yang memiliki hubungan hipogram. salah satu tanda dalam teks puisi ‘ilmu dan ta</w:t>
      </w:r>
      <w:r w:rsidRPr="00B35CD8">
        <w:rPr>
          <w:rFonts w:ascii="Times New Arabic" w:hAnsi="Times New Arabic"/>
          <w:sz w:val="24"/>
          <w:szCs w:val="24"/>
          <w:lang w:val="id-ID"/>
        </w:rPr>
        <w:t>k</w:t>
      </w:r>
      <w:r>
        <w:rPr>
          <w:rFonts w:ascii="Times New Arabic" w:hAnsi="Times New Arabic"/>
          <w:sz w:val="24"/>
          <w:szCs w:val="24"/>
          <w:lang w:val="id-ID"/>
        </w:rPr>
        <w:t>wa’ yang secara eksplisit menunjukkan tentang eksistensi seorang pemuda terletak pada ilmu dan taqwa mempunyai hubungan kesamaan dengan puisi ‘jalan memperoleh ilmu’. Peneliti dalam hal ini berusaha mencari titik temu antara tanda-tanda dalam puisi ‘ilmu dan ta</w:t>
      </w:r>
      <w:r>
        <w:rPr>
          <w:rFonts w:ascii="Times New Arabic" w:hAnsi="Times New Arabic"/>
          <w:sz w:val="24"/>
          <w:szCs w:val="24"/>
        </w:rPr>
        <w:t>k</w:t>
      </w:r>
      <w:r>
        <w:rPr>
          <w:rFonts w:ascii="Times New Arabic" w:hAnsi="Times New Arabic"/>
          <w:sz w:val="24"/>
          <w:szCs w:val="24"/>
          <w:lang w:val="id-ID"/>
        </w:rPr>
        <w:t xml:space="preserve">wa’ dan pesan </w:t>
      </w:r>
      <w:r w:rsidRPr="002E6CD0">
        <w:rPr>
          <w:rFonts w:ascii="Times New Arabic" w:hAnsi="Times New Arabic"/>
          <w:sz w:val="24"/>
          <w:szCs w:val="24"/>
          <w:lang w:val="id-ID"/>
        </w:rPr>
        <w:t xml:space="preserve">hikmah  </w:t>
      </w:r>
      <w:r>
        <w:rPr>
          <w:rFonts w:ascii="Times New Arabic" w:hAnsi="Times New Arabic"/>
          <w:sz w:val="24"/>
          <w:szCs w:val="24"/>
          <w:lang w:val="id-ID"/>
        </w:rPr>
        <w:t>‘</w:t>
      </w:r>
      <w:r>
        <w:rPr>
          <w:rFonts w:ascii="Times New Arabic" w:hAnsi="Times New Arabic"/>
          <w:sz w:val="24"/>
          <w:szCs w:val="24"/>
        </w:rPr>
        <w:t>j</w:t>
      </w:r>
      <w:r>
        <w:rPr>
          <w:rFonts w:ascii="Times New Arabic" w:hAnsi="Times New Arabic"/>
          <w:sz w:val="24"/>
          <w:szCs w:val="24"/>
          <w:lang w:val="id-ID"/>
        </w:rPr>
        <w:t>alan memperoleh ilmu’. Menurut peneliti, dalam puisi ‘ilmu dan ta</w:t>
      </w:r>
      <w:r>
        <w:rPr>
          <w:rFonts w:ascii="Times New Arabic" w:hAnsi="Times New Arabic"/>
          <w:sz w:val="24"/>
          <w:szCs w:val="24"/>
        </w:rPr>
        <w:t>k</w:t>
      </w:r>
      <w:r>
        <w:rPr>
          <w:rFonts w:ascii="Times New Arabic" w:hAnsi="Times New Arabic"/>
          <w:sz w:val="24"/>
          <w:szCs w:val="24"/>
          <w:lang w:val="id-ID"/>
        </w:rPr>
        <w:t xml:space="preserve">wa’ mendeskripsikan tentang sikap seorang penuntut ilmu dalam menghadapi guru yang tegas. Adapun dalam puisi ‘jalan mendapatkan ilmu’ menurut pembacaan penulis di dalam puisi tersebut penyair mendeskripsikan bagaimana seseorang meraih ilmu dengan enam syarat, yaitu : kecerdasan,  perhatiaan tinggi, sungguh-sungguh, bekal, melalui bimbingan guru, dan waktu yang panjang. </w:t>
      </w:r>
      <w:r>
        <w:rPr>
          <w:rFonts w:ascii="Times New Arabic" w:hAnsi="Times New Arabic"/>
          <w:sz w:val="24"/>
          <w:szCs w:val="24"/>
        </w:rPr>
        <w:t>U</w:t>
      </w:r>
      <w:r>
        <w:rPr>
          <w:rFonts w:ascii="Times New Arabic" w:hAnsi="Times New Arabic"/>
          <w:sz w:val="24"/>
          <w:szCs w:val="24"/>
          <w:lang w:val="id-ID"/>
        </w:rPr>
        <w:t xml:space="preserve">ntuk memudahkan pembahasan hubungan hipogram diantara dua puisi tersebut, berikut </w:t>
      </w:r>
      <w:proofErr w:type="gramStart"/>
      <w:r>
        <w:rPr>
          <w:rFonts w:ascii="Times New Arabic" w:hAnsi="Times New Arabic"/>
          <w:sz w:val="24"/>
          <w:szCs w:val="24"/>
          <w:lang w:val="id-ID"/>
        </w:rPr>
        <w:t>akan</w:t>
      </w:r>
      <w:proofErr w:type="gramEnd"/>
      <w:r>
        <w:rPr>
          <w:rFonts w:ascii="Times New Arabic" w:hAnsi="Times New Arabic"/>
          <w:sz w:val="24"/>
          <w:szCs w:val="24"/>
          <w:lang w:val="id-ID"/>
        </w:rPr>
        <w:t xml:space="preserve"> dipaparkan puisi ‘jalan mendapatkan ilmu’ dan puisi ‘ilmu dan ta</w:t>
      </w:r>
      <w:r>
        <w:rPr>
          <w:rFonts w:ascii="Times New Arabic" w:hAnsi="Times New Arabic"/>
          <w:sz w:val="24"/>
          <w:szCs w:val="24"/>
        </w:rPr>
        <w:t>k</w:t>
      </w:r>
      <w:r>
        <w:rPr>
          <w:rFonts w:ascii="Times New Arabic" w:hAnsi="Times New Arabic"/>
          <w:sz w:val="24"/>
          <w:szCs w:val="24"/>
          <w:lang w:val="id-ID"/>
        </w:rPr>
        <w:t>wa’</w:t>
      </w:r>
    </w:p>
    <w:p w:rsidR="00B73C32" w:rsidRDefault="00B73C32" w:rsidP="00B73C32">
      <w:pPr>
        <w:bidi/>
        <w:spacing w:after="0" w:line="240" w:lineRule="auto"/>
        <w:ind w:right="992"/>
        <w:rPr>
          <w:rFonts w:ascii="Traditional Arabic" w:hAnsi="Traditional Arabic" w:cs="Traditional Arabic"/>
          <w:sz w:val="36"/>
          <w:szCs w:val="36"/>
          <w:rtl/>
          <w:lang w:val="id-ID"/>
        </w:rPr>
      </w:pPr>
      <w:r>
        <w:rPr>
          <w:rFonts w:ascii="Traditional Arabic" w:hAnsi="Traditional Arabic" w:cs="Traditional Arabic"/>
          <w:sz w:val="36"/>
          <w:szCs w:val="36"/>
          <w:lang w:val="id-ID"/>
        </w:rPr>
        <w:t xml:space="preserve">                            </w:t>
      </w:r>
      <w:r>
        <w:rPr>
          <w:rFonts w:ascii="Traditional Arabic" w:hAnsi="Traditional Arabic" w:cs="Traditional Arabic" w:hint="cs"/>
          <w:sz w:val="36"/>
          <w:szCs w:val="36"/>
          <w:rtl/>
          <w:lang w:val="id-ID"/>
        </w:rPr>
        <w:t xml:space="preserve">سبيل العلم </w:t>
      </w:r>
    </w:p>
    <w:p w:rsidR="00B73C32" w:rsidRDefault="00B73C32" w:rsidP="00B73C32">
      <w:pPr>
        <w:bidi/>
        <w:spacing w:after="0" w:line="240" w:lineRule="auto"/>
        <w:ind w:right="992"/>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أخي لن تنال العلم إلاّ بستّة     # سأنبيك عن تفصيلها ببيان</w:t>
      </w:r>
    </w:p>
    <w:p w:rsidR="00B73C32" w:rsidRDefault="00B73C32" w:rsidP="00B73C32">
      <w:pPr>
        <w:bidi/>
        <w:spacing w:after="0" w:line="240" w:lineRule="auto"/>
        <w:ind w:right="992"/>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ذكاء، وحرص، واجتهاد، وبلغة  # وصحبة أستاذٍ، وطول زمان</w:t>
      </w:r>
      <w:r w:rsidRPr="00076008">
        <w:rPr>
          <w:rStyle w:val="FootnoteReference"/>
          <w:rFonts w:ascii="Times New Arabic" w:hAnsi="Times New Arabic" w:cs="Traditional Arabic"/>
          <w:sz w:val="20"/>
          <w:szCs w:val="20"/>
          <w:rtl/>
          <w:lang w:val="id-ID"/>
        </w:rPr>
        <w:footnoteReference w:id="37"/>
      </w:r>
    </w:p>
    <w:p w:rsidR="00B73C32" w:rsidRDefault="00B73C32" w:rsidP="00B73C32">
      <w:pPr>
        <w:spacing w:after="0" w:line="520" w:lineRule="exact"/>
        <w:ind w:right="49"/>
        <w:rPr>
          <w:rFonts w:ascii="Times New Arabic" w:hAnsi="Times New Arabic" w:cs="Traditional Arabic"/>
          <w:sz w:val="24"/>
          <w:szCs w:val="24"/>
          <w:lang w:val="id-ID"/>
        </w:rPr>
      </w:pPr>
      <w:r>
        <w:rPr>
          <w:rFonts w:ascii="Times New Arabic" w:hAnsi="Times New Arabic" w:cs="Traditional Arabic"/>
          <w:sz w:val="24"/>
          <w:szCs w:val="24"/>
          <w:lang w:val="id-ID"/>
        </w:rPr>
        <w:t>Artinya :</w:t>
      </w:r>
    </w:p>
    <w:p w:rsidR="00B73C32" w:rsidRPr="00530A20" w:rsidRDefault="00B73C32" w:rsidP="00B73C32">
      <w:pPr>
        <w:pStyle w:val="ListParagraph"/>
        <w:numPr>
          <w:ilvl w:val="0"/>
          <w:numId w:val="4"/>
        </w:numPr>
        <w:spacing w:line="300" w:lineRule="exact"/>
        <w:ind w:left="851" w:right="51" w:hanging="284"/>
        <w:jc w:val="both"/>
        <w:rPr>
          <w:rFonts w:cs="Arial"/>
          <w:color w:val="000000" w:themeColor="text1"/>
          <w:spacing w:val="2"/>
          <w:shd w:val="clear" w:color="auto" w:fill="FFFFFF"/>
          <w:lang w:val="id-ID"/>
        </w:rPr>
      </w:pPr>
      <w:r w:rsidRPr="00530A20">
        <w:rPr>
          <w:rFonts w:cs="Arial"/>
          <w:color w:val="000000"/>
          <w:spacing w:val="2"/>
          <w:shd w:val="clear" w:color="auto" w:fill="FFFFFF"/>
          <w:lang w:val="id-ID"/>
        </w:rPr>
        <w:t>Wahai saudaraku, kamu tidak akan meraih ilmu kecuali dengan enam syarat, akan</w:t>
      </w:r>
      <w:r w:rsidRPr="00530A20">
        <w:rPr>
          <w:rFonts w:cs="Arial"/>
          <w:color w:val="FFFFFF" w:themeColor="background1"/>
          <w:spacing w:val="2"/>
          <w:shd w:val="clear" w:color="auto" w:fill="FFFFFF"/>
          <w:lang w:val="id-ID"/>
        </w:rPr>
        <w:t>n</w:t>
      </w:r>
      <w:r w:rsidRPr="00530A20">
        <w:rPr>
          <w:rFonts w:cs="Arial"/>
          <w:color w:val="000000"/>
          <w:spacing w:val="2"/>
          <w:shd w:val="clear" w:color="auto" w:fill="FFFFFF"/>
          <w:lang w:val="id-ID"/>
        </w:rPr>
        <w:t>aku</w:t>
      </w:r>
      <w:r w:rsidRPr="00530A20">
        <w:rPr>
          <w:rFonts w:cs="Arial"/>
          <w:color w:val="FFFFFF" w:themeColor="background1"/>
          <w:spacing w:val="2"/>
          <w:shd w:val="clear" w:color="auto" w:fill="FFFFFF"/>
          <w:lang w:val="id-ID"/>
        </w:rPr>
        <w:t>n</w:t>
      </w:r>
      <w:r w:rsidRPr="00530A20">
        <w:rPr>
          <w:rFonts w:cs="Arial"/>
          <w:color w:val="000000"/>
          <w:spacing w:val="2"/>
          <w:shd w:val="clear" w:color="auto" w:fill="FFFFFF"/>
          <w:lang w:val="id-ID"/>
        </w:rPr>
        <w:t>sampaikan</w:t>
      </w:r>
      <w:r w:rsidRPr="00530A20">
        <w:rPr>
          <w:rFonts w:cs="Arial"/>
          <w:color w:val="FFFFFF" w:themeColor="background1"/>
          <w:spacing w:val="2"/>
          <w:shd w:val="clear" w:color="auto" w:fill="FFFFFF"/>
          <w:lang w:val="id-ID"/>
        </w:rPr>
        <w:t>n</w:t>
      </w:r>
      <w:r w:rsidRPr="00530A20">
        <w:rPr>
          <w:rFonts w:cs="Arial"/>
          <w:color w:val="000000"/>
          <w:spacing w:val="2"/>
          <w:shd w:val="clear" w:color="auto" w:fill="FFFFFF"/>
          <w:lang w:val="id-ID"/>
        </w:rPr>
        <w:t>perinciannya</w:t>
      </w:r>
      <w:r w:rsidRPr="00530A20">
        <w:rPr>
          <w:rFonts w:cs="Arial"/>
          <w:color w:val="FFFFFF" w:themeColor="background1"/>
          <w:spacing w:val="2"/>
          <w:shd w:val="clear" w:color="auto" w:fill="FFFFFF"/>
          <w:lang w:val="id-ID"/>
        </w:rPr>
        <w:t>n</w:t>
      </w:r>
      <w:r w:rsidRPr="00530A20">
        <w:rPr>
          <w:rFonts w:cs="Arial"/>
          <w:color w:val="000000" w:themeColor="text1"/>
          <w:spacing w:val="2"/>
          <w:shd w:val="clear" w:color="auto" w:fill="FFFFFF"/>
          <w:lang w:val="id-ID"/>
        </w:rPr>
        <w:t>dengan jelas.</w:t>
      </w:r>
    </w:p>
    <w:p w:rsidR="00B73C32" w:rsidRPr="002E6CD0" w:rsidRDefault="00B73C32" w:rsidP="00B73C32">
      <w:pPr>
        <w:pStyle w:val="ListParagraph"/>
        <w:numPr>
          <w:ilvl w:val="0"/>
          <w:numId w:val="4"/>
        </w:numPr>
        <w:spacing w:line="300" w:lineRule="exact"/>
        <w:ind w:left="851" w:right="51" w:hanging="284"/>
        <w:jc w:val="both"/>
        <w:rPr>
          <w:rFonts w:cs="Arial"/>
          <w:color w:val="000000"/>
          <w:spacing w:val="2"/>
          <w:shd w:val="clear" w:color="auto" w:fill="FFFFFF"/>
          <w:lang w:val="id-ID"/>
        </w:rPr>
      </w:pPr>
      <w:r w:rsidRPr="00530A20">
        <w:rPr>
          <w:rFonts w:cs="Arial"/>
          <w:color w:val="000000" w:themeColor="text1"/>
          <w:spacing w:val="2"/>
          <w:shd w:val="clear" w:color="auto" w:fill="FFFFFF"/>
          <w:lang w:val="id-ID"/>
        </w:rPr>
        <w:t xml:space="preserve"> </w:t>
      </w:r>
      <w:r w:rsidRPr="00530A20">
        <w:rPr>
          <w:rFonts w:cs="Arial"/>
          <w:color w:val="000000"/>
          <w:spacing w:val="2"/>
          <w:shd w:val="clear" w:color="auto" w:fill="FFFFFF"/>
          <w:lang w:val="id-ID"/>
        </w:rPr>
        <w:t>kecerdasan, perhatian tinggi, sungguh-sungguh, bekal, dengan bimbingan guru dan</w:t>
      </w:r>
      <w:r w:rsidRPr="00530A20">
        <w:rPr>
          <w:rFonts w:cs="Arial"/>
          <w:color w:val="FFFFFF" w:themeColor="background1"/>
          <w:spacing w:val="2"/>
          <w:shd w:val="clear" w:color="auto" w:fill="FFFFFF"/>
          <w:lang w:val="id-ID"/>
        </w:rPr>
        <w:t>c</w:t>
      </w:r>
      <w:r w:rsidRPr="00530A20">
        <w:rPr>
          <w:rFonts w:cs="Arial"/>
          <w:color w:val="000000"/>
          <w:spacing w:val="2"/>
          <w:shd w:val="clear" w:color="auto" w:fill="FFFFFF"/>
          <w:lang w:val="id-ID"/>
        </w:rPr>
        <w:t>waktu</w:t>
      </w:r>
      <w:r w:rsidRPr="00530A20">
        <w:rPr>
          <w:rFonts w:cs="Arial"/>
          <w:color w:val="FFFFFF" w:themeColor="background1"/>
          <w:spacing w:val="2"/>
          <w:shd w:val="clear" w:color="auto" w:fill="FFFFFF"/>
          <w:lang w:val="id-ID"/>
        </w:rPr>
        <w:t>k</w:t>
      </w:r>
      <w:r w:rsidRPr="00530A20">
        <w:rPr>
          <w:rFonts w:cs="Arial"/>
          <w:color w:val="000000"/>
          <w:spacing w:val="2"/>
          <w:shd w:val="clear" w:color="auto" w:fill="FFFFFF"/>
          <w:lang w:val="id-ID"/>
        </w:rPr>
        <w:t>yang</w:t>
      </w:r>
      <w:r w:rsidRPr="00530A20">
        <w:rPr>
          <w:rFonts w:cs="Arial"/>
          <w:color w:val="FFFFFF" w:themeColor="background1"/>
          <w:spacing w:val="2"/>
          <w:shd w:val="clear" w:color="auto" w:fill="FFFFFF"/>
          <w:lang w:val="id-ID"/>
        </w:rPr>
        <w:t>k</w:t>
      </w:r>
      <w:r w:rsidRPr="00530A20">
        <w:rPr>
          <w:rFonts w:cs="Arial"/>
          <w:color w:val="000000"/>
          <w:spacing w:val="2"/>
          <w:shd w:val="clear" w:color="auto" w:fill="FFFFFF"/>
          <w:lang w:val="id-ID"/>
        </w:rPr>
        <w:t>panjang.</w:t>
      </w:r>
    </w:p>
    <w:p w:rsidR="00B73C32" w:rsidRPr="0087531F" w:rsidRDefault="00B73C32" w:rsidP="00B73C32">
      <w:pPr>
        <w:tabs>
          <w:tab w:val="right" w:pos="-4678"/>
        </w:tabs>
        <w:bidi/>
        <w:spacing w:after="0" w:line="240" w:lineRule="auto"/>
        <w:ind w:right="993"/>
        <w:rPr>
          <w:rFonts w:ascii="Traditional Arabic" w:hAnsi="Traditional Arabic" w:cs="Traditional Arabic"/>
          <w:color w:val="000000"/>
          <w:sz w:val="36"/>
          <w:szCs w:val="36"/>
          <w:rtl/>
          <w:lang w:val="id-ID"/>
        </w:rPr>
      </w:pPr>
      <w:r>
        <w:rPr>
          <w:rFonts w:ascii="Traditional Arabic" w:hAnsi="Traditional Arabic" w:cs="Traditional Arabic"/>
          <w:color w:val="000000"/>
          <w:sz w:val="36"/>
          <w:szCs w:val="36"/>
          <w:lang w:val="id-ID"/>
        </w:rPr>
        <w:t xml:space="preserve">                                  </w:t>
      </w:r>
      <w:r w:rsidRPr="0087531F">
        <w:rPr>
          <w:rFonts w:ascii="Traditional Arabic" w:hAnsi="Traditional Arabic" w:cs="Traditional Arabic"/>
          <w:color w:val="000000"/>
          <w:sz w:val="36"/>
          <w:szCs w:val="36"/>
          <w:rtl/>
          <w:lang w:val="id-ID"/>
        </w:rPr>
        <w:t>العلم والتقى</w:t>
      </w:r>
    </w:p>
    <w:p w:rsidR="00B73C32" w:rsidRPr="0087531F" w:rsidRDefault="00B73C32" w:rsidP="00B73C32">
      <w:pPr>
        <w:bidi/>
        <w:spacing w:after="0" w:line="240" w:lineRule="auto"/>
        <w:jc w:val="both"/>
        <w:rPr>
          <w:rFonts w:ascii="Traditional Arabic" w:hAnsi="Traditional Arabic" w:cs="Traditional Arabic"/>
          <w:color w:val="000000"/>
          <w:sz w:val="36"/>
          <w:szCs w:val="36"/>
          <w:rtl/>
          <w:lang w:val="id-ID"/>
        </w:rPr>
      </w:pPr>
      <w:r>
        <w:rPr>
          <w:rFonts w:ascii="Traditional Arabic" w:hAnsi="Traditional Arabic" w:cs="Traditional Arabic" w:hint="cs"/>
          <w:color w:val="000000"/>
          <w:sz w:val="36"/>
          <w:szCs w:val="36"/>
          <w:rtl/>
          <w:lang w:val="id-ID"/>
        </w:rPr>
        <w:t>ا</w:t>
      </w:r>
      <w:r w:rsidRPr="0087531F">
        <w:rPr>
          <w:rFonts w:ascii="Traditional Arabic" w:hAnsi="Traditional Arabic" w:cs="Traditional Arabic"/>
          <w:color w:val="000000"/>
          <w:sz w:val="36"/>
          <w:szCs w:val="36"/>
          <w:rtl/>
          <w:lang w:val="id-ID"/>
        </w:rPr>
        <w:t>صبر على مرّ الجفا من معلم</w:t>
      </w:r>
      <w:r>
        <w:rPr>
          <w:rFonts w:ascii="Traditional Arabic" w:hAnsi="Traditional Arabic" w:cs="Traditional Arabic" w:hint="cs"/>
          <w:color w:val="000000"/>
          <w:sz w:val="36"/>
          <w:szCs w:val="36"/>
          <w:rtl/>
          <w:lang w:val="id-ID"/>
        </w:rPr>
        <w:t xml:space="preserve"> </w:t>
      </w:r>
      <w:r>
        <w:rPr>
          <w:rFonts w:ascii="Traditional Arabic" w:hAnsi="Traditional Arabic" w:cs="Traditional Arabic" w:hint="cs"/>
          <w:color w:val="000000"/>
          <w:sz w:val="36"/>
          <w:szCs w:val="36"/>
          <w:rtl/>
          <w:lang w:val="id-ID"/>
        </w:rPr>
        <w:tab/>
      </w:r>
      <w:r>
        <w:rPr>
          <w:rFonts w:ascii="Traditional Arabic" w:hAnsi="Traditional Arabic" w:cs="Traditional Arabic" w:hint="cs"/>
          <w:color w:val="000000"/>
          <w:sz w:val="36"/>
          <w:szCs w:val="36"/>
          <w:rtl/>
          <w:lang w:val="id-ID"/>
        </w:rPr>
        <w:tab/>
      </w:r>
      <w:r w:rsidRPr="0087531F">
        <w:rPr>
          <w:rFonts w:ascii="Traditional Arabic" w:hAnsi="Traditional Arabic" w:cs="Traditional Arabic"/>
          <w:color w:val="000000"/>
          <w:sz w:val="36"/>
          <w:szCs w:val="36"/>
          <w:rtl/>
          <w:lang w:val="id-ID"/>
        </w:rPr>
        <w:t># فإن رسوب العلم من نفراته</w:t>
      </w:r>
    </w:p>
    <w:p w:rsidR="00B73C32" w:rsidRPr="0087531F" w:rsidRDefault="00B73C32" w:rsidP="00B73C32">
      <w:pPr>
        <w:bidi/>
        <w:spacing w:after="0" w:line="240" w:lineRule="auto"/>
        <w:jc w:val="both"/>
        <w:rPr>
          <w:rFonts w:ascii="Traditional Arabic" w:hAnsi="Traditional Arabic" w:cs="Traditional Arabic"/>
          <w:color w:val="000000"/>
          <w:sz w:val="36"/>
          <w:szCs w:val="36"/>
          <w:rtl/>
          <w:lang w:val="id-ID"/>
        </w:rPr>
      </w:pPr>
      <w:r w:rsidRPr="0087531F">
        <w:rPr>
          <w:rFonts w:ascii="Traditional Arabic" w:hAnsi="Traditional Arabic" w:cs="Traditional Arabic"/>
          <w:color w:val="000000"/>
          <w:sz w:val="36"/>
          <w:szCs w:val="36"/>
          <w:rtl/>
          <w:lang w:val="id-ID"/>
        </w:rPr>
        <w:t>ومن لم يذق ذلّ التعلم ساعة</w:t>
      </w:r>
      <w:r>
        <w:rPr>
          <w:rFonts w:ascii="Traditional Arabic" w:hAnsi="Traditional Arabic" w:cs="Traditional Arabic" w:hint="cs"/>
          <w:color w:val="000000"/>
          <w:sz w:val="36"/>
          <w:szCs w:val="36"/>
          <w:rtl/>
          <w:lang w:val="id-ID"/>
        </w:rPr>
        <w:tab/>
      </w:r>
      <w:r>
        <w:rPr>
          <w:rFonts w:ascii="Traditional Arabic" w:hAnsi="Traditional Arabic" w:cs="Traditional Arabic" w:hint="cs"/>
          <w:color w:val="000000"/>
          <w:sz w:val="36"/>
          <w:szCs w:val="36"/>
          <w:rtl/>
          <w:lang w:val="id-ID"/>
        </w:rPr>
        <w:tab/>
      </w:r>
      <w:r w:rsidRPr="0087531F">
        <w:rPr>
          <w:rFonts w:ascii="Traditional Arabic" w:hAnsi="Traditional Arabic" w:cs="Traditional Arabic"/>
          <w:color w:val="000000"/>
          <w:sz w:val="36"/>
          <w:szCs w:val="36"/>
          <w:rtl/>
          <w:lang w:val="id-ID"/>
        </w:rPr>
        <w:t># تجرع ذل الجهل طول حياته</w:t>
      </w:r>
    </w:p>
    <w:p w:rsidR="00B73C32" w:rsidRPr="0087531F" w:rsidRDefault="00B73C32" w:rsidP="00B73C32">
      <w:pPr>
        <w:tabs>
          <w:tab w:val="right" w:pos="3593"/>
        </w:tabs>
        <w:bidi/>
        <w:spacing w:after="0" w:line="240" w:lineRule="auto"/>
        <w:jc w:val="both"/>
        <w:rPr>
          <w:rFonts w:ascii="Traditional Arabic" w:hAnsi="Traditional Arabic" w:cs="Traditional Arabic"/>
          <w:color w:val="000000"/>
          <w:sz w:val="36"/>
          <w:szCs w:val="36"/>
          <w:rtl/>
          <w:lang w:val="id-ID"/>
        </w:rPr>
      </w:pPr>
      <w:r w:rsidRPr="0087531F">
        <w:rPr>
          <w:rFonts w:ascii="Traditional Arabic" w:hAnsi="Traditional Arabic" w:cs="Traditional Arabic"/>
          <w:color w:val="000000"/>
          <w:sz w:val="36"/>
          <w:szCs w:val="36"/>
          <w:rtl/>
          <w:lang w:val="id-ID"/>
        </w:rPr>
        <w:t xml:space="preserve">ومن فاته التعليم وقت شبابه </w:t>
      </w:r>
      <w:r>
        <w:rPr>
          <w:rFonts w:ascii="Traditional Arabic" w:hAnsi="Traditional Arabic" w:cs="Traditional Arabic" w:hint="cs"/>
          <w:color w:val="000000"/>
          <w:sz w:val="36"/>
          <w:szCs w:val="36"/>
          <w:rtl/>
          <w:lang w:val="id-ID"/>
        </w:rPr>
        <w:tab/>
      </w:r>
      <w:r>
        <w:rPr>
          <w:rFonts w:ascii="Traditional Arabic" w:hAnsi="Traditional Arabic" w:cs="Traditional Arabic" w:hint="cs"/>
          <w:color w:val="000000"/>
          <w:sz w:val="36"/>
          <w:szCs w:val="36"/>
          <w:rtl/>
          <w:lang w:val="id-ID"/>
        </w:rPr>
        <w:tab/>
      </w:r>
      <w:r w:rsidRPr="0087531F">
        <w:rPr>
          <w:rFonts w:ascii="Traditional Arabic" w:hAnsi="Traditional Arabic" w:cs="Traditional Arabic"/>
          <w:color w:val="000000"/>
          <w:sz w:val="36"/>
          <w:szCs w:val="36"/>
          <w:rtl/>
          <w:lang w:val="id-ID"/>
        </w:rPr>
        <w:t># فكبر عليه أربعا لوفاته</w:t>
      </w:r>
    </w:p>
    <w:p w:rsidR="00B73C32" w:rsidRDefault="00B73C32" w:rsidP="00B73C32">
      <w:pPr>
        <w:bidi/>
        <w:spacing w:after="0" w:line="240" w:lineRule="auto"/>
        <w:jc w:val="both"/>
        <w:rPr>
          <w:rFonts w:ascii="Traditional Arabic" w:hAnsi="Traditional Arabic" w:cs="Traditional Arabic"/>
          <w:color w:val="000000"/>
          <w:sz w:val="36"/>
          <w:szCs w:val="36"/>
          <w:lang w:val="id-ID"/>
        </w:rPr>
      </w:pPr>
      <w:r w:rsidRPr="0087531F">
        <w:rPr>
          <w:rFonts w:ascii="Traditional Arabic" w:hAnsi="Traditional Arabic" w:cs="Traditional Arabic"/>
          <w:color w:val="000000"/>
          <w:sz w:val="36"/>
          <w:szCs w:val="36"/>
          <w:rtl/>
          <w:lang w:val="id-ID"/>
        </w:rPr>
        <w:t>وذات الفتى – والله – بالعلم والتقى</w:t>
      </w:r>
      <w:r>
        <w:rPr>
          <w:rFonts w:ascii="Traditional Arabic" w:hAnsi="Traditional Arabic" w:cs="Traditional Arabic" w:hint="cs"/>
          <w:color w:val="000000"/>
          <w:sz w:val="36"/>
          <w:szCs w:val="36"/>
          <w:rtl/>
          <w:lang w:val="id-ID"/>
        </w:rPr>
        <w:tab/>
      </w:r>
      <w:r w:rsidRPr="0087531F">
        <w:rPr>
          <w:rFonts w:ascii="Traditional Arabic" w:hAnsi="Traditional Arabic" w:cs="Traditional Arabic"/>
          <w:color w:val="000000"/>
          <w:sz w:val="36"/>
          <w:szCs w:val="36"/>
          <w:rtl/>
          <w:lang w:val="id-ID"/>
        </w:rPr>
        <w:t># إذا لم يكون</w:t>
      </w:r>
      <w:r>
        <w:rPr>
          <w:rFonts w:ascii="Traditional Arabic" w:hAnsi="Traditional Arabic" w:cs="Traditional Arabic" w:hint="cs"/>
          <w:color w:val="000000"/>
          <w:sz w:val="36"/>
          <w:szCs w:val="36"/>
          <w:rtl/>
          <w:lang w:val="id-ID"/>
        </w:rPr>
        <w:t>ا</w:t>
      </w:r>
      <w:r w:rsidRPr="0087531F">
        <w:rPr>
          <w:rFonts w:ascii="Traditional Arabic" w:hAnsi="Traditional Arabic" w:cs="Traditional Arabic"/>
          <w:color w:val="000000"/>
          <w:sz w:val="36"/>
          <w:szCs w:val="36"/>
          <w:rtl/>
          <w:lang w:val="id-ID"/>
        </w:rPr>
        <w:t xml:space="preserve"> لا اعتبار لذاته</w:t>
      </w:r>
    </w:p>
    <w:p w:rsidR="00B73C32" w:rsidRDefault="00B73C32" w:rsidP="00B73C32">
      <w:pPr>
        <w:spacing w:after="0" w:line="480" w:lineRule="exact"/>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Artinya ;</w:t>
      </w:r>
    </w:p>
    <w:p w:rsidR="00B73C32" w:rsidRPr="00CA1B87" w:rsidRDefault="00B73C32" w:rsidP="00B73C32">
      <w:pPr>
        <w:pStyle w:val="ListParagraph"/>
        <w:numPr>
          <w:ilvl w:val="0"/>
          <w:numId w:val="3"/>
        </w:numPr>
        <w:spacing w:line="300" w:lineRule="exact"/>
        <w:ind w:left="851" w:hanging="284"/>
        <w:jc w:val="both"/>
        <w:rPr>
          <w:rFonts w:asciiTheme="majorBidi" w:hAnsiTheme="majorBidi" w:cstheme="majorBidi"/>
          <w:color w:val="000000"/>
          <w:lang w:val="id-ID"/>
        </w:rPr>
      </w:pPr>
      <w:r w:rsidRPr="00CA1B87">
        <w:rPr>
          <w:rFonts w:asciiTheme="majorBidi" w:hAnsiTheme="majorBidi" w:cstheme="majorBidi"/>
          <w:color w:val="000000"/>
          <w:lang w:val="id-ID"/>
        </w:rPr>
        <w:t>Bersabarlah atas pahitnya antipati/ketidakdekatan dari seorang guru, karena sesungguhya mengendapnya ilmu itu (dipahamnnya ilmu) melalui sikap ketegasannya.</w:t>
      </w:r>
    </w:p>
    <w:p w:rsidR="00B73C32" w:rsidRPr="000B085B" w:rsidRDefault="00B73C32" w:rsidP="00B73C32">
      <w:pPr>
        <w:pStyle w:val="ListParagraph"/>
        <w:numPr>
          <w:ilvl w:val="0"/>
          <w:numId w:val="3"/>
        </w:numPr>
        <w:spacing w:line="300" w:lineRule="exact"/>
        <w:ind w:left="851" w:hanging="284"/>
        <w:jc w:val="both"/>
        <w:rPr>
          <w:rFonts w:asciiTheme="majorBidi" w:hAnsiTheme="majorBidi" w:cstheme="majorBidi"/>
          <w:color w:val="000000"/>
          <w:lang w:val="id-ID"/>
        </w:rPr>
      </w:pPr>
      <w:r>
        <w:rPr>
          <w:rFonts w:asciiTheme="majorBidi" w:hAnsiTheme="majorBidi" w:cstheme="majorBidi"/>
          <w:color w:val="000000"/>
          <w:lang w:val="id-ID"/>
        </w:rPr>
        <w:t>Barang siapa yang tidak pernah merasakan susahnya (penderitaan) dalam belajar walau sesaat, ma</w:t>
      </w:r>
      <w:r w:rsidRPr="000B085B">
        <w:rPr>
          <w:rFonts w:asciiTheme="majorBidi" w:hAnsiTheme="majorBidi" w:cstheme="majorBidi"/>
          <w:color w:val="000000"/>
          <w:lang w:val="id-ID"/>
        </w:rPr>
        <w:t>ka ia akan merasakan hinanya kebodohan sepanjang hidupnya.</w:t>
      </w:r>
    </w:p>
    <w:p w:rsidR="00B73C32" w:rsidRDefault="00B73C32" w:rsidP="00B73C32">
      <w:pPr>
        <w:pStyle w:val="ListParagraph"/>
        <w:numPr>
          <w:ilvl w:val="0"/>
          <w:numId w:val="3"/>
        </w:numPr>
        <w:spacing w:line="300" w:lineRule="exact"/>
        <w:ind w:left="851" w:hanging="284"/>
        <w:jc w:val="both"/>
        <w:rPr>
          <w:rFonts w:asciiTheme="majorBidi" w:hAnsiTheme="majorBidi" w:cstheme="majorBidi"/>
          <w:color w:val="000000"/>
          <w:lang w:val="id-ID"/>
        </w:rPr>
      </w:pPr>
      <w:r>
        <w:rPr>
          <w:rFonts w:asciiTheme="majorBidi" w:hAnsiTheme="majorBidi" w:cstheme="majorBidi"/>
          <w:color w:val="000000"/>
          <w:lang w:val="id-ID"/>
        </w:rPr>
        <w:t>Dan bagi siapa yang melewatkan belajar (menuntut ilmu) pada waktu mudanya, maka bertakbirlah empat kali atas kematiannya</w:t>
      </w:r>
    </w:p>
    <w:p w:rsidR="00B73C32" w:rsidRPr="004832BF" w:rsidRDefault="00B73C32" w:rsidP="00B73C32">
      <w:pPr>
        <w:pStyle w:val="ListParagraph"/>
        <w:numPr>
          <w:ilvl w:val="0"/>
          <w:numId w:val="3"/>
        </w:numPr>
        <w:spacing w:after="120" w:line="300" w:lineRule="exact"/>
        <w:ind w:left="851" w:hanging="284"/>
        <w:rPr>
          <w:i/>
          <w:iCs/>
          <w:lang w:val="id-ID"/>
        </w:rPr>
      </w:pPr>
      <w:r w:rsidRPr="004832BF">
        <w:rPr>
          <w:rFonts w:asciiTheme="majorBidi" w:hAnsiTheme="majorBidi" w:cstheme="majorBidi"/>
          <w:color w:val="000000"/>
          <w:lang w:val="id-ID"/>
        </w:rPr>
        <w:t>Eksistensi seorang pemuda, demi Allah  terletak pada ilmu dan ketakwaanya, apabila keduanya tidak ada maka tidak dianggap ada eksistensinya</w:t>
      </w:r>
      <w:r>
        <w:rPr>
          <w:rFonts w:asciiTheme="majorBidi" w:hAnsiTheme="majorBidi" w:cstheme="majorBidi"/>
          <w:color w:val="000000"/>
          <w:lang w:val="id-ID"/>
        </w:rPr>
        <w:t>.</w:t>
      </w:r>
    </w:p>
    <w:p w:rsidR="00B73C32" w:rsidRPr="009A5F49"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 xml:space="preserve">Setelah pesan </w:t>
      </w:r>
      <w:r w:rsidRPr="002E6CD0">
        <w:rPr>
          <w:rFonts w:ascii="Times New Arabic" w:hAnsi="Times New Arabic"/>
          <w:sz w:val="24"/>
          <w:szCs w:val="24"/>
          <w:lang w:val="id-ID"/>
        </w:rPr>
        <w:t xml:space="preserve">hikmah </w:t>
      </w:r>
      <w:r>
        <w:rPr>
          <w:rFonts w:ascii="Times New Arabic" w:hAnsi="Times New Arabic"/>
          <w:sz w:val="24"/>
          <w:szCs w:val="24"/>
          <w:lang w:val="id-ID"/>
        </w:rPr>
        <w:t>dan puisi dipaparkan</w:t>
      </w:r>
      <w:r w:rsidRPr="00C877CE">
        <w:rPr>
          <w:rFonts w:ascii="Times New Arabic" w:hAnsi="Times New Arabic"/>
          <w:sz w:val="24"/>
          <w:szCs w:val="24"/>
          <w:lang w:val="id-ID"/>
        </w:rPr>
        <w:t xml:space="preserve"> </w:t>
      </w:r>
      <w:r>
        <w:rPr>
          <w:rFonts w:ascii="Times New Arabic" w:hAnsi="Times New Arabic"/>
          <w:sz w:val="24"/>
          <w:szCs w:val="24"/>
          <w:lang w:val="id-ID"/>
        </w:rPr>
        <w:t xml:space="preserve">di atas. Menurut peniliti, bahwa puisi ‘ilmu dan taqwa’ dan pesan </w:t>
      </w:r>
      <w:r w:rsidRPr="002E6CD0">
        <w:rPr>
          <w:rFonts w:ascii="Times New Arabic" w:hAnsi="Times New Arabic"/>
          <w:sz w:val="24"/>
          <w:szCs w:val="24"/>
          <w:lang w:val="id-ID"/>
        </w:rPr>
        <w:t>hikmah</w:t>
      </w:r>
      <w:r>
        <w:rPr>
          <w:rFonts w:ascii="Times New Arabic" w:hAnsi="Times New Arabic"/>
          <w:sz w:val="24"/>
          <w:szCs w:val="24"/>
          <w:lang w:val="id-ID"/>
        </w:rPr>
        <w:t xml:space="preserve"> ‘jalan memperoleh ilmu’ memiliki hubungan kesamaan, sehingga peneliti menganggap pesan </w:t>
      </w:r>
      <w:r w:rsidRPr="002E6CD0">
        <w:rPr>
          <w:rFonts w:ascii="Times New Arabic" w:hAnsi="Times New Arabic"/>
          <w:sz w:val="24"/>
          <w:szCs w:val="24"/>
          <w:lang w:val="id-ID"/>
        </w:rPr>
        <w:t>hikmah</w:t>
      </w:r>
      <w:r>
        <w:rPr>
          <w:rFonts w:ascii="Times New Arabic" w:hAnsi="Times New Arabic"/>
          <w:sz w:val="24"/>
          <w:szCs w:val="24"/>
          <w:lang w:val="id-ID"/>
        </w:rPr>
        <w:t xml:space="preserve"> ‘jalan mendapatkan ilmu’ adalah hipogram puisi ‘ilmu dan ta</w:t>
      </w:r>
      <w:r w:rsidRPr="002E6CD0">
        <w:rPr>
          <w:rFonts w:ascii="Times New Arabic" w:hAnsi="Times New Arabic"/>
          <w:sz w:val="24"/>
          <w:szCs w:val="24"/>
          <w:lang w:val="id-ID"/>
        </w:rPr>
        <w:t>k</w:t>
      </w:r>
      <w:r>
        <w:rPr>
          <w:rFonts w:ascii="Times New Arabic" w:hAnsi="Times New Arabic"/>
          <w:sz w:val="24"/>
          <w:szCs w:val="24"/>
          <w:lang w:val="id-ID"/>
        </w:rPr>
        <w:t>wa’ dimana di dalamnya puisi “ilmu dan ta</w:t>
      </w:r>
      <w:r w:rsidRPr="002E6CD0">
        <w:rPr>
          <w:rFonts w:ascii="Times New Arabic" w:hAnsi="Times New Arabic"/>
          <w:sz w:val="24"/>
          <w:szCs w:val="24"/>
          <w:lang w:val="id-ID"/>
        </w:rPr>
        <w:t>k</w:t>
      </w:r>
      <w:r>
        <w:rPr>
          <w:rFonts w:ascii="Times New Arabic" w:hAnsi="Times New Arabic"/>
          <w:sz w:val="24"/>
          <w:szCs w:val="24"/>
          <w:lang w:val="id-ID"/>
        </w:rPr>
        <w:t xml:space="preserve">wa” mendeskripsikan tentang sikap seorang murid dalam menuntut ilmu, adapun pesan </w:t>
      </w:r>
      <w:r w:rsidRPr="002E6CD0">
        <w:rPr>
          <w:rFonts w:ascii="Times New Arabic" w:hAnsi="Times New Arabic"/>
          <w:sz w:val="24"/>
          <w:szCs w:val="24"/>
          <w:lang w:val="id-ID"/>
        </w:rPr>
        <w:t>hikmah ‘</w:t>
      </w:r>
      <w:r>
        <w:rPr>
          <w:rFonts w:ascii="Times New Arabic" w:hAnsi="Times New Arabic"/>
          <w:sz w:val="24"/>
          <w:szCs w:val="24"/>
          <w:lang w:val="id-ID"/>
        </w:rPr>
        <w:t>jalan memperoleh ilmu</w:t>
      </w:r>
      <w:r w:rsidRPr="002E6CD0">
        <w:rPr>
          <w:rFonts w:ascii="Times New Arabic" w:hAnsi="Times New Arabic"/>
          <w:sz w:val="24"/>
          <w:szCs w:val="24"/>
          <w:lang w:val="id-ID"/>
        </w:rPr>
        <w:t>’</w:t>
      </w:r>
      <w:r>
        <w:rPr>
          <w:rFonts w:ascii="Times New Arabic" w:hAnsi="Times New Arabic"/>
          <w:sz w:val="24"/>
          <w:szCs w:val="24"/>
          <w:lang w:val="id-ID"/>
        </w:rPr>
        <w:t xml:space="preserve"> menjelaskan tentang cara memperolehnya.</w:t>
      </w:r>
    </w:p>
    <w:p w:rsidR="00B73C32" w:rsidRDefault="00B73C32" w:rsidP="00B73C32">
      <w:pPr>
        <w:spacing w:after="0" w:line="480" w:lineRule="exact"/>
        <w:ind w:firstLine="709"/>
        <w:jc w:val="both"/>
        <w:rPr>
          <w:rFonts w:ascii="Times New Arabic" w:hAnsi="Times New Arabic"/>
          <w:sz w:val="24"/>
          <w:szCs w:val="24"/>
          <w:lang w:val="id-ID"/>
        </w:rPr>
      </w:pPr>
      <w:r>
        <w:rPr>
          <w:rFonts w:ascii="Times New Arabic" w:hAnsi="Times New Arabic"/>
          <w:sz w:val="24"/>
          <w:szCs w:val="24"/>
          <w:lang w:val="id-ID"/>
        </w:rPr>
        <w:t>Dari hasil pembacaan peneliti pada puisi dan pesan</w:t>
      </w:r>
      <w:r w:rsidRPr="009B0986">
        <w:rPr>
          <w:rFonts w:ascii="Times New Arabic" w:hAnsi="Times New Arabic"/>
          <w:i/>
          <w:iCs/>
          <w:sz w:val="24"/>
          <w:szCs w:val="24"/>
          <w:lang w:val="id-ID"/>
        </w:rPr>
        <w:t xml:space="preserve"> </w:t>
      </w:r>
      <w:r w:rsidRPr="002E6CD0">
        <w:rPr>
          <w:rFonts w:ascii="Times New Arabic" w:hAnsi="Times New Arabic"/>
          <w:sz w:val="24"/>
          <w:szCs w:val="24"/>
          <w:lang w:val="id-ID"/>
        </w:rPr>
        <w:t>hikmah</w:t>
      </w:r>
      <w:r>
        <w:rPr>
          <w:rFonts w:ascii="Times New Arabic" w:hAnsi="Times New Arabic"/>
          <w:i/>
          <w:iCs/>
          <w:sz w:val="24"/>
          <w:szCs w:val="24"/>
          <w:lang w:val="id-ID"/>
        </w:rPr>
        <w:t xml:space="preserve"> </w:t>
      </w:r>
      <w:r w:rsidRPr="002B01F3">
        <w:rPr>
          <w:rFonts w:ascii="Times New Arabic" w:hAnsi="Times New Arabic"/>
          <w:sz w:val="24"/>
          <w:szCs w:val="24"/>
          <w:lang w:val="id-ID"/>
        </w:rPr>
        <w:t>di atas,</w:t>
      </w:r>
      <w:r>
        <w:rPr>
          <w:rFonts w:ascii="Times New Arabic" w:hAnsi="Times New Arabic"/>
          <w:sz w:val="24"/>
          <w:szCs w:val="24"/>
          <w:lang w:val="id-ID"/>
        </w:rPr>
        <w:t xml:space="preserve"> bahwa kode redaksi kalimat “bersabar atas antipati/ketidakdekatan dari seorang guru karena sesungguhnya mengendapnya ilmu dari sikap ketegasannya” mempunyai kesamaan maksud pada kode kalimat “melalui bimbingan guru” bahwa untuk mendapatkan dan memahami suatu ilmu seorang murid harus dibimbing oleh seorang guru. Olehnya itu, seorang murid dituntut untuk selalu bersabar dalam menghadapi dan menerima setiap cara guru membimbing dan begitu pula ketegasan seorang guru dalam aktivitas pembelajaran, sebab melalui </w:t>
      </w:r>
      <w:r w:rsidR="005F76D3">
        <w:rPr>
          <w:rFonts w:ascii="Times New Arabic" w:hAnsi="Times New Arabic"/>
          <w:sz w:val="24"/>
          <w:szCs w:val="24"/>
          <w:lang w:val="id-ID"/>
        </w:rPr>
        <w:t>ketegasan bimbingan</w:t>
      </w:r>
      <w:r>
        <w:rPr>
          <w:rFonts w:ascii="Times New Arabic" w:hAnsi="Times New Arabic"/>
          <w:sz w:val="24"/>
          <w:szCs w:val="24"/>
          <w:lang w:val="id-ID"/>
        </w:rPr>
        <w:t xml:space="preserve"> seorang muri</w:t>
      </w:r>
      <w:r w:rsidR="005F76D3">
        <w:rPr>
          <w:rFonts w:ascii="Times New Arabic" w:hAnsi="Times New Arabic"/>
          <w:sz w:val="24"/>
          <w:szCs w:val="24"/>
          <w:lang w:val="id-ID"/>
        </w:rPr>
        <w:t>d dapat memahami ilmu tersebut dan membekas pada dirinya.</w:t>
      </w:r>
    </w:p>
    <w:p w:rsidR="00B73C32" w:rsidRPr="004832BF" w:rsidRDefault="00B73C32" w:rsidP="00B73C32">
      <w:pPr>
        <w:spacing w:after="240" w:line="480" w:lineRule="exact"/>
        <w:ind w:firstLine="709"/>
        <w:jc w:val="both"/>
        <w:rPr>
          <w:rFonts w:ascii="Times New Arabic" w:hAnsi="Times New Arabic"/>
          <w:sz w:val="24"/>
          <w:szCs w:val="24"/>
          <w:lang w:val="id-ID"/>
        </w:rPr>
      </w:pPr>
      <w:r>
        <w:rPr>
          <w:rFonts w:ascii="Times New Arabic" w:hAnsi="Times New Arabic"/>
          <w:sz w:val="24"/>
          <w:szCs w:val="24"/>
          <w:lang w:val="id-ID"/>
        </w:rPr>
        <w:t>Selanjutnya kode kalimat “</w:t>
      </w:r>
      <w:r>
        <w:rPr>
          <w:rFonts w:asciiTheme="majorBidi" w:hAnsiTheme="majorBidi" w:cstheme="majorBidi"/>
          <w:color w:val="000000"/>
          <w:sz w:val="24"/>
          <w:szCs w:val="24"/>
          <w:lang w:val="id-ID"/>
        </w:rPr>
        <w:t>Barang siapa yang tidak pernah merasakan susahnya (penderitaan) dalam belajar walau sesaat, ma</w:t>
      </w:r>
      <w:r w:rsidRPr="000B085B">
        <w:rPr>
          <w:rFonts w:asciiTheme="majorBidi" w:hAnsiTheme="majorBidi" w:cstheme="majorBidi"/>
          <w:color w:val="000000"/>
          <w:sz w:val="24"/>
          <w:szCs w:val="24"/>
          <w:lang w:val="id-ID"/>
        </w:rPr>
        <w:t>ka ia akan merasakan hinanya kebodohan sepanjang hidupnya</w:t>
      </w:r>
      <w:r>
        <w:rPr>
          <w:rFonts w:asciiTheme="majorBidi" w:hAnsiTheme="majorBidi" w:cstheme="majorBidi"/>
          <w:color w:val="000000"/>
          <w:sz w:val="24"/>
          <w:szCs w:val="24"/>
          <w:lang w:val="id-ID"/>
        </w:rPr>
        <w:t>”  menurut peneliti kalimat tersebut memiliki kesamaan maksud dengan kode kata “dengan sungguh-sungguh” bahwa setiap seseorang  yang belajar atau menuntut ilmu pasti akan merasakan kesusahan dan penderitaan. olehnya itu, seorang murid dituntut untuk selalu bersungguh-sungguh dalam menjalani proses belajar tersebut.</w:t>
      </w:r>
    </w:p>
    <w:p w:rsidR="00B73C32" w:rsidRDefault="00695226" w:rsidP="00B73C32">
      <w:pPr>
        <w:rPr>
          <w:lang w:val="id-ID"/>
        </w:rPr>
      </w:pPr>
      <w:r>
        <w:rPr>
          <w:noProof/>
          <w:lang w:val="id-ID" w:eastAsia="id-ID"/>
        </w:rPr>
        <mc:AlternateContent>
          <mc:Choice Requires="wps">
            <w:drawing>
              <wp:anchor distT="0" distB="0" distL="114300" distR="114300" simplePos="0" relativeHeight="251664384" behindDoc="0" locked="0" layoutInCell="1" allowOverlap="1" wp14:anchorId="22A00ABF" wp14:editId="70C8FB9A">
                <wp:simplePos x="0" y="0"/>
                <wp:positionH relativeFrom="column">
                  <wp:posOffset>3204210</wp:posOffset>
                </wp:positionH>
                <wp:positionV relativeFrom="paragraph">
                  <wp:posOffset>2871</wp:posOffset>
                </wp:positionV>
                <wp:extent cx="1915160" cy="628015"/>
                <wp:effectExtent l="0" t="0" r="27940" b="196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628015"/>
                        </a:xfrm>
                        <a:prstGeom prst="rect">
                          <a:avLst/>
                        </a:prstGeom>
                        <a:solidFill>
                          <a:srgbClr val="FFFFFF"/>
                        </a:solidFill>
                        <a:ln w="9525">
                          <a:solidFill>
                            <a:srgbClr val="000000"/>
                          </a:solidFill>
                          <a:miter lim="800000"/>
                          <a:headEnd/>
                          <a:tailEnd/>
                        </a:ln>
                      </wps:spPr>
                      <wps:txbx>
                        <w:txbxContent>
                          <w:p w:rsidR="00B73C32" w:rsidRPr="00360BC3" w:rsidRDefault="00B73C32" w:rsidP="00B73C32">
                            <w:pPr>
                              <w:spacing w:after="0"/>
                              <w:jc w:val="center"/>
                              <w:rPr>
                                <w:rFonts w:ascii="Times New Arabic" w:hAnsi="Times New Arabic" w:cs="Traditional Arabic"/>
                                <w:sz w:val="32"/>
                                <w:szCs w:val="32"/>
                                <w:lang w:val="id-ID"/>
                              </w:rPr>
                            </w:pPr>
                            <w:r w:rsidRPr="00360BC3">
                              <w:rPr>
                                <w:rFonts w:ascii="Traditional Arabic" w:hAnsi="Traditional Arabic" w:cs="Traditional Arabic"/>
                                <w:color w:val="000000"/>
                                <w:sz w:val="32"/>
                                <w:szCs w:val="32"/>
                                <w:rtl/>
                                <w:lang w:val="id-ID"/>
                              </w:rPr>
                              <w:t>العلم والتقى</w:t>
                            </w:r>
                          </w:p>
                          <w:p w:rsidR="00B73C32" w:rsidRPr="00695226" w:rsidRDefault="00695226" w:rsidP="00B73C32">
                            <w:pPr>
                              <w:spacing w:after="0"/>
                              <w:jc w:val="center"/>
                            </w:pPr>
                            <w:r>
                              <w:rPr>
                                <w:rFonts w:ascii="Times New Arabic" w:hAnsi="Times New Arabic" w:cs="Traditional Arabic"/>
                                <w:lang w:val="id-ID"/>
                              </w:rPr>
                              <w:t xml:space="preserve"> “</w:t>
                            </w:r>
                            <w:r w:rsidR="00B73C32" w:rsidRPr="00695226">
                              <w:rPr>
                                <w:rFonts w:ascii="Times New Arabic" w:hAnsi="Times New Arabic" w:cs="Traditional Arabic"/>
                                <w:lang w:val="id-ID"/>
                              </w:rPr>
                              <w:t>Ilmu dan Taqwa”</w:t>
                            </w:r>
                          </w:p>
                          <w:p w:rsidR="00B73C32" w:rsidRDefault="00B73C32" w:rsidP="00B73C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52.3pt;margin-top:.25pt;width:150.8pt;height:4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5YKQIAAE4EAAAOAAAAZHJzL2Uyb0RvYy54bWysVNuO0zAQfUfiHyy/0yTdtrR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">
                <v:textbox>
                  <w:txbxContent>
                    <w:p w:rsidR="00B73C32" w:rsidRPr="00360BC3" w:rsidRDefault="00B73C32" w:rsidP="00B73C32">
                      <w:pPr>
                        <w:spacing w:after="0"/>
                        <w:jc w:val="center"/>
                        <w:rPr>
                          <w:rFonts w:ascii="Times New Arabic" w:hAnsi="Times New Arabic" w:cs="Traditional Arabic"/>
                          <w:sz w:val="32"/>
                          <w:szCs w:val="32"/>
                          <w:lang w:val="id-ID"/>
                        </w:rPr>
                      </w:pPr>
                      <w:r w:rsidRPr="00360BC3">
                        <w:rPr>
                          <w:rFonts w:ascii="Traditional Arabic" w:hAnsi="Traditional Arabic" w:cs="Traditional Arabic"/>
                          <w:color w:val="000000"/>
                          <w:sz w:val="32"/>
                          <w:szCs w:val="32"/>
                          <w:rtl/>
                          <w:lang w:val="id-ID"/>
                        </w:rPr>
                        <w:t>العلم والتقى</w:t>
                      </w:r>
                    </w:p>
                    <w:p w:rsidR="00B73C32" w:rsidRPr="00695226" w:rsidRDefault="00695226" w:rsidP="00B73C32">
                      <w:pPr>
                        <w:spacing w:after="0"/>
                        <w:jc w:val="center"/>
                      </w:pPr>
                      <w:r>
                        <w:rPr>
                          <w:rFonts w:ascii="Times New Arabic" w:hAnsi="Times New Arabic" w:cs="Traditional Arabic"/>
                          <w:lang w:val="id-ID"/>
                        </w:rPr>
                        <w:t xml:space="preserve"> </w:t>
                      </w:r>
                      <w:r>
                        <w:rPr>
                          <w:rFonts w:ascii="Times New Arabic" w:hAnsi="Times New Arabic" w:cs="Traditional Arabic"/>
                          <w:lang w:val="id-ID"/>
                        </w:rPr>
                        <w:t>“</w:t>
                      </w:r>
                      <w:r w:rsidR="00B73C32" w:rsidRPr="00695226">
                        <w:rPr>
                          <w:rFonts w:ascii="Times New Arabic" w:hAnsi="Times New Arabic" w:cs="Traditional Arabic"/>
                          <w:lang w:val="id-ID"/>
                        </w:rPr>
                        <w:t>Ilmu dan Taqwa”</w:t>
                      </w:r>
                    </w:p>
                    <w:p w:rsidR="00B73C32" w:rsidRDefault="00B73C32" w:rsidP="00B73C32"/>
                  </w:txbxContent>
                </v:textbox>
              </v:rect>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7BEFE01E" wp14:editId="3C75D91B">
                <wp:simplePos x="0" y="0"/>
                <wp:positionH relativeFrom="column">
                  <wp:posOffset>285750</wp:posOffset>
                </wp:positionH>
                <wp:positionV relativeFrom="paragraph">
                  <wp:posOffset>28575</wp:posOffset>
                </wp:positionV>
                <wp:extent cx="1837055" cy="619760"/>
                <wp:effectExtent l="0" t="0" r="1079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619760"/>
                        </a:xfrm>
                        <a:prstGeom prst="rect">
                          <a:avLst/>
                        </a:prstGeom>
                        <a:solidFill>
                          <a:srgbClr val="FFFFFF"/>
                        </a:solidFill>
                        <a:ln w="9525">
                          <a:solidFill>
                            <a:srgbClr val="000000"/>
                          </a:solidFill>
                          <a:miter lim="800000"/>
                          <a:headEnd/>
                          <a:tailEnd/>
                        </a:ln>
                      </wps:spPr>
                      <wps:txbx>
                        <w:txbxContent>
                          <w:p w:rsidR="00B73C32" w:rsidRPr="00695226" w:rsidRDefault="00B73C32" w:rsidP="00B73C32">
                            <w:pPr>
                              <w:spacing w:after="0"/>
                              <w:jc w:val="center"/>
                              <w:rPr>
                                <w:rFonts w:ascii="Traditional Arabic" w:hAnsi="Traditional Arabic" w:cs="Traditional Arabic"/>
                                <w:sz w:val="32"/>
                                <w:szCs w:val="32"/>
                                <w:lang w:val="id-ID"/>
                              </w:rPr>
                            </w:pPr>
                            <w:r w:rsidRPr="00695226">
                              <w:rPr>
                                <w:rFonts w:ascii="Traditional Arabic" w:hAnsi="Traditional Arabic" w:cs="Traditional Arabic" w:hint="cs"/>
                                <w:sz w:val="32"/>
                                <w:szCs w:val="32"/>
                                <w:rtl/>
                                <w:lang w:val="id-ID"/>
                              </w:rPr>
                              <w:t>سبيل العلم</w:t>
                            </w:r>
                          </w:p>
                          <w:p w:rsidR="00B73C32" w:rsidRPr="00695226" w:rsidRDefault="00B73C32" w:rsidP="00B73C32">
                            <w:pPr>
                              <w:spacing w:after="0"/>
                              <w:jc w:val="center"/>
                              <w:rPr>
                                <w:rFonts w:ascii="Times New Arabic" w:hAnsi="Times New Arabic"/>
                                <w:sz w:val="20"/>
                                <w:szCs w:val="20"/>
                              </w:rPr>
                            </w:pPr>
                            <w:r w:rsidRPr="00695226">
                              <w:rPr>
                                <w:rFonts w:ascii="Times New Arabic" w:hAnsi="Times New Arabic" w:cs="Traditional Arabic"/>
                                <w:sz w:val="20"/>
                                <w:szCs w:val="20"/>
                                <w:lang w:val="id-ID"/>
                              </w:rPr>
                              <w:t>“Jalan memperoleh ilmu”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22.5pt;margin-top:2.25pt;width:144.65pt;height:4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">
                <v:textbox>
                  <w:txbxContent>
                    <w:p w:rsidR="00B73C32" w:rsidRPr="00695226" w:rsidRDefault="00B73C32" w:rsidP="00B73C32">
                      <w:pPr>
                        <w:spacing w:after="0"/>
                        <w:jc w:val="center"/>
                        <w:rPr>
                          <w:rFonts w:ascii="Traditional Arabic" w:hAnsi="Traditional Arabic" w:cs="Traditional Arabic"/>
                          <w:sz w:val="32"/>
                          <w:szCs w:val="32"/>
                          <w:lang w:val="id-ID"/>
                        </w:rPr>
                      </w:pPr>
                      <w:r w:rsidRPr="00695226">
                        <w:rPr>
                          <w:rFonts w:ascii="Traditional Arabic" w:hAnsi="Traditional Arabic" w:cs="Traditional Arabic" w:hint="cs"/>
                          <w:sz w:val="32"/>
                          <w:szCs w:val="32"/>
                          <w:rtl/>
                          <w:lang w:val="id-ID"/>
                        </w:rPr>
                        <w:t>سبيل العلم</w:t>
                      </w:r>
                    </w:p>
                    <w:p w:rsidR="00B73C32" w:rsidRPr="00695226" w:rsidRDefault="00B73C32" w:rsidP="00B73C32">
                      <w:pPr>
                        <w:spacing w:after="0"/>
                        <w:jc w:val="center"/>
                        <w:rPr>
                          <w:rFonts w:ascii="Times New Arabic" w:hAnsi="Times New Arabic"/>
                          <w:sz w:val="20"/>
                          <w:szCs w:val="20"/>
                        </w:rPr>
                      </w:pPr>
                      <w:r w:rsidRPr="00695226">
                        <w:rPr>
                          <w:rFonts w:ascii="Times New Arabic" w:hAnsi="Times New Arabic" w:cs="Traditional Arabic"/>
                          <w:sz w:val="20"/>
                          <w:szCs w:val="20"/>
                          <w:lang w:val="id-ID"/>
                        </w:rPr>
                        <w:t>“Jalan memperoleh ilmu”</w:t>
                      </w:r>
                    </w:p>
                  </w:txbxContent>
                </v:textbox>
              </v:rect>
            </w:pict>
          </mc:Fallback>
        </mc:AlternateContent>
      </w:r>
    </w:p>
    <w:p w:rsidR="00B73C32" w:rsidRDefault="00B73C32" w:rsidP="00B73C32">
      <w:pPr>
        <w:rPr>
          <w:lang w:val="id-ID"/>
        </w:rPr>
      </w:pPr>
      <w:r>
        <w:rPr>
          <w:noProof/>
          <w:lang w:val="id-ID" w:eastAsia="id-ID"/>
        </w:rPr>
        <mc:AlternateContent>
          <mc:Choice Requires="wps">
            <w:drawing>
              <wp:anchor distT="0" distB="0" distL="114300" distR="114300" simplePos="0" relativeHeight="251665408" behindDoc="0" locked="0" layoutInCell="1" allowOverlap="1" wp14:anchorId="6E13D8B0" wp14:editId="0A6CD3B9">
                <wp:simplePos x="0" y="0"/>
                <wp:positionH relativeFrom="column">
                  <wp:posOffset>2125345</wp:posOffset>
                </wp:positionH>
                <wp:positionV relativeFrom="paragraph">
                  <wp:posOffset>11513</wp:posOffset>
                </wp:positionV>
                <wp:extent cx="1032510" cy="635"/>
                <wp:effectExtent l="0" t="76200" r="15240" b="946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25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7.35pt;margin-top:.9pt;width:81.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">
                <v:stroke endarrow="block"/>
              </v:shape>
            </w:pict>
          </mc:Fallback>
        </mc:AlternateContent>
      </w:r>
    </w:p>
    <w:p w:rsidR="00B73C32" w:rsidRPr="00B67B73" w:rsidRDefault="00B73C32" w:rsidP="00B73C32">
      <w:pPr>
        <w:spacing w:after="120" w:line="480" w:lineRule="exact"/>
        <w:jc w:val="both"/>
        <w:rPr>
          <w:rFonts w:ascii="Times New Arabic" w:hAnsi="Times New Arabic" w:cstheme="majorBidi"/>
          <w:b/>
          <w:bCs/>
          <w:sz w:val="24"/>
          <w:szCs w:val="24"/>
          <w:lang w:val="id-ID"/>
        </w:rPr>
      </w:pPr>
      <w:r w:rsidRPr="00B67B73">
        <w:rPr>
          <w:rFonts w:ascii="Times New Arabic" w:hAnsi="Times New Arabic" w:cstheme="majorBidi"/>
          <w:b/>
          <w:bCs/>
          <w:sz w:val="24"/>
          <w:szCs w:val="24"/>
          <w:lang w:val="id-ID"/>
        </w:rPr>
        <w:t>Kesimpulan</w:t>
      </w:r>
    </w:p>
    <w:p w:rsidR="00B73C32" w:rsidRPr="004D563E" w:rsidRDefault="00B73C32" w:rsidP="00B73C32">
      <w:pPr>
        <w:spacing w:after="0" w:line="480" w:lineRule="exact"/>
        <w:ind w:firstLine="709"/>
        <w:jc w:val="both"/>
        <w:rPr>
          <w:rFonts w:asciiTheme="majorBidi" w:hAnsiTheme="majorBidi" w:cstheme="majorBidi"/>
          <w:color w:val="0D0D0D" w:themeColor="text1" w:themeTint="F2"/>
          <w:sz w:val="24"/>
          <w:szCs w:val="24"/>
          <w:lang w:val="id-ID"/>
        </w:rPr>
      </w:pPr>
      <w:r>
        <w:rPr>
          <w:rFonts w:asciiTheme="majorBidi" w:hAnsiTheme="majorBidi" w:cstheme="majorBidi"/>
          <w:color w:val="0D0D0D" w:themeColor="text1" w:themeTint="F2"/>
          <w:sz w:val="24"/>
          <w:szCs w:val="24"/>
          <w:lang w:val="id-ID"/>
        </w:rPr>
        <w:t>Analisis pembacaan semiotik Riffaterre</w:t>
      </w:r>
      <w:r w:rsidRPr="004D563E">
        <w:rPr>
          <w:rFonts w:asciiTheme="majorBidi" w:hAnsiTheme="majorBidi" w:cstheme="majorBidi"/>
          <w:color w:val="0D0D0D" w:themeColor="text1" w:themeTint="F2"/>
          <w:sz w:val="24"/>
          <w:szCs w:val="24"/>
          <w:lang w:val="id-ID"/>
        </w:rPr>
        <w:t xml:space="preserve"> adalah hasil dari dialektika teori semiotika sebelumnya yaitu semiotika Roman Jakobson dan Levi-Staruss. Dasar teori Riffaterre dalam semiotikanya adalah </w:t>
      </w:r>
      <w:r w:rsidRPr="004D563E">
        <w:rPr>
          <w:rFonts w:asciiTheme="majorBidi" w:hAnsiTheme="majorBidi" w:cstheme="majorBidi"/>
          <w:i/>
          <w:iCs/>
          <w:color w:val="0D0D0D" w:themeColor="text1" w:themeTint="F2"/>
          <w:sz w:val="24"/>
          <w:szCs w:val="24"/>
          <w:lang w:val="id-ID"/>
        </w:rPr>
        <w:t>“a dialectic between text and reader”</w:t>
      </w:r>
      <w:r w:rsidRPr="004D563E">
        <w:rPr>
          <w:rFonts w:asciiTheme="majorBidi" w:hAnsiTheme="majorBidi" w:cstheme="majorBidi"/>
          <w:color w:val="0D0D0D" w:themeColor="text1" w:themeTint="F2"/>
          <w:sz w:val="24"/>
          <w:szCs w:val="24"/>
          <w:lang w:val="id-ID"/>
        </w:rPr>
        <w:t xml:space="preserve"> yakni dialetika antara teks dan pembaca atau dialektika pada tataran mimetik dan tataran semiotik.  Pertentangan antara arti dan makna</w:t>
      </w:r>
      <w:r>
        <w:rPr>
          <w:rFonts w:asciiTheme="majorBidi" w:hAnsiTheme="majorBidi" w:cstheme="majorBidi"/>
          <w:color w:val="0D0D0D" w:themeColor="text1" w:themeTint="F2"/>
          <w:sz w:val="24"/>
          <w:szCs w:val="24"/>
          <w:lang w:val="id-ID"/>
        </w:rPr>
        <w:t xml:space="preserve"> yang memainkan peran dalam </w:t>
      </w:r>
      <w:r w:rsidRPr="004D563E">
        <w:rPr>
          <w:rFonts w:asciiTheme="majorBidi" w:hAnsiTheme="majorBidi" w:cstheme="majorBidi"/>
          <w:color w:val="0D0D0D" w:themeColor="text1" w:themeTint="F2"/>
          <w:sz w:val="24"/>
          <w:szCs w:val="24"/>
          <w:lang w:val="id-ID"/>
        </w:rPr>
        <w:t>menentukan</w:t>
      </w:r>
      <w:r>
        <w:rPr>
          <w:rFonts w:asciiTheme="majorBidi" w:hAnsiTheme="majorBidi" w:cstheme="majorBidi"/>
          <w:color w:val="0D0D0D" w:themeColor="text1" w:themeTint="F2"/>
          <w:sz w:val="24"/>
          <w:szCs w:val="24"/>
          <w:lang w:val="id-ID"/>
        </w:rPr>
        <w:t xml:space="preserve">, </w:t>
      </w:r>
      <w:r w:rsidRPr="004D563E">
        <w:rPr>
          <w:rFonts w:asciiTheme="majorBidi" w:hAnsiTheme="majorBidi" w:cstheme="majorBidi"/>
          <w:color w:val="0D0D0D" w:themeColor="text1" w:themeTint="F2"/>
          <w:sz w:val="24"/>
          <w:szCs w:val="24"/>
          <w:lang w:val="id-ID"/>
        </w:rPr>
        <w:t xml:space="preserve">yaitu bahwa maksud karya sastra adalah arti yang dihubungkan dengan konsep, seseorang, situasi, dan sebagainya yang terimajinasikan. Langkah kerja pembacaan semiotik Michael Riffaterre terdiri dari beberapa proses pembacaan atau interpretasi tanda-tanda dan simbol-simbol melalui pembacaan heuristik, pembacaan retroaktif atau hermeneutik (pembacaan ulang), penelusuran matriks, dan penelusuran hipogram. </w:t>
      </w:r>
    </w:p>
    <w:p w:rsidR="00B73C32" w:rsidRDefault="00B73C32" w:rsidP="00B73C32">
      <w:pPr>
        <w:spacing w:after="0" w:line="480" w:lineRule="exact"/>
        <w:ind w:firstLine="709"/>
        <w:jc w:val="both"/>
        <w:rPr>
          <w:rFonts w:ascii="Times New Arabic" w:hAnsi="Times New Arabic" w:cstheme="majorBidi"/>
          <w:color w:val="0D0D0D" w:themeColor="text1" w:themeTint="F2"/>
          <w:sz w:val="24"/>
          <w:szCs w:val="24"/>
          <w:lang w:val="id-ID"/>
        </w:rPr>
      </w:pPr>
      <w:r>
        <w:rPr>
          <w:rFonts w:asciiTheme="majorBidi" w:hAnsiTheme="majorBidi" w:cstheme="majorBidi"/>
          <w:color w:val="0D0D0D" w:themeColor="text1" w:themeTint="F2"/>
          <w:sz w:val="24"/>
          <w:szCs w:val="24"/>
          <w:lang w:val="id-ID"/>
        </w:rPr>
        <w:t>Setelah peneliti melakukan</w:t>
      </w:r>
      <w:r w:rsidRPr="004D563E">
        <w:rPr>
          <w:rFonts w:asciiTheme="majorBidi" w:hAnsiTheme="majorBidi" w:cstheme="majorBidi"/>
          <w:color w:val="0D0D0D" w:themeColor="text1" w:themeTint="F2"/>
          <w:sz w:val="24"/>
          <w:szCs w:val="24"/>
          <w:lang w:val="id-ID"/>
        </w:rPr>
        <w:t xml:space="preserve"> pembacaan heuristik dan hermeneutik berdasarkan semiotik Riffaterre </w:t>
      </w:r>
      <w:r>
        <w:rPr>
          <w:rFonts w:ascii="Times New Arabic" w:hAnsi="Times New Arabic" w:cstheme="majorBidi"/>
          <w:color w:val="0D0D0D" w:themeColor="text1" w:themeTint="F2"/>
          <w:sz w:val="24"/>
          <w:szCs w:val="24"/>
          <w:lang w:val="id-ID"/>
        </w:rPr>
        <w:t xml:space="preserve">pada puisi “Ilmu dan Takwa” </w:t>
      </w:r>
      <w:r w:rsidRPr="004D563E">
        <w:rPr>
          <w:rFonts w:asciiTheme="majorBidi" w:hAnsiTheme="majorBidi" w:cstheme="majorBidi"/>
          <w:color w:val="0D0D0D" w:themeColor="text1" w:themeTint="F2"/>
          <w:sz w:val="24"/>
          <w:szCs w:val="24"/>
          <w:lang w:val="id-ID"/>
        </w:rPr>
        <w:t xml:space="preserve">dalam </w:t>
      </w:r>
      <w:r w:rsidRPr="004D563E">
        <w:rPr>
          <w:rFonts w:ascii="Times New Arabic" w:hAnsi="Times New Arabic" w:cstheme="majorBidi"/>
          <w:i/>
          <w:iCs/>
          <w:color w:val="0D0D0D" w:themeColor="text1" w:themeTint="F2"/>
          <w:sz w:val="24"/>
          <w:szCs w:val="24"/>
          <w:lang w:val="id-ID"/>
        </w:rPr>
        <w:t xml:space="preserve">di&lt;wa&gt;n al-Ima&lt;m al-Sya&lt;fi’i&gt; </w:t>
      </w:r>
      <w:r w:rsidRPr="004D563E">
        <w:rPr>
          <w:rFonts w:ascii="Times New Arabic" w:hAnsi="Times New Arabic" w:cstheme="majorBidi"/>
          <w:color w:val="0D0D0D" w:themeColor="text1" w:themeTint="F2"/>
          <w:sz w:val="24"/>
          <w:szCs w:val="24"/>
          <w:lang w:val="id-ID"/>
        </w:rPr>
        <w:t>ditemukan matriks atau intisarinya yaitu indikator eksistensi seorang pemuda adalah ilmu da</w:t>
      </w:r>
      <w:r>
        <w:rPr>
          <w:rFonts w:ascii="Times New Arabic" w:hAnsi="Times New Arabic" w:cstheme="majorBidi"/>
          <w:color w:val="0D0D0D" w:themeColor="text1" w:themeTint="F2"/>
          <w:sz w:val="24"/>
          <w:szCs w:val="24"/>
          <w:lang w:val="id-ID"/>
        </w:rPr>
        <w:t xml:space="preserve">n ketakwaannya kepada Allah Swt. Olehnya itu seorang pemuda harus selalau bersabar dalam menghadapi kondisi seorang guru dan kesulitan-kesulitan dalam belajarnya. </w:t>
      </w:r>
      <w:r w:rsidRPr="004D563E">
        <w:rPr>
          <w:rFonts w:ascii="Times New Arabic" w:hAnsi="Times New Arabic" w:cstheme="majorBidi"/>
          <w:color w:val="0D0D0D" w:themeColor="text1" w:themeTint="F2"/>
          <w:sz w:val="24"/>
          <w:szCs w:val="24"/>
          <w:lang w:val="id-ID"/>
        </w:rPr>
        <w:t>Adapun hipogram dari puisi tersebut yaitu berkaitan dengan pesan hikmah imam Syafi’i yang b</w:t>
      </w:r>
      <w:r>
        <w:rPr>
          <w:rFonts w:ascii="Times New Arabic" w:hAnsi="Times New Arabic" w:cstheme="majorBidi"/>
          <w:color w:val="0D0D0D" w:themeColor="text1" w:themeTint="F2"/>
          <w:sz w:val="24"/>
          <w:szCs w:val="24"/>
          <w:lang w:val="id-ID"/>
        </w:rPr>
        <w:t>erjudul “Jalan memperoleh ilmu” yang menegaskan tentang kesabaran dan kesungguhan dalam belajar atau menuntut ilmu.</w:t>
      </w:r>
    </w:p>
    <w:p w:rsidR="00B73C32" w:rsidRDefault="00B73C32" w:rsidP="00B73C32">
      <w:pPr>
        <w:spacing w:after="0" w:line="480" w:lineRule="exact"/>
        <w:jc w:val="both"/>
        <w:rPr>
          <w:rFonts w:ascii="Times New Arabic" w:hAnsi="Times New Arabic" w:cstheme="majorBidi"/>
          <w:color w:val="0D0D0D" w:themeColor="text1" w:themeTint="F2"/>
          <w:sz w:val="24"/>
          <w:szCs w:val="24"/>
          <w:lang w:val="id-ID"/>
        </w:rPr>
      </w:pPr>
    </w:p>
    <w:p w:rsidR="00B73C32" w:rsidRDefault="00B73C32" w:rsidP="00B73C32">
      <w:pPr>
        <w:spacing w:after="0" w:line="480" w:lineRule="exact"/>
        <w:jc w:val="both"/>
        <w:rPr>
          <w:rFonts w:ascii="Times New Arabic" w:hAnsi="Times New Arabic" w:cstheme="majorBidi"/>
          <w:b/>
          <w:bCs/>
          <w:color w:val="0D0D0D" w:themeColor="text1" w:themeTint="F2"/>
          <w:sz w:val="24"/>
          <w:szCs w:val="24"/>
        </w:rPr>
      </w:pPr>
      <w:r w:rsidRPr="005F044B">
        <w:rPr>
          <w:rFonts w:ascii="Times New Arabic" w:hAnsi="Times New Arabic" w:cstheme="majorBidi"/>
          <w:b/>
          <w:bCs/>
          <w:color w:val="0D0D0D" w:themeColor="text1" w:themeTint="F2"/>
          <w:sz w:val="24"/>
          <w:szCs w:val="24"/>
          <w:lang w:val="id-ID"/>
        </w:rPr>
        <w:t>Daftar Rujukan</w:t>
      </w:r>
    </w:p>
    <w:p w:rsidR="00B73C32" w:rsidRPr="00BC4707" w:rsidRDefault="00B73C32" w:rsidP="00B73C32">
      <w:pPr>
        <w:spacing w:after="0" w:line="480" w:lineRule="exact"/>
        <w:jc w:val="both"/>
        <w:rPr>
          <w:rFonts w:ascii="Times New Arabic" w:hAnsi="Times New Arabic" w:cstheme="majorBidi"/>
          <w:b/>
          <w:bCs/>
          <w:color w:val="0D0D0D" w:themeColor="text1" w:themeTint="F2"/>
          <w:sz w:val="24"/>
          <w:szCs w:val="24"/>
        </w:rPr>
      </w:pPr>
    </w:p>
    <w:p w:rsidR="00B73C32" w:rsidRPr="00EA032A" w:rsidRDefault="00B73C32" w:rsidP="00B73C32">
      <w:pPr>
        <w:pStyle w:val="FootnoteText"/>
        <w:spacing w:after="120"/>
        <w:ind w:left="720" w:hanging="720"/>
        <w:jc w:val="both"/>
        <w:rPr>
          <w:color w:val="000000" w:themeColor="text1"/>
          <w:sz w:val="24"/>
          <w:szCs w:val="24"/>
        </w:rPr>
      </w:pPr>
      <w:r w:rsidRPr="00EA032A">
        <w:rPr>
          <w:rFonts w:asciiTheme="majorBidi" w:hAnsiTheme="majorBidi" w:cstheme="majorBidi"/>
          <w:sz w:val="24"/>
          <w:szCs w:val="24"/>
          <w:lang w:val="id-ID"/>
        </w:rPr>
        <w:t>Akkawi,</w:t>
      </w:r>
      <w:r w:rsidRPr="00EA032A">
        <w:rPr>
          <w:rFonts w:asciiTheme="majorBidi" w:hAnsiTheme="majorBidi" w:cstheme="majorBidi"/>
          <w:sz w:val="24"/>
          <w:szCs w:val="24"/>
        </w:rPr>
        <w:t xml:space="preserve"> </w:t>
      </w:r>
      <w:r w:rsidRPr="00EA032A">
        <w:rPr>
          <w:rFonts w:asciiTheme="majorBidi" w:hAnsiTheme="majorBidi" w:cstheme="majorBidi"/>
          <w:sz w:val="24"/>
          <w:szCs w:val="24"/>
          <w:lang w:val="id-ID"/>
        </w:rPr>
        <w:t>Rehab</w:t>
      </w:r>
      <w:r w:rsidRPr="00EA032A">
        <w:rPr>
          <w:rFonts w:asciiTheme="majorBidi" w:hAnsiTheme="majorBidi" w:cstheme="majorBidi"/>
          <w:sz w:val="24"/>
          <w:szCs w:val="24"/>
        </w:rPr>
        <w:t>.</w:t>
      </w:r>
      <w:r w:rsidRPr="00EA032A">
        <w:rPr>
          <w:rFonts w:asciiTheme="majorBidi" w:hAnsiTheme="majorBidi" w:cstheme="majorBidi"/>
          <w:sz w:val="24"/>
          <w:szCs w:val="24"/>
          <w:lang w:val="id-ID"/>
        </w:rPr>
        <w:t xml:space="preserve"> </w:t>
      </w:r>
      <w:r w:rsidRPr="00EA032A">
        <w:rPr>
          <w:rFonts w:asciiTheme="majorBidi" w:hAnsiTheme="majorBidi" w:cstheme="majorBidi"/>
          <w:i/>
          <w:iCs/>
          <w:sz w:val="24"/>
          <w:szCs w:val="24"/>
          <w:lang w:val="id-ID"/>
        </w:rPr>
        <w:t xml:space="preserve">Diwan al-Imam </w:t>
      </w:r>
      <w:r w:rsidRPr="00EA032A">
        <w:rPr>
          <w:rFonts w:asciiTheme="majorBidi" w:hAnsiTheme="majorBidi" w:cstheme="majorBidi"/>
          <w:i/>
          <w:iCs/>
          <w:sz w:val="24"/>
          <w:szCs w:val="24"/>
        </w:rPr>
        <w:t>a</w:t>
      </w:r>
      <w:r w:rsidRPr="00EA032A">
        <w:rPr>
          <w:rFonts w:asciiTheme="majorBidi" w:hAnsiTheme="majorBidi" w:cstheme="majorBidi"/>
          <w:i/>
          <w:iCs/>
          <w:sz w:val="24"/>
          <w:szCs w:val="24"/>
          <w:lang w:val="id-ID"/>
        </w:rPr>
        <w:t>l-Syafi’i Abi</w:t>
      </w:r>
      <w:r w:rsidRPr="00EA032A">
        <w:rPr>
          <w:rFonts w:asciiTheme="majorBidi" w:hAnsiTheme="majorBidi" w:cstheme="majorBidi"/>
          <w:i/>
          <w:iCs/>
          <w:sz w:val="24"/>
          <w:szCs w:val="24"/>
        </w:rPr>
        <w:t xml:space="preserve"> </w:t>
      </w:r>
      <w:r w:rsidRPr="00EA032A">
        <w:rPr>
          <w:rFonts w:asciiTheme="majorBidi" w:hAnsiTheme="majorBidi" w:cstheme="majorBidi"/>
          <w:i/>
          <w:iCs/>
          <w:sz w:val="24"/>
          <w:szCs w:val="24"/>
          <w:lang w:val="id-ID"/>
        </w:rPr>
        <w:t xml:space="preserve"> Abdillah Muhammad bin Idris</w:t>
      </w:r>
      <w:r w:rsidRPr="00EA032A">
        <w:rPr>
          <w:rFonts w:asciiTheme="majorBidi" w:hAnsiTheme="majorBidi" w:cstheme="majorBidi"/>
          <w:sz w:val="24"/>
          <w:szCs w:val="24"/>
        </w:rPr>
        <w:t xml:space="preserve">. </w:t>
      </w:r>
      <w:r w:rsidRPr="00EA032A">
        <w:rPr>
          <w:rFonts w:asciiTheme="majorBidi" w:hAnsiTheme="majorBidi" w:cstheme="majorBidi"/>
          <w:sz w:val="24"/>
          <w:szCs w:val="24"/>
          <w:lang w:val="id-ID"/>
        </w:rPr>
        <w:t>Beirut : Dar al-Fikr al-Arabi</w:t>
      </w:r>
      <w:r>
        <w:rPr>
          <w:rFonts w:asciiTheme="majorBidi" w:hAnsiTheme="majorBidi" w:cstheme="majorBidi"/>
          <w:sz w:val="24"/>
          <w:szCs w:val="24"/>
        </w:rPr>
        <w:t>, 1992.</w:t>
      </w:r>
    </w:p>
    <w:p w:rsidR="00B73C32" w:rsidRPr="00EA032A" w:rsidRDefault="00B73C32" w:rsidP="00B73C32">
      <w:pPr>
        <w:pStyle w:val="FootnoteText"/>
        <w:spacing w:after="120"/>
        <w:ind w:left="720" w:hanging="720"/>
        <w:jc w:val="both"/>
        <w:rPr>
          <w:color w:val="000000" w:themeColor="text1"/>
          <w:sz w:val="24"/>
          <w:szCs w:val="24"/>
        </w:rPr>
      </w:pPr>
      <w:r w:rsidRPr="00171C9F">
        <w:rPr>
          <w:color w:val="000000" w:themeColor="text1"/>
          <w:sz w:val="24"/>
          <w:szCs w:val="24"/>
          <w:lang w:val="id-ID"/>
        </w:rPr>
        <w:t xml:space="preserve">Ambarini dan Nazia Maharani Umaya. </w:t>
      </w:r>
      <w:r w:rsidRPr="00171C9F">
        <w:rPr>
          <w:i/>
          <w:iCs/>
          <w:color w:val="000000" w:themeColor="text1"/>
          <w:sz w:val="24"/>
          <w:szCs w:val="24"/>
          <w:lang w:val="id-ID"/>
        </w:rPr>
        <w:t xml:space="preserve">Semiotika, Teori dan Aplikasi pada Karya Sastra. </w:t>
      </w:r>
      <w:r w:rsidRPr="00171C9F">
        <w:rPr>
          <w:color w:val="000000" w:themeColor="text1"/>
          <w:sz w:val="24"/>
          <w:szCs w:val="24"/>
          <w:lang w:val="id-ID"/>
        </w:rPr>
        <w:t>Semarang: IKIP PGRI Semarang Press, 2012.</w:t>
      </w:r>
    </w:p>
    <w:p w:rsidR="00B73C32" w:rsidRDefault="00B73C32" w:rsidP="00B73C32">
      <w:pPr>
        <w:pStyle w:val="FootnoteText"/>
        <w:spacing w:after="120"/>
        <w:ind w:left="709" w:hanging="709"/>
        <w:jc w:val="both"/>
        <w:rPr>
          <w:rFonts w:hint="cs"/>
          <w:color w:val="000000" w:themeColor="text1"/>
          <w:sz w:val="24"/>
          <w:szCs w:val="24"/>
          <w:rtl/>
          <w:lang w:val="id-ID"/>
        </w:rPr>
      </w:pPr>
      <w:r w:rsidRPr="00171C9F">
        <w:rPr>
          <w:color w:val="000000" w:themeColor="text1"/>
          <w:sz w:val="24"/>
          <w:szCs w:val="24"/>
          <w:lang w:val="id-ID"/>
        </w:rPr>
        <w:t>al-Zayya</w:t>
      </w:r>
      <w:r>
        <w:rPr>
          <w:color w:val="000000" w:themeColor="text1"/>
          <w:sz w:val="24"/>
          <w:szCs w:val="24"/>
          <w:lang w:val="id-ID"/>
        </w:rPr>
        <w:t>t, Ahmad H</w:t>
      </w:r>
      <w:r w:rsidRPr="00171C9F">
        <w:rPr>
          <w:color w:val="000000" w:themeColor="text1"/>
          <w:sz w:val="24"/>
          <w:szCs w:val="24"/>
          <w:lang w:val="id-ID"/>
        </w:rPr>
        <w:t xml:space="preserve">asan. </w:t>
      </w:r>
      <w:r>
        <w:rPr>
          <w:i/>
          <w:iCs/>
          <w:color w:val="000000" w:themeColor="text1"/>
          <w:sz w:val="24"/>
          <w:szCs w:val="24"/>
          <w:lang w:val="id-ID"/>
        </w:rPr>
        <w:t>Tarikh Adab al-‘Arabi</w:t>
      </w:r>
      <w:r w:rsidRPr="00171C9F">
        <w:rPr>
          <w:i/>
          <w:iCs/>
          <w:color w:val="000000" w:themeColor="text1"/>
          <w:sz w:val="24"/>
          <w:szCs w:val="24"/>
          <w:lang w:val="id-ID"/>
        </w:rPr>
        <w:t xml:space="preserve">. </w:t>
      </w:r>
      <w:r>
        <w:rPr>
          <w:color w:val="000000" w:themeColor="text1"/>
          <w:sz w:val="24"/>
          <w:szCs w:val="24"/>
          <w:lang w:val="id-ID"/>
        </w:rPr>
        <w:t>Cet.XIII; Beirut: Da</w:t>
      </w:r>
      <w:r w:rsidRPr="00171C9F">
        <w:rPr>
          <w:color w:val="000000" w:themeColor="text1"/>
          <w:sz w:val="24"/>
          <w:szCs w:val="24"/>
          <w:lang w:val="id-ID"/>
        </w:rPr>
        <w:t>r al-Ma’rifah, 1430/2009.</w:t>
      </w:r>
    </w:p>
    <w:p w:rsidR="007C2B1E" w:rsidRPr="007C2B1E" w:rsidRDefault="007C2B1E" w:rsidP="007C2B1E">
      <w:pPr>
        <w:pStyle w:val="FootnoteText"/>
        <w:tabs>
          <w:tab w:val="left" w:pos="284"/>
        </w:tabs>
        <w:spacing w:after="120"/>
        <w:ind w:left="709" w:hanging="709"/>
        <w:jc w:val="both"/>
        <w:rPr>
          <w:sz w:val="24"/>
          <w:szCs w:val="24"/>
          <w:lang w:val="id-ID"/>
        </w:rPr>
      </w:pPr>
      <w:r w:rsidRPr="00A80495">
        <w:rPr>
          <w:sz w:val="24"/>
          <w:szCs w:val="24"/>
          <w:lang w:val="id-ID"/>
        </w:rPr>
        <w:t xml:space="preserve">al-Sya&gt;yib, Ahmad </w:t>
      </w:r>
      <w:r w:rsidRPr="00A80495">
        <w:rPr>
          <w:i/>
          <w:iCs/>
          <w:sz w:val="24"/>
          <w:szCs w:val="24"/>
          <w:lang w:val="id-ID"/>
        </w:rPr>
        <w:t>Ushu&gt;l al-Naqd al-Adabi&gt;</w:t>
      </w:r>
      <w:r>
        <w:rPr>
          <w:sz w:val="24"/>
          <w:szCs w:val="24"/>
          <w:lang w:val="id-ID"/>
        </w:rPr>
        <w:t xml:space="preserve"> . </w:t>
      </w:r>
      <w:r w:rsidRPr="00A80495">
        <w:rPr>
          <w:sz w:val="24"/>
          <w:szCs w:val="24"/>
          <w:lang w:val="id-ID"/>
        </w:rPr>
        <w:t>Cet. VIII; Kairo: Maktabah an-Nahd}ah al-Mis}riyyah</w:t>
      </w:r>
      <w:r>
        <w:rPr>
          <w:sz w:val="24"/>
          <w:szCs w:val="24"/>
          <w:lang w:val="id-ID"/>
        </w:rPr>
        <w:t>, 1964</w:t>
      </w:r>
      <w:bookmarkStart w:id="0" w:name="_GoBack"/>
      <w:bookmarkEnd w:id="0"/>
    </w:p>
    <w:p w:rsidR="00B73C32" w:rsidRDefault="00B73C32" w:rsidP="00B73C32">
      <w:pPr>
        <w:pStyle w:val="FootnoteText"/>
        <w:spacing w:after="120"/>
        <w:ind w:left="720" w:hanging="720"/>
        <w:jc w:val="both"/>
        <w:rPr>
          <w:color w:val="000000" w:themeColor="text1"/>
          <w:sz w:val="24"/>
          <w:szCs w:val="24"/>
        </w:rPr>
      </w:pPr>
      <w:r w:rsidRPr="00171C9F">
        <w:rPr>
          <w:color w:val="000000" w:themeColor="text1"/>
          <w:sz w:val="24"/>
          <w:szCs w:val="24"/>
          <w:lang w:val="id-ID"/>
        </w:rPr>
        <w:t xml:space="preserve">Hardjana, Andre.  </w:t>
      </w:r>
      <w:r w:rsidRPr="00171C9F">
        <w:rPr>
          <w:i/>
          <w:iCs/>
          <w:color w:val="000000" w:themeColor="text1"/>
          <w:sz w:val="24"/>
          <w:szCs w:val="24"/>
          <w:lang w:val="id-ID"/>
        </w:rPr>
        <w:t xml:space="preserve">Kritik Sastra : Sebuah Pengantar. </w:t>
      </w:r>
      <w:r w:rsidRPr="00171C9F">
        <w:rPr>
          <w:color w:val="000000" w:themeColor="text1"/>
          <w:sz w:val="24"/>
          <w:szCs w:val="24"/>
          <w:lang w:val="id-ID"/>
        </w:rPr>
        <w:t>Jakarta: PT Gramedia Pustaka Utama, 1994</w:t>
      </w:r>
    </w:p>
    <w:p w:rsidR="00B73C32" w:rsidRDefault="00B73C32" w:rsidP="00B73C32">
      <w:pPr>
        <w:pStyle w:val="FootnoteText"/>
        <w:spacing w:after="120"/>
        <w:ind w:left="720" w:hanging="720"/>
        <w:jc w:val="both"/>
        <w:rPr>
          <w:rFonts w:asciiTheme="majorBidi" w:hAnsiTheme="majorBidi" w:cstheme="majorBidi"/>
          <w:sz w:val="24"/>
          <w:szCs w:val="24"/>
        </w:rPr>
      </w:pPr>
      <w:r w:rsidRPr="00C869AA">
        <w:rPr>
          <w:rFonts w:asciiTheme="majorBidi" w:hAnsiTheme="majorBidi" w:cstheme="majorBidi"/>
          <w:sz w:val="24"/>
          <w:szCs w:val="24"/>
          <w:lang w:val="id-ID"/>
        </w:rPr>
        <w:t>Ma’luf, Louis</w:t>
      </w:r>
      <w:r>
        <w:rPr>
          <w:rFonts w:asciiTheme="majorBidi" w:hAnsiTheme="majorBidi" w:cstheme="majorBidi"/>
          <w:sz w:val="24"/>
          <w:szCs w:val="24"/>
        </w:rPr>
        <w:t>.</w:t>
      </w:r>
      <w:r w:rsidRPr="00C869AA">
        <w:rPr>
          <w:rFonts w:asciiTheme="majorBidi" w:hAnsiTheme="majorBidi" w:cstheme="majorBidi"/>
          <w:sz w:val="24"/>
          <w:szCs w:val="24"/>
          <w:lang w:val="id-ID"/>
        </w:rPr>
        <w:t xml:space="preserve"> </w:t>
      </w:r>
      <w:r w:rsidRPr="00C869AA">
        <w:rPr>
          <w:rFonts w:asciiTheme="majorBidi" w:hAnsiTheme="majorBidi" w:cstheme="majorBidi"/>
          <w:i/>
          <w:iCs/>
          <w:sz w:val="24"/>
          <w:szCs w:val="24"/>
          <w:lang w:val="id-ID"/>
        </w:rPr>
        <w:t>al-Munjid Fi al-Lugah</w:t>
      </w:r>
      <w:r>
        <w:rPr>
          <w:rFonts w:asciiTheme="majorBidi" w:hAnsiTheme="majorBidi" w:cstheme="majorBidi"/>
          <w:i/>
          <w:iCs/>
          <w:sz w:val="24"/>
          <w:szCs w:val="24"/>
        </w:rPr>
        <w:t xml:space="preserve">. </w:t>
      </w:r>
      <w:r w:rsidRPr="00C869AA">
        <w:rPr>
          <w:rFonts w:asciiTheme="majorBidi" w:hAnsiTheme="majorBidi" w:cstheme="majorBidi"/>
          <w:sz w:val="24"/>
          <w:szCs w:val="24"/>
          <w:lang w:val="id-ID"/>
        </w:rPr>
        <w:t>Cet.XXVIII; Beirut: Dar al-Masyriq, 1966</w:t>
      </w:r>
      <w:r>
        <w:rPr>
          <w:rFonts w:asciiTheme="majorBidi" w:hAnsiTheme="majorBidi" w:cstheme="majorBidi"/>
          <w:sz w:val="24"/>
          <w:szCs w:val="24"/>
        </w:rPr>
        <w:t>.</w:t>
      </w:r>
    </w:p>
    <w:p w:rsidR="00B73C32" w:rsidRPr="00BC4707" w:rsidRDefault="00B73C32" w:rsidP="00B73C32">
      <w:pPr>
        <w:pStyle w:val="FootnoteText"/>
        <w:spacing w:after="120"/>
        <w:ind w:left="720" w:hanging="720"/>
        <w:jc w:val="both"/>
        <w:rPr>
          <w:rFonts w:cstheme="majorBidi"/>
          <w:color w:val="000000" w:themeColor="text1"/>
          <w:sz w:val="24"/>
          <w:szCs w:val="24"/>
        </w:rPr>
      </w:pPr>
      <w:r w:rsidRPr="00171C9F">
        <w:rPr>
          <w:color w:val="000000" w:themeColor="text1"/>
          <w:sz w:val="24"/>
          <w:szCs w:val="24"/>
          <w:lang w:val="id-ID"/>
        </w:rPr>
        <w:t>Nugraheni</w:t>
      </w:r>
      <w:r w:rsidRPr="00171C9F">
        <w:rPr>
          <w:rFonts w:cstheme="majorBidi"/>
          <w:color w:val="000000" w:themeColor="text1"/>
          <w:sz w:val="24"/>
          <w:szCs w:val="24"/>
          <w:lang w:val="id-ID"/>
        </w:rPr>
        <w:t xml:space="preserve">,  Aniditaya Sri. </w:t>
      </w:r>
      <w:r w:rsidRPr="00171C9F">
        <w:rPr>
          <w:rFonts w:cstheme="majorBidi"/>
          <w:i/>
          <w:iCs/>
          <w:color w:val="000000" w:themeColor="text1"/>
          <w:sz w:val="24"/>
          <w:szCs w:val="24"/>
          <w:lang w:val="id-ID"/>
        </w:rPr>
        <w:t xml:space="preserve">Bahasa Indonesia di Perguruan Tinggi. </w:t>
      </w:r>
      <w:r w:rsidRPr="00171C9F">
        <w:rPr>
          <w:rFonts w:cstheme="majorBidi"/>
          <w:color w:val="000000" w:themeColor="text1"/>
          <w:sz w:val="24"/>
          <w:szCs w:val="24"/>
          <w:lang w:val="id-ID"/>
        </w:rPr>
        <w:t>C</w:t>
      </w:r>
      <w:r>
        <w:rPr>
          <w:rFonts w:cstheme="majorBidi"/>
          <w:color w:val="000000" w:themeColor="text1"/>
          <w:sz w:val="24"/>
          <w:szCs w:val="24"/>
          <w:lang w:val="id-ID"/>
        </w:rPr>
        <w:t xml:space="preserve">et. I; Jakarta: Kencana, 2017. </w:t>
      </w:r>
    </w:p>
    <w:p w:rsidR="00B73C32" w:rsidRPr="00171C9F" w:rsidRDefault="00B73C32" w:rsidP="00B73C32">
      <w:pPr>
        <w:pStyle w:val="FootnoteText"/>
        <w:spacing w:after="120"/>
        <w:ind w:left="720" w:hanging="720"/>
        <w:jc w:val="both"/>
        <w:rPr>
          <w:color w:val="000000" w:themeColor="text1"/>
          <w:sz w:val="24"/>
          <w:szCs w:val="24"/>
          <w:lang w:val="id-ID"/>
        </w:rPr>
      </w:pPr>
      <w:r w:rsidRPr="00171C9F">
        <w:rPr>
          <w:color w:val="000000" w:themeColor="text1"/>
          <w:sz w:val="24"/>
          <w:szCs w:val="24"/>
          <w:lang w:val="id-ID"/>
        </w:rPr>
        <w:t xml:space="preserve">Pradopo, Rahmat Djoko. </w:t>
      </w:r>
      <w:r w:rsidRPr="00171C9F">
        <w:rPr>
          <w:i/>
          <w:iCs/>
          <w:color w:val="000000" w:themeColor="text1"/>
          <w:sz w:val="24"/>
          <w:szCs w:val="24"/>
          <w:lang w:val="id-ID"/>
        </w:rPr>
        <w:t xml:space="preserve">Pengkajian Puisi. </w:t>
      </w:r>
      <w:r w:rsidRPr="00171C9F">
        <w:rPr>
          <w:color w:val="000000" w:themeColor="text1"/>
          <w:sz w:val="24"/>
          <w:szCs w:val="24"/>
          <w:lang w:val="id-ID"/>
        </w:rPr>
        <w:t>Cet.V; Yogyakarta: Gadjah Mada University Press, 1997.</w:t>
      </w:r>
    </w:p>
    <w:p w:rsidR="00B73C32" w:rsidRPr="00617A6E" w:rsidRDefault="00B73C32" w:rsidP="00B73C32">
      <w:pPr>
        <w:pStyle w:val="FootnoteText"/>
        <w:spacing w:after="120"/>
        <w:ind w:left="720" w:hanging="720"/>
        <w:jc w:val="both"/>
        <w:rPr>
          <w:color w:val="000000" w:themeColor="text1"/>
          <w:sz w:val="24"/>
          <w:szCs w:val="24"/>
        </w:rPr>
      </w:pPr>
      <w:r w:rsidRPr="00617A6E">
        <w:rPr>
          <w:color w:val="000000" w:themeColor="text1"/>
          <w:sz w:val="24"/>
          <w:szCs w:val="24"/>
        </w:rPr>
        <w:t>_____</w:t>
      </w:r>
      <w:proofErr w:type="gramStart"/>
      <w:r w:rsidRPr="00617A6E">
        <w:rPr>
          <w:color w:val="000000" w:themeColor="text1"/>
          <w:sz w:val="24"/>
          <w:szCs w:val="24"/>
        </w:rPr>
        <w:t xml:space="preserve">_  </w:t>
      </w:r>
      <w:proofErr w:type="spellStart"/>
      <w:r>
        <w:rPr>
          <w:i/>
          <w:iCs/>
          <w:sz w:val="24"/>
          <w:szCs w:val="24"/>
        </w:rPr>
        <w:t>Prinsip</w:t>
      </w:r>
      <w:proofErr w:type="gramEnd"/>
      <w:r>
        <w:rPr>
          <w:i/>
          <w:iCs/>
          <w:sz w:val="24"/>
          <w:szCs w:val="24"/>
        </w:rPr>
        <w:t>-prinsip</w:t>
      </w:r>
      <w:proofErr w:type="spellEnd"/>
      <w:r>
        <w:rPr>
          <w:i/>
          <w:iCs/>
          <w:sz w:val="24"/>
          <w:szCs w:val="24"/>
        </w:rPr>
        <w:t xml:space="preserve"> </w:t>
      </w:r>
      <w:proofErr w:type="spellStart"/>
      <w:r>
        <w:rPr>
          <w:i/>
          <w:iCs/>
          <w:sz w:val="24"/>
          <w:szCs w:val="24"/>
        </w:rPr>
        <w:t>Kritik</w:t>
      </w:r>
      <w:proofErr w:type="spellEnd"/>
      <w:r>
        <w:rPr>
          <w:i/>
          <w:iCs/>
          <w:sz w:val="24"/>
          <w:szCs w:val="24"/>
        </w:rPr>
        <w:t xml:space="preserve"> </w:t>
      </w:r>
      <w:proofErr w:type="spellStart"/>
      <w:r>
        <w:rPr>
          <w:i/>
          <w:iCs/>
          <w:sz w:val="24"/>
          <w:szCs w:val="24"/>
        </w:rPr>
        <w:t>Sastra</w:t>
      </w:r>
      <w:proofErr w:type="spellEnd"/>
      <w:r>
        <w:rPr>
          <w:i/>
          <w:iCs/>
          <w:sz w:val="24"/>
          <w:szCs w:val="24"/>
        </w:rPr>
        <w:t xml:space="preserve">. </w:t>
      </w:r>
      <w:proofErr w:type="spellStart"/>
      <w:r w:rsidRPr="00617A6E">
        <w:rPr>
          <w:sz w:val="24"/>
          <w:szCs w:val="24"/>
        </w:rPr>
        <w:t>Cet.V</w:t>
      </w:r>
      <w:proofErr w:type="spellEnd"/>
      <w:r w:rsidRPr="00617A6E">
        <w:rPr>
          <w:sz w:val="24"/>
          <w:szCs w:val="24"/>
        </w:rPr>
        <w:t xml:space="preserve">; Yogyakarta: </w:t>
      </w:r>
      <w:proofErr w:type="spellStart"/>
      <w:r w:rsidRPr="00617A6E">
        <w:rPr>
          <w:sz w:val="24"/>
          <w:szCs w:val="24"/>
        </w:rPr>
        <w:t>Gadjah</w:t>
      </w:r>
      <w:proofErr w:type="spellEnd"/>
      <w:r w:rsidRPr="00617A6E">
        <w:rPr>
          <w:sz w:val="24"/>
          <w:szCs w:val="24"/>
        </w:rPr>
        <w:t xml:space="preserve"> </w:t>
      </w:r>
      <w:proofErr w:type="spellStart"/>
      <w:r w:rsidRPr="00617A6E">
        <w:rPr>
          <w:sz w:val="24"/>
          <w:szCs w:val="24"/>
        </w:rPr>
        <w:t>Mada</w:t>
      </w:r>
      <w:proofErr w:type="spellEnd"/>
      <w:r w:rsidRPr="00617A6E">
        <w:rPr>
          <w:sz w:val="24"/>
          <w:szCs w:val="24"/>
        </w:rPr>
        <w:t xml:space="preserve"> University Press, 2011</w:t>
      </w:r>
    </w:p>
    <w:p w:rsidR="00B73C32" w:rsidRDefault="00B73C32" w:rsidP="00B73C32">
      <w:pPr>
        <w:pStyle w:val="FootnoteText"/>
        <w:spacing w:after="120"/>
        <w:ind w:left="720" w:hanging="720"/>
        <w:jc w:val="both"/>
        <w:rPr>
          <w:rFonts w:cstheme="majorBidi"/>
          <w:color w:val="000000" w:themeColor="text1"/>
          <w:sz w:val="24"/>
          <w:szCs w:val="24"/>
        </w:rPr>
      </w:pPr>
      <w:proofErr w:type="gramStart"/>
      <w:r>
        <w:rPr>
          <w:color w:val="000000" w:themeColor="text1"/>
          <w:sz w:val="24"/>
          <w:szCs w:val="24"/>
        </w:rPr>
        <w:t>______</w:t>
      </w:r>
      <w:r w:rsidRPr="00171C9F">
        <w:rPr>
          <w:color w:val="000000" w:themeColor="text1"/>
          <w:sz w:val="24"/>
          <w:szCs w:val="24"/>
          <w:lang w:val="id-ID"/>
        </w:rPr>
        <w:t xml:space="preserve"> </w:t>
      </w:r>
      <w:r w:rsidRPr="00171C9F">
        <w:rPr>
          <w:rFonts w:cstheme="majorBidi"/>
          <w:i/>
          <w:iCs/>
          <w:color w:val="000000" w:themeColor="text1"/>
          <w:sz w:val="24"/>
          <w:szCs w:val="24"/>
          <w:lang w:val="id-ID"/>
        </w:rPr>
        <w:t>Beberapa Teori Sastra, Metode Kritik dan Penerapannya.</w:t>
      </w:r>
      <w:proofErr w:type="gramEnd"/>
      <w:r w:rsidRPr="00171C9F">
        <w:rPr>
          <w:rFonts w:cstheme="majorBidi"/>
          <w:i/>
          <w:iCs/>
          <w:color w:val="000000" w:themeColor="text1"/>
          <w:sz w:val="24"/>
          <w:szCs w:val="24"/>
          <w:lang w:val="id-ID"/>
        </w:rPr>
        <w:t xml:space="preserve"> </w:t>
      </w:r>
      <w:r w:rsidRPr="00171C9F">
        <w:rPr>
          <w:rFonts w:cstheme="majorBidi"/>
          <w:color w:val="000000" w:themeColor="text1"/>
          <w:sz w:val="24"/>
          <w:szCs w:val="24"/>
          <w:lang w:val="id-ID"/>
        </w:rPr>
        <w:t>Cet.II; Yogyakarta: Pustaka Pelajar, 2003.</w:t>
      </w:r>
    </w:p>
    <w:p w:rsidR="00B73C32" w:rsidRDefault="00B73C32" w:rsidP="00B73C32">
      <w:pPr>
        <w:pStyle w:val="FootnoteText"/>
        <w:spacing w:after="120"/>
        <w:ind w:left="720" w:hanging="720"/>
        <w:jc w:val="both"/>
        <w:rPr>
          <w:color w:val="000000" w:themeColor="text1"/>
          <w:sz w:val="24"/>
          <w:szCs w:val="24"/>
        </w:rPr>
      </w:pPr>
      <w:r w:rsidRPr="00171C9F">
        <w:rPr>
          <w:color w:val="000000" w:themeColor="text1"/>
          <w:sz w:val="24"/>
          <w:szCs w:val="24"/>
          <w:lang w:val="id-ID"/>
        </w:rPr>
        <w:t xml:space="preserve">Ratih, Rina. </w:t>
      </w:r>
      <w:r w:rsidRPr="00171C9F">
        <w:rPr>
          <w:i/>
          <w:iCs/>
          <w:color w:val="000000" w:themeColor="text1"/>
          <w:sz w:val="24"/>
          <w:szCs w:val="24"/>
          <w:lang w:val="id-ID"/>
        </w:rPr>
        <w:t xml:space="preserve">Teori dan Aplikasi Semiotik Michael Riffaterre. </w:t>
      </w:r>
      <w:r w:rsidRPr="00171C9F">
        <w:rPr>
          <w:color w:val="000000" w:themeColor="text1"/>
          <w:sz w:val="24"/>
          <w:szCs w:val="24"/>
          <w:lang w:val="id-ID"/>
        </w:rPr>
        <w:t>Cet. I;  Yogyakarta: Pustaka Pelajar, 2016</w:t>
      </w:r>
      <w:r>
        <w:rPr>
          <w:color w:val="000000" w:themeColor="text1"/>
          <w:sz w:val="24"/>
          <w:szCs w:val="24"/>
        </w:rPr>
        <w:t>.</w:t>
      </w:r>
    </w:p>
    <w:p w:rsidR="00B73C32" w:rsidRDefault="00B73C32" w:rsidP="00B73C32">
      <w:pPr>
        <w:pStyle w:val="FootnoteText"/>
        <w:spacing w:after="120"/>
        <w:ind w:left="720" w:hanging="720"/>
        <w:jc w:val="both"/>
        <w:rPr>
          <w:rFonts w:asciiTheme="majorBidi" w:hAnsiTheme="majorBidi" w:cstheme="majorBidi"/>
          <w:sz w:val="24"/>
          <w:szCs w:val="24"/>
        </w:rPr>
      </w:pPr>
      <w:r w:rsidRPr="00955F5E">
        <w:rPr>
          <w:rFonts w:asciiTheme="majorBidi" w:hAnsiTheme="majorBidi" w:cstheme="majorBidi"/>
          <w:sz w:val="24"/>
          <w:szCs w:val="24"/>
          <w:lang w:val="id-ID"/>
        </w:rPr>
        <w:t>Saiful,</w:t>
      </w:r>
      <w:r>
        <w:rPr>
          <w:rFonts w:asciiTheme="majorBidi" w:hAnsiTheme="majorBidi" w:cstheme="majorBidi"/>
          <w:sz w:val="24"/>
          <w:szCs w:val="24"/>
        </w:rPr>
        <w:t xml:space="preserve"> </w:t>
      </w:r>
      <w:r w:rsidRPr="00955F5E">
        <w:rPr>
          <w:rFonts w:asciiTheme="majorBidi" w:hAnsiTheme="majorBidi" w:cstheme="majorBidi"/>
          <w:sz w:val="24"/>
          <w:szCs w:val="24"/>
          <w:lang w:val="id-ID"/>
        </w:rPr>
        <w:t>Imam</w:t>
      </w:r>
      <w:r>
        <w:rPr>
          <w:rFonts w:asciiTheme="majorBidi" w:hAnsiTheme="majorBidi" w:cstheme="majorBidi"/>
          <w:sz w:val="24"/>
          <w:szCs w:val="24"/>
        </w:rPr>
        <w:t>.</w:t>
      </w:r>
      <w:r w:rsidRPr="00955F5E">
        <w:rPr>
          <w:rFonts w:asciiTheme="majorBidi" w:hAnsiTheme="majorBidi" w:cstheme="majorBidi"/>
          <w:sz w:val="24"/>
          <w:szCs w:val="24"/>
          <w:lang w:val="id-ID"/>
        </w:rPr>
        <w:t xml:space="preserve"> </w:t>
      </w:r>
      <w:r w:rsidRPr="00955F5E">
        <w:rPr>
          <w:rFonts w:asciiTheme="majorBidi" w:hAnsiTheme="majorBidi" w:cstheme="majorBidi"/>
          <w:i/>
          <w:iCs/>
          <w:sz w:val="24"/>
          <w:szCs w:val="24"/>
          <w:lang w:val="id-ID"/>
        </w:rPr>
        <w:t>Kamus Ilmu Nahwu dan Sharaf</w:t>
      </w:r>
      <w:r>
        <w:rPr>
          <w:rFonts w:asciiTheme="majorBidi" w:hAnsiTheme="majorBidi" w:cstheme="majorBidi"/>
          <w:i/>
          <w:iCs/>
          <w:sz w:val="24"/>
          <w:szCs w:val="24"/>
        </w:rPr>
        <w:t>.</w:t>
      </w:r>
      <w:r w:rsidRPr="00955F5E">
        <w:rPr>
          <w:rFonts w:asciiTheme="majorBidi" w:hAnsiTheme="majorBidi" w:cstheme="majorBidi"/>
          <w:i/>
          <w:iCs/>
          <w:sz w:val="24"/>
          <w:szCs w:val="24"/>
          <w:lang w:val="id-ID"/>
        </w:rPr>
        <w:t xml:space="preserve"> </w:t>
      </w:r>
      <w:r w:rsidRPr="00955F5E">
        <w:rPr>
          <w:rFonts w:asciiTheme="majorBidi" w:hAnsiTheme="majorBidi" w:cstheme="majorBidi"/>
          <w:sz w:val="24"/>
          <w:szCs w:val="24"/>
          <w:lang w:val="id-ID"/>
        </w:rPr>
        <w:t>Cet. II; Jakarta: Penerbit Amzah, 2009</w:t>
      </w:r>
      <w:r>
        <w:rPr>
          <w:rFonts w:asciiTheme="majorBidi" w:hAnsiTheme="majorBidi" w:cstheme="majorBidi"/>
          <w:sz w:val="24"/>
          <w:szCs w:val="24"/>
        </w:rPr>
        <w:t>.</w:t>
      </w:r>
    </w:p>
    <w:p w:rsidR="00B73C32" w:rsidRPr="00C869AA" w:rsidRDefault="00B73C32" w:rsidP="00B73C32">
      <w:pPr>
        <w:pStyle w:val="FootnoteText"/>
        <w:spacing w:after="120"/>
        <w:ind w:left="720" w:hanging="720"/>
        <w:jc w:val="both"/>
        <w:rPr>
          <w:sz w:val="24"/>
          <w:szCs w:val="24"/>
        </w:rPr>
      </w:pPr>
      <w:r w:rsidRPr="00C869AA">
        <w:rPr>
          <w:rFonts w:asciiTheme="majorBidi" w:hAnsiTheme="majorBidi" w:cstheme="majorBidi"/>
          <w:sz w:val="24"/>
          <w:szCs w:val="24"/>
          <w:lang w:val="id-ID"/>
        </w:rPr>
        <w:t>Manzur</w:t>
      </w:r>
      <w:r w:rsidRPr="00C869AA">
        <w:rPr>
          <w:rFonts w:asciiTheme="majorBidi" w:hAnsiTheme="majorBidi" w:cstheme="majorBidi"/>
          <w:sz w:val="24"/>
          <w:szCs w:val="24"/>
        </w:rPr>
        <w:t xml:space="preserve">, </w:t>
      </w:r>
      <w:r w:rsidRPr="00C869AA">
        <w:rPr>
          <w:rFonts w:asciiTheme="majorBidi" w:hAnsiTheme="majorBidi" w:cstheme="majorBidi"/>
          <w:sz w:val="24"/>
          <w:szCs w:val="24"/>
          <w:lang w:val="id-ID"/>
        </w:rPr>
        <w:t>Muhammad bin Mukrim</w:t>
      </w:r>
      <w:r w:rsidRPr="00C869AA">
        <w:rPr>
          <w:rFonts w:asciiTheme="majorBidi" w:hAnsiTheme="majorBidi" w:cstheme="majorBidi"/>
          <w:sz w:val="24"/>
          <w:szCs w:val="24"/>
        </w:rPr>
        <w:t>.</w:t>
      </w:r>
      <w:r w:rsidRPr="00C869AA">
        <w:rPr>
          <w:rFonts w:asciiTheme="majorBidi" w:hAnsiTheme="majorBidi" w:cstheme="majorBidi"/>
          <w:sz w:val="24"/>
          <w:szCs w:val="24"/>
          <w:lang w:val="id-ID"/>
        </w:rPr>
        <w:t xml:space="preserve"> </w:t>
      </w:r>
      <w:r w:rsidRPr="00C869AA">
        <w:rPr>
          <w:rFonts w:asciiTheme="majorBidi" w:hAnsiTheme="majorBidi" w:cstheme="majorBidi"/>
          <w:i/>
          <w:iCs/>
          <w:sz w:val="24"/>
          <w:szCs w:val="24"/>
          <w:lang w:val="id-ID"/>
        </w:rPr>
        <w:t xml:space="preserve">Lisan al-'Arab, </w:t>
      </w:r>
      <w:r w:rsidRPr="00C869AA">
        <w:rPr>
          <w:rFonts w:asciiTheme="majorBidi" w:hAnsiTheme="majorBidi" w:cstheme="majorBidi"/>
          <w:sz w:val="24"/>
          <w:szCs w:val="24"/>
          <w:lang w:val="id-ID"/>
        </w:rPr>
        <w:t>Vol. VI</w:t>
      </w:r>
      <w:r w:rsidRPr="00C869AA">
        <w:rPr>
          <w:rFonts w:asciiTheme="majorBidi" w:hAnsiTheme="majorBidi" w:cstheme="majorBidi"/>
          <w:sz w:val="24"/>
          <w:szCs w:val="24"/>
        </w:rPr>
        <w:t xml:space="preserve">. </w:t>
      </w:r>
      <w:r w:rsidRPr="00C869AA">
        <w:rPr>
          <w:rFonts w:asciiTheme="majorBidi" w:hAnsiTheme="majorBidi" w:cstheme="majorBidi"/>
          <w:sz w:val="24"/>
          <w:szCs w:val="24"/>
          <w:lang w:val="id-ID"/>
        </w:rPr>
        <w:t>Beirut: Dar Sadir, 2005</w:t>
      </w:r>
      <w:r w:rsidRPr="00C869AA">
        <w:rPr>
          <w:rFonts w:asciiTheme="majorBidi" w:hAnsiTheme="majorBidi" w:cstheme="majorBidi"/>
          <w:sz w:val="24"/>
          <w:szCs w:val="24"/>
        </w:rPr>
        <w:t>.</w:t>
      </w:r>
    </w:p>
    <w:p w:rsidR="00B73C32" w:rsidRPr="00EA032A" w:rsidRDefault="00B73C32" w:rsidP="00B73C32">
      <w:pPr>
        <w:pStyle w:val="FootnoteText"/>
        <w:spacing w:after="120"/>
        <w:ind w:left="720" w:hanging="720"/>
        <w:jc w:val="both"/>
        <w:rPr>
          <w:sz w:val="24"/>
          <w:szCs w:val="24"/>
        </w:rPr>
      </w:pPr>
      <w:proofErr w:type="spellStart"/>
      <w:r w:rsidRPr="00A362A4">
        <w:rPr>
          <w:sz w:val="24"/>
          <w:szCs w:val="24"/>
        </w:rPr>
        <w:t>Santosa</w:t>
      </w:r>
      <w:proofErr w:type="spellEnd"/>
      <w:r w:rsidRPr="00A362A4">
        <w:rPr>
          <w:sz w:val="24"/>
          <w:szCs w:val="24"/>
        </w:rPr>
        <w:t xml:space="preserve">, </w:t>
      </w:r>
      <w:proofErr w:type="spellStart"/>
      <w:r w:rsidRPr="00A362A4">
        <w:rPr>
          <w:sz w:val="24"/>
          <w:szCs w:val="24"/>
        </w:rPr>
        <w:t>Puji</w:t>
      </w:r>
      <w:proofErr w:type="spellEnd"/>
      <w:r>
        <w:rPr>
          <w:sz w:val="24"/>
          <w:szCs w:val="24"/>
        </w:rPr>
        <w:t>.</w:t>
      </w:r>
      <w:r w:rsidRPr="00A362A4">
        <w:rPr>
          <w:sz w:val="24"/>
          <w:szCs w:val="24"/>
        </w:rPr>
        <w:t xml:space="preserve"> </w:t>
      </w:r>
      <w:proofErr w:type="spellStart"/>
      <w:proofErr w:type="gramStart"/>
      <w:r w:rsidRPr="00A362A4">
        <w:rPr>
          <w:i/>
          <w:iCs/>
          <w:sz w:val="24"/>
          <w:szCs w:val="24"/>
        </w:rPr>
        <w:t>Ancangan</w:t>
      </w:r>
      <w:proofErr w:type="spellEnd"/>
      <w:r w:rsidRPr="00A362A4">
        <w:rPr>
          <w:i/>
          <w:iCs/>
          <w:sz w:val="24"/>
          <w:szCs w:val="24"/>
        </w:rPr>
        <w:t xml:space="preserve"> </w:t>
      </w:r>
      <w:proofErr w:type="spellStart"/>
      <w:r w:rsidRPr="00A362A4">
        <w:rPr>
          <w:i/>
          <w:iCs/>
          <w:sz w:val="24"/>
          <w:szCs w:val="24"/>
        </w:rPr>
        <w:t>Se</w:t>
      </w:r>
      <w:r>
        <w:rPr>
          <w:i/>
          <w:iCs/>
          <w:sz w:val="24"/>
          <w:szCs w:val="24"/>
        </w:rPr>
        <w:t>miotika</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i/>
          <w:iCs/>
          <w:sz w:val="24"/>
          <w:szCs w:val="24"/>
        </w:rPr>
        <w:t>Pengkajian</w:t>
      </w:r>
      <w:proofErr w:type="spellEnd"/>
      <w:r>
        <w:rPr>
          <w:i/>
          <w:iCs/>
          <w:sz w:val="24"/>
          <w:szCs w:val="24"/>
        </w:rPr>
        <w:t xml:space="preserve"> </w:t>
      </w:r>
      <w:proofErr w:type="spellStart"/>
      <w:r>
        <w:rPr>
          <w:i/>
          <w:iCs/>
          <w:sz w:val="24"/>
          <w:szCs w:val="24"/>
        </w:rPr>
        <w:t>Susastra</w:t>
      </w:r>
      <w:proofErr w:type="spellEnd"/>
      <w:r>
        <w:rPr>
          <w:i/>
          <w:iCs/>
          <w:sz w:val="24"/>
          <w:szCs w:val="24"/>
        </w:rPr>
        <w:t>.</w:t>
      </w:r>
      <w:proofErr w:type="gramEnd"/>
      <w:r>
        <w:rPr>
          <w:i/>
          <w:iCs/>
          <w:sz w:val="24"/>
          <w:szCs w:val="24"/>
        </w:rPr>
        <w:t xml:space="preserve"> </w:t>
      </w:r>
      <w:proofErr w:type="spellStart"/>
      <w:r w:rsidRPr="00A362A4">
        <w:rPr>
          <w:sz w:val="24"/>
          <w:szCs w:val="24"/>
        </w:rPr>
        <w:t>Cet.I</w:t>
      </w:r>
      <w:proofErr w:type="spellEnd"/>
      <w:r w:rsidRPr="00A362A4">
        <w:rPr>
          <w:sz w:val="24"/>
          <w:szCs w:val="24"/>
        </w:rPr>
        <w:t>; Bandung: 2013</w:t>
      </w:r>
      <w:r>
        <w:rPr>
          <w:sz w:val="24"/>
          <w:szCs w:val="24"/>
        </w:rPr>
        <w:t>.</w:t>
      </w:r>
    </w:p>
    <w:p w:rsidR="00B73C32" w:rsidRDefault="00B73C32" w:rsidP="00B73C32">
      <w:pPr>
        <w:pStyle w:val="FootnoteText"/>
        <w:spacing w:after="120"/>
        <w:ind w:left="720" w:hanging="720"/>
        <w:jc w:val="both"/>
        <w:rPr>
          <w:rFonts w:cs="Times New Arabic"/>
          <w:color w:val="000000" w:themeColor="text1"/>
          <w:sz w:val="24"/>
          <w:szCs w:val="24"/>
        </w:rPr>
      </w:pPr>
      <w:r w:rsidRPr="00171C9F">
        <w:rPr>
          <w:color w:val="000000" w:themeColor="text1"/>
          <w:sz w:val="24"/>
          <w:szCs w:val="24"/>
          <w:lang w:val="id-ID"/>
        </w:rPr>
        <w:t>Selden</w:t>
      </w:r>
      <w:r w:rsidRPr="00171C9F">
        <w:rPr>
          <w:rFonts w:cs="Times New Arabic"/>
          <w:color w:val="000000" w:themeColor="text1"/>
          <w:sz w:val="24"/>
          <w:szCs w:val="24"/>
          <w:lang w:val="id-ID"/>
        </w:rPr>
        <w:t xml:space="preserve">, Raman. </w:t>
      </w:r>
      <w:r w:rsidRPr="00171C9F">
        <w:rPr>
          <w:rFonts w:cs="Times New Arabic"/>
          <w:i/>
          <w:iCs/>
          <w:color w:val="000000" w:themeColor="text1"/>
          <w:sz w:val="24"/>
          <w:szCs w:val="24"/>
          <w:lang w:val="id-ID"/>
        </w:rPr>
        <w:t xml:space="preserve">A Reader’s Guide To Contemporary Literary Theory, </w:t>
      </w:r>
      <w:r w:rsidRPr="00171C9F">
        <w:rPr>
          <w:rFonts w:cs="Times New Arabic"/>
          <w:color w:val="000000" w:themeColor="text1"/>
          <w:sz w:val="24"/>
          <w:szCs w:val="24"/>
          <w:lang w:val="id-ID"/>
        </w:rPr>
        <w:t xml:space="preserve">terj. Rachmat Djoko Pradopo, </w:t>
      </w:r>
      <w:r w:rsidRPr="00171C9F">
        <w:rPr>
          <w:rFonts w:cs="Times New Arabic"/>
          <w:i/>
          <w:iCs/>
          <w:color w:val="000000" w:themeColor="text1"/>
          <w:sz w:val="24"/>
          <w:szCs w:val="24"/>
          <w:lang w:val="id-ID"/>
        </w:rPr>
        <w:t xml:space="preserve">Panduan Pembaca Teori Sasra Masa Kini. </w:t>
      </w:r>
      <w:r w:rsidRPr="00171C9F">
        <w:rPr>
          <w:rFonts w:cs="Times New Arabic"/>
          <w:color w:val="000000" w:themeColor="text1"/>
          <w:sz w:val="24"/>
          <w:szCs w:val="24"/>
          <w:lang w:val="id-ID"/>
        </w:rPr>
        <w:t xml:space="preserve">Yogyakarta: Gajah Mada University Press, 1996. </w:t>
      </w:r>
    </w:p>
    <w:p w:rsidR="00B73C32" w:rsidRPr="00EA032A" w:rsidRDefault="00B73C32" w:rsidP="00B73C32">
      <w:pPr>
        <w:rPr>
          <w:rFonts w:ascii="Times New Arabic" w:hAnsi="Times New Arabic" w:cs="Traditional Arabic"/>
          <w:color w:val="000000" w:themeColor="text1"/>
          <w:sz w:val="24"/>
          <w:szCs w:val="24"/>
        </w:rPr>
      </w:pPr>
      <w:proofErr w:type="spellStart"/>
      <w:r w:rsidRPr="00AB7E9A">
        <w:rPr>
          <w:rFonts w:asciiTheme="majorBidi" w:hAnsiTheme="majorBidi" w:cstheme="majorBidi"/>
          <w:sz w:val="24"/>
          <w:szCs w:val="24"/>
        </w:rPr>
        <w:t>Sobur</w:t>
      </w:r>
      <w:proofErr w:type="spellEnd"/>
      <w:r w:rsidRPr="00AB7E9A">
        <w:rPr>
          <w:rFonts w:asciiTheme="majorBidi" w:hAnsiTheme="majorBidi" w:cstheme="majorBidi"/>
          <w:sz w:val="24"/>
          <w:szCs w:val="24"/>
        </w:rPr>
        <w:t xml:space="preserve">, Alex. </w:t>
      </w:r>
      <w:proofErr w:type="spellStart"/>
      <w:r w:rsidRPr="00AB7E9A">
        <w:rPr>
          <w:rFonts w:asciiTheme="majorBidi" w:hAnsiTheme="majorBidi" w:cstheme="majorBidi"/>
          <w:i/>
          <w:iCs/>
          <w:sz w:val="24"/>
          <w:szCs w:val="24"/>
        </w:rPr>
        <w:t>Semiotika</w:t>
      </w:r>
      <w:proofErr w:type="spellEnd"/>
      <w:r w:rsidRPr="00AB7E9A">
        <w:rPr>
          <w:rFonts w:asciiTheme="majorBidi" w:hAnsiTheme="majorBidi" w:cstheme="majorBidi"/>
          <w:i/>
          <w:iCs/>
          <w:sz w:val="24"/>
          <w:szCs w:val="24"/>
        </w:rPr>
        <w:t xml:space="preserve"> </w:t>
      </w:r>
      <w:proofErr w:type="spellStart"/>
      <w:r w:rsidRPr="00AB7E9A">
        <w:rPr>
          <w:rFonts w:asciiTheme="majorBidi" w:hAnsiTheme="majorBidi" w:cstheme="majorBidi"/>
          <w:i/>
          <w:iCs/>
          <w:sz w:val="24"/>
          <w:szCs w:val="24"/>
        </w:rPr>
        <w:t>Komunikasi</w:t>
      </w:r>
      <w:proofErr w:type="spellEnd"/>
      <w:r w:rsidRPr="00AB7E9A">
        <w:rPr>
          <w:rFonts w:asciiTheme="majorBidi" w:hAnsiTheme="majorBidi" w:cstheme="majorBidi"/>
          <w:i/>
          <w:iCs/>
          <w:sz w:val="24"/>
          <w:szCs w:val="24"/>
        </w:rPr>
        <w:t xml:space="preserve">. </w:t>
      </w:r>
      <w:r w:rsidRPr="00AB7E9A">
        <w:rPr>
          <w:rFonts w:asciiTheme="majorBidi" w:hAnsiTheme="majorBidi" w:cstheme="majorBidi"/>
          <w:sz w:val="24"/>
          <w:szCs w:val="24"/>
        </w:rPr>
        <w:t xml:space="preserve">Bandung: </w:t>
      </w:r>
      <w:proofErr w:type="spellStart"/>
      <w:r w:rsidRPr="00AB7E9A">
        <w:rPr>
          <w:rFonts w:asciiTheme="majorBidi" w:hAnsiTheme="majorBidi" w:cstheme="majorBidi"/>
          <w:sz w:val="24"/>
          <w:szCs w:val="24"/>
        </w:rPr>
        <w:t>Remaja</w:t>
      </w:r>
      <w:proofErr w:type="spellEnd"/>
      <w:r w:rsidRPr="00AB7E9A">
        <w:rPr>
          <w:rFonts w:asciiTheme="majorBidi" w:hAnsiTheme="majorBidi" w:cstheme="majorBidi"/>
          <w:sz w:val="24"/>
          <w:szCs w:val="24"/>
        </w:rPr>
        <w:t xml:space="preserve"> </w:t>
      </w:r>
      <w:proofErr w:type="spellStart"/>
      <w:r w:rsidRPr="00AB7E9A">
        <w:rPr>
          <w:rFonts w:asciiTheme="majorBidi" w:hAnsiTheme="majorBidi" w:cstheme="majorBidi"/>
          <w:sz w:val="24"/>
          <w:szCs w:val="24"/>
        </w:rPr>
        <w:t>Rosda</w:t>
      </w:r>
      <w:proofErr w:type="spellEnd"/>
      <w:r w:rsidRPr="00AB7E9A">
        <w:rPr>
          <w:rFonts w:asciiTheme="majorBidi" w:hAnsiTheme="majorBidi" w:cstheme="majorBidi"/>
          <w:sz w:val="24"/>
          <w:szCs w:val="24"/>
        </w:rPr>
        <w:t xml:space="preserve"> </w:t>
      </w:r>
      <w:proofErr w:type="spellStart"/>
      <w:r w:rsidRPr="00AB7E9A">
        <w:rPr>
          <w:rFonts w:asciiTheme="majorBidi" w:hAnsiTheme="majorBidi" w:cstheme="majorBidi"/>
          <w:sz w:val="24"/>
          <w:szCs w:val="24"/>
        </w:rPr>
        <w:t>Karya</w:t>
      </w:r>
      <w:proofErr w:type="spellEnd"/>
      <w:r w:rsidRPr="00AB7E9A">
        <w:rPr>
          <w:rFonts w:asciiTheme="majorBidi" w:hAnsiTheme="majorBidi" w:cstheme="majorBidi"/>
          <w:sz w:val="24"/>
          <w:szCs w:val="24"/>
        </w:rPr>
        <w:t>, 2004</w:t>
      </w:r>
      <w:r>
        <w:rPr>
          <w:rFonts w:asciiTheme="majorBidi" w:hAnsiTheme="majorBidi" w:cstheme="majorBidi"/>
          <w:sz w:val="24"/>
          <w:szCs w:val="24"/>
        </w:rPr>
        <w:t>.</w:t>
      </w:r>
    </w:p>
    <w:p w:rsidR="00B73C32" w:rsidRPr="00EA032A" w:rsidRDefault="00B73C32" w:rsidP="00B73C32">
      <w:pPr>
        <w:pStyle w:val="FootnoteText"/>
        <w:spacing w:after="120"/>
        <w:ind w:left="720" w:hanging="720"/>
        <w:jc w:val="both"/>
        <w:rPr>
          <w:sz w:val="24"/>
          <w:szCs w:val="24"/>
        </w:rPr>
      </w:pPr>
      <w:proofErr w:type="spellStart"/>
      <w:r w:rsidRPr="00A362A4">
        <w:rPr>
          <w:sz w:val="24"/>
          <w:szCs w:val="24"/>
        </w:rPr>
        <w:t>Taufiq</w:t>
      </w:r>
      <w:proofErr w:type="spellEnd"/>
      <w:r w:rsidRPr="00A362A4">
        <w:rPr>
          <w:sz w:val="24"/>
          <w:szCs w:val="24"/>
        </w:rPr>
        <w:t>,</w:t>
      </w:r>
      <w:r>
        <w:rPr>
          <w:sz w:val="24"/>
          <w:szCs w:val="24"/>
        </w:rPr>
        <w:t xml:space="preserve"> </w:t>
      </w:r>
      <w:proofErr w:type="spellStart"/>
      <w:r w:rsidRPr="00A362A4">
        <w:rPr>
          <w:sz w:val="24"/>
          <w:szCs w:val="24"/>
        </w:rPr>
        <w:t>Wildan</w:t>
      </w:r>
      <w:proofErr w:type="spellEnd"/>
      <w:r>
        <w:rPr>
          <w:sz w:val="24"/>
          <w:szCs w:val="24"/>
        </w:rPr>
        <w:t>.</w:t>
      </w:r>
      <w:r w:rsidRPr="00A362A4">
        <w:rPr>
          <w:sz w:val="24"/>
          <w:szCs w:val="24"/>
        </w:rPr>
        <w:t xml:space="preserve"> </w:t>
      </w:r>
      <w:proofErr w:type="spellStart"/>
      <w:proofErr w:type="gramStart"/>
      <w:r w:rsidRPr="00A362A4">
        <w:rPr>
          <w:i/>
          <w:iCs/>
          <w:sz w:val="24"/>
          <w:szCs w:val="24"/>
        </w:rPr>
        <w:t>Semiotika</w:t>
      </w:r>
      <w:proofErr w:type="spellEnd"/>
      <w:r w:rsidRPr="00A362A4">
        <w:rPr>
          <w:i/>
          <w:iCs/>
          <w:sz w:val="24"/>
          <w:szCs w:val="24"/>
        </w:rPr>
        <w:t xml:space="preserve"> </w:t>
      </w:r>
      <w:proofErr w:type="spellStart"/>
      <w:r w:rsidRPr="00A362A4">
        <w:rPr>
          <w:i/>
          <w:iCs/>
          <w:sz w:val="24"/>
          <w:szCs w:val="24"/>
        </w:rPr>
        <w:t>un</w:t>
      </w:r>
      <w:r>
        <w:rPr>
          <w:i/>
          <w:iCs/>
          <w:sz w:val="24"/>
          <w:szCs w:val="24"/>
        </w:rPr>
        <w:t>tuk</w:t>
      </w:r>
      <w:proofErr w:type="spellEnd"/>
      <w:r>
        <w:rPr>
          <w:i/>
          <w:iCs/>
          <w:sz w:val="24"/>
          <w:szCs w:val="24"/>
        </w:rPr>
        <w:t xml:space="preserve"> </w:t>
      </w:r>
      <w:proofErr w:type="spellStart"/>
      <w:r>
        <w:rPr>
          <w:i/>
          <w:iCs/>
          <w:sz w:val="24"/>
          <w:szCs w:val="24"/>
        </w:rPr>
        <w:t>Kajian</w:t>
      </w:r>
      <w:proofErr w:type="spellEnd"/>
      <w:r>
        <w:rPr>
          <w:i/>
          <w:iCs/>
          <w:sz w:val="24"/>
          <w:szCs w:val="24"/>
        </w:rPr>
        <w:t xml:space="preserve"> </w:t>
      </w:r>
      <w:proofErr w:type="spellStart"/>
      <w:r>
        <w:rPr>
          <w:i/>
          <w:iCs/>
          <w:sz w:val="24"/>
          <w:szCs w:val="24"/>
        </w:rPr>
        <w:t>Sastra</w:t>
      </w:r>
      <w:proofErr w:type="spellEnd"/>
      <w:r>
        <w:rPr>
          <w:i/>
          <w:iCs/>
          <w:sz w:val="24"/>
          <w:szCs w:val="24"/>
        </w:rPr>
        <w:t xml:space="preserve"> </w:t>
      </w:r>
      <w:proofErr w:type="spellStart"/>
      <w:r>
        <w:rPr>
          <w:i/>
          <w:iCs/>
          <w:sz w:val="24"/>
          <w:szCs w:val="24"/>
        </w:rPr>
        <w:t>dan</w:t>
      </w:r>
      <w:proofErr w:type="spellEnd"/>
      <w:r>
        <w:rPr>
          <w:i/>
          <w:iCs/>
          <w:sz w:val="24"/>
          <w:szCs w:val="24"/>
        </w:rPr>
        <w:t xml:space="preserve"> al-Qur’an.</w:t>
      </w:r>
      <w:proofErr w:type="gramEnd"/>
      <w:r>
        <w:rPr>
          <w:i/>
          <w:iCs/>
          <w:sz w:val="24"/>
          <w:szCs w:val="24"/>
        </w:rPr>
        <w:t xml:space="preserve"> </w:t>
      </w:r>
      <w:proofErr w:type="spellStart"/>
      <w:r w:rsidRPr="00A362A4">
        <w:rPr>
          <w:sz w:val="24"/>
          <w:szCs w:val="24"/>
        </w:rPr>
        <w:t>Cet.I</w:t>
      </w:r>
      <w:proofErr w:type="spellEnd"/>
      <w:r w:rsidRPr="00A362A4">
        <w:rPr>
          <w:sz w:val="24"/>
          <w:szCs w:val="24"/>
        </w:rPr>
        <w:t xml:space="preserve">; Bandung: </w:t>
      </w:r>
      <w:proofErr w:type="spellStart"/>
      <w:r w:rsidRPr="00A362A4">
        <w:rPr>
          <w:sz w:val="24"/>
          <w:szCs w:val="24"/>
        </w:rPr>
        <w:t>Yrama</w:t>
      </w:r>
      <w:proofErr w:type="spellEnd"/>
      <w:r w:rsidRPr="00A362A4">
        <w:rPr>
          <w:sz w:val="24"/>
          <w:szCs w:val="24"/>
        </w:rPr>
        <w:t xml:space="preserve"> </w:t>
      </w:r>
      <w:proofErr w:type="spellStart"/>
      <w:r w:rsidRPr="00A362A4">
        <w:rPr>
          <w:sz w:val="24"/>
          <w:szCs w:val="24"/>
        </w:rPr>
        <w:t>Widya</w:t>
      </w:r>
      <w:proofErr w:type="spellEnd"/>
      <w:r w:rsidRPr="00A362A4">
        <w:rPr>
          <w:sz w:val="24"/>
          <w:szCs w:val="24"/>
        </w:rPr>
        <w:t>, 2016</w:t>
      </w:r>
      <w:r>
        <w:rPr>
          <w:sz w:val="24"/>
          <w:szCs w:val="24"/>
        </w:rPr>
        <w:t>.</w:t>
      </w:r>
    </w:p>
    <w:p w:rsidR="00B73C32" w:rsidRPr="00A362A4" w:rsidRDefault="00B73C32" w:rsidP="00B73C32">
      <w:pPr>
        <w:pStyle w:val="FootnoteText"/>
        <w:spacing w:after="120"/>
        <w:ind w:left="720" w:hanging="720"/>
        <w:jc w:val="both"/>
        <w:rPr>
          <w:color w:val="000000" w:themeColor="text1"/>
          <w:sz w:val="24"/>
          <w:szCs w:val="24"/>
          <w:lang w:val="id-ID"/>
        </w:rPr>
      </w:pPr>
      <w:proofErr w:type="spellStart"/>
      <w:r w:rsidRPr="00A362A4">
        <w:rPr>
          <w:sz w:val="24"/>
          <w:szCs w:val="24"/>
        </w:rPr>
        <w:t>Zoest</w:t>
      </w:r>
      <w:proofErr w:type="gramStart"/>
      <w:r w:rsidRPr="00A362A4">
        <w:rPr>
          <w:sz w:val="24"/>
          <w:szCs w:val="24"/>
        </w:rPr>
        <w:t>,Aart</w:t>
      </w:r>
      <w:proofErr w:type="spellEnd"/>
      <w:proofErr w:type="gramEnd"/>
      <w:r w:rsidRPr="00A362A4">
        <w:rPr>
          <w:sz w:val="24"/>
          <w:szCs w:val="24"/>
        </w:rPr>
        <w:t xml:space="preserve"> van</w:t>
      </w:r>
      <w:r>
        <w:rPr>
          <w:sz w:val="24"/>
          <w:szCs w:val="24"/>
        </w:rPr>
        <w:t>.</w:t>
      </w:r>
      <w:r w:rsidRPr="00A362A4">
        <w:rPr>
          <w:sz w:val="24"/>
          <w:szCs w:val="24"/>
        </w:rPr>
        <w:t xml:space="preserve"> </w:t>
      </w:r>
      <w:proofErr w:type="spellStart"/>
      <w:r w:rsidRPr="00A362A4">
        <w:rPr>
          <w:i/>
          <w:iCs/>
          <w:sz w:val="24"/>
          <w:szCs w:val="24"/>
        </w:rPr>
        <w:t>Semiotiek</w:t>
      </w:r>
      <w:proofErr w:type="spellEnd"/>
      <w:r w:rsidRPr="00A362A4">
        <w:rPr>
          <w:i/>
          <w:iCs/>
          <w:sz w:val="24"/>
          <w:szCs w:val="24"/>
        </w:rPr>
        <w:t xml:space="preserve">: </w:t>
      </w:r>
      <w:proofErr w:type="spellStart"/>
      <w:r w:rsidRPr="00A362A4">
        <w:rPr>
          <w:i/>
          <w:iCs/>
          <w:sz w:val="24"/>
          <w:szCs w:val="24"/>
        </w:rPr>
        <w:t>Overteken</w:t>
      </w:r>
      <w:proofErr w:type="spellEnd"/>
      <w:r w:rsidRPr="00A362A4">
        <w:rPr>
          <w:i/>
          <w:iCs/>
          <w:sz w:val="24"/>
          <w:szCs w:val="24"/>
        </w:rPr>
        <w:t xml:space="preserve">, Hoe </w:t>
      </w:r>
      <w:proofErr w:type="spellStart"/>
      <w:r w:rsidRPr="00A362A4">
        <w:rPr>
          <w:i/>
          <w:iCs/>
          <w:sz w:val="24"/>
          <w:szCs w:val="24"/>
        </w:rPr>
        <w:t>Ze</w:t>
      </w:r>
      <w:proofErr w:type="spellEnd"/>
      <w:r w:rsidRPr="00A362A4">
        <w:rPr>
          <w:i/>
          <w:iCs/>
          <w:sz w:val="24"/>
          <w:szCs w:val="24"/>
        </w:rPr>
        <w:t xml:space="preserve"> </w:t>
      </w:r>
      <w:proofErr w:type="spellStart"/>
      <w:r w:rsidRPr="00A362A4">
        <w:rPr>
          <w:i/>
          <w:iCs/>
          <w:sz w:val="24"/>
          <w:szCs w:val="24"/>
        </w:rPr>
        <w:t>Werken</w:t>
      </w:r>
      <w:proofErr w:type="spellEnd"/>
      <w:r w:rsidRPr="00A362A4">
        <w:rPr>
          <w:i/>
          <w:iCs/>
          <w:sz w:val="24"/>
          <w:szCs w:val="24"/>
        </w:rPr>
        <w:t xml:space="preserve"> En </w:t>
      </w:r>
      <w:proofErr w:type="spellStart"/>
      <w:r w:rsidRPr="00A362A4">
        <w:rPr>
          <w:i/>
          <w:iCs/>
          <w:sz w:val="24"/>
          <w:szCs w:val="24"/>
        </w:rPr>
        <w:t>Wat</w:t>
      </w:r>
      <w:proofErr w:type="spellEnd"/>
      <w:r w:rsidRPr="00A362A4">
        <w:rPr>
          <w:i/>
          <w:iCs/>
          <w:sz w:val="24"/>
          <w:szCs w:val="24"/>
        </w:rPr>
        <w:t xml:space="preserve"> </w:t>
      </w:r>
      <w:proofErr w:type="spellStart"/>
      <w:r w:rsidRPr="00A362A4">
        <w:rPr>
          <w:i/>
          <w:iCs/>
          <w:sz w:val="24"/>
          <w:szCs w:val="24"/>
        </w:rPr>
        <w:t>Ermee</w:t>
      </w:r>
      <w:proofErr w:type="spellEnd"/>
      <w:r w:rsidRPr="00A362A4">
        <w:rPr>
          <w:i/>
          <w:iCs/>
          <w:sz w:val="24"/>
          <w:szCs w:val="24"/>
        </w:rPr>
        <w:t xml:space="preserve"> </w:t>
      </w:r>
      <w:proofErr w:type="spellStart"/>
      <w:r w:rsidRPr="00A362A4">
        <w:rPr>
          <w:i/>
          <w:iCs/>
          <w:sz w:val="24"/>
          <w:szCs w:val="24"/>
        </w:rPr>
        <w:t>Doen</w:t>
      </w:r>
      <w:proofErr w:type="spellEnd"/>
      <w:r w:rsidRPr="00A362A4">
        <w:rPr>
          <w:i/>
          <w:iCs/>
          <w:sz w:val="24"/>
          <w:szCs w:val="24"/>
        </w:rPr>
        <w:t xml:space="preserve">, </w:t>
      </w:r>
      <w:proofErr w:type="spellStart"/>
      <w:r w:rsidRPr="00A362A4">
        <w:rPr>
          <w:sz w:val="24"/>
          <w:szCs w:val="24"/>
        </w:rPr>
        <w:t>terj</w:t>
      </w:r>
      <w:proofErr w:type="spellEnd"/>
      <w:r w:rsidRPr="00A362A4">
        <w:rPr>
          <w:sz w:val="24"/>
          <w:szCs w:val="24"/>
        </w:rPr>
        <w:t xml:space="preserve">. </w:t>
      </w:r>
      <w:proofErr w:type="spellStart"/>
      <w:r w:rsidRPr="00A362A4">
        <w:rPr>
          <w:sz w:val="24"/>
          <w:szCs w:val="24"/>
        </w:rPr>
        <w:t>Ani</w:t>
      </w:r>
      <w:proofErr w:type="spellEnd"/>
      <w:r w:rsidRPr="00A362A4">
        <w:rPr>
          <w:sz w:val="24"/>
          <w:szCs w:val="24"/>
        </w:rPr>
        <w:t xml:space="preserve"> </w:t>
      </w:r>
      <w:proofErr w:type="spellStart"/>
      <w:r w:rsidRPr="00A362A4">
        <w:rPr>
          <w:sz w:val="24"/>
          <w:szCs w:val="24"/>
        </w:rPr>
        <w:t>Soekawati</w:t>
      </w:r>
      <w:proofErr w:type="spellEnd"/>
      <w:r w:rsidRPr="00A362A4">
        <w:rPr>
          <w:sz w:val="24"/>
          <w:szCs w:val="24"/>
        </w:rPr>
        <w:t xml:space="preserve">, </w:t>
      </w:r>
      <w:proofErr w:type="spellStart"/>
      <w:r w:rsidRPr="00A362A4">
        <w:rPr>
          <w:i/>
          <w:iCs/>
          <w:sz w:val="24"/>
          <w:szCs w:val="24"/>
        </w:rPr>
        <w:t>Semiotika</w:t>
      </w:r>
      <w:proofErr w:type="spellEnd"/>
      <w:r w:rsidRPr="00A362A4">
        <w:rPr>
          <w:i/>
          <w:iCs/>
          <w:sz w:val="24"/>
          <w:szCs w:val="24"/>
        </w:rPr>
        <w:t xml:space="preserve">: </w:t>
      </w:r>
      <w:proofErr w:type="spellStart"/>
      <w:r w:rsidRPr="00A362A4">
        <w:rPr>
          <w:i/>
          <w:iCs/>
          <w:sz w:val="24"/>
          <w:szCs w:val="24"/>
        </w:rPr>
        <w:t>Tentang</w:t>
      </w:r>
      <w:proofErr w:type="spellEnd"/>
      <w:r w:rsidRPr="00A362A4">
        <w:rPr>
          <w:i/>
          <w:iCs/>
          <w:sz w:val="24"/>
          <w:szCs w:val="24"/>
        </w:rPr>
        <w:t xml:space="preserve"> </w:t>
      </w:r>
      <w:proofErr w:type="spellStart"/>
      <w:r w:rsidRPr="00A362A4">
        <w:rPr>
          <w:i/>
          <w:iCs/>
          <w:sz w:val="24"/>
          <w:szCs w:val="24"/>
        </w:rPr>
        <w:t>Tanda</w:t>
      </w:r>
      <w:proofErr w:type="spellEnd"/>
      <w:r w:rsidRPr="00A362A4">
        <w:rPr>
          <w:i/>
          <w:iCs/>
          <w:sz w:val="24"/>
          <w:szCs w:val="24"/>
        </w:rPr>
        <w:t xml:space="preserve">, Cara </w:t>
      </w:r>
      <w:proofErr w:type="spellStart"/>
      <w:r w:rsidRPr="00A362A4">
        <w:rPr>
          <w:i/>
          <w:iCs/>
          <w:sz w:val="24"/>
          <w:szCs w:val="24"/>
        </w:rPr>
        <w:t>Kerja</w:t>
      </w:r>
      <w:proofErr w:type="spellEnd"/>
      <w:r w:rsidRPr="00A362A4">
        <w:rPr>
          <w:i/>
          <w:iCs/>
          <w:sz w:val="24"/>
          <w:szCs w:val="24"/>
        </w:rPr>
        <w:t xml:space="preserve"> </w:t>
      </w:r>
      <w:proofErr w:type="spellStart"/>
      <w:r w:rsidRPr="00A362A4">
        <w:rPr>
          <w:i/>
          <w:iCs/>
          <w:sz w:val="24"/>
          <w:szCs w:val="24"/>
        </w:rPr>
        <w:t>dan</w:t>
      </w:r>
      <w:proofErr w:type="spellEnd"/>
      <w:r w:rsidRPr="00A362A4">
        <w:rPr>
          <w:i/>
          <w:iCs/>
          <w:sz w:val="24"/>
          <w:szCs w:val="24"/>
        </w:rPr>
        <w:t xml:space="preserve"> </w:t>
      </w:r>
      <w:proofErr w:type="spellStart"/>
      <w:proofErr w:type="gramStart"/>
      <w:r w:rsidRPr="00A362A4">
        <w:rPr>
          <w:i/>
          <w:iCs/>
          <w:sz w:val="24"/>
          <w:szCs w:val="24"/>
        </w:rPr>
        <w:t>Apa</w:t>
      </w:r>
      <w:proofErr w:type="spellEnd"/>
      <w:proofErr w:type="gramEnd"/>
      <w:r w:rsidRPr="00A362A4">
        <w:rPr>
          <w:i/>
          <w:iCs/>
          <w:sz w:val="24"/>
          <w:szCs w:val="24"/>
        </w:rPr>
        <w:t xml:space="preserve"> yang Kita </w:t>
      </w:r>
      <w:proofErr w:type="spellStart"/>
      <w:r w:rsidRPr="00A362A4">
        <w:rPr>
          <w:i/>
          <w:iCs/>
          <w:sz w:val="24"/>
          <w:szCs w:val="24"/>
        </w:rPr>
        <w:t>Lakukan</w:t>
      </w:r>
      <w:proofErr w:type="spellEnd"/>
      <w:r w:rsidRPr="00A362A4">
        <w:rPr>
          <w:i/>
          <w:iCs/>
          <w:sz w:val="24"/>
          <w:szCs w:val="24"/>
        </w:rPr>
        <w:t xml:space="preserve"> </w:t>
      </w:r>
      <w:proofErr w:type="spellStart"/>
      <w:r w:rsidRPr="00A362A4">
        <w:rPr>
          <w:i/>
          <w:iCs/>
          <w:sz w:val="24"/>
          <w:szCs w:val="24"/>
        </w:rPr>
        <w:t>Dengannya</w:t>
      </w:r>
      <w:proofErr w:type="spellEnd"/>
      <w:r w:rsidRPr="00A362A4">
        <w:rPr>
          <w:i/>
          <w:iCs/>
          <w:sz w:val="24"/>
          <w:szCs w:val="24"/>
        </w:rPr>
        <w:t xml:space="preserve"> </w:t>
      </w:r>
      <w:r w:rsidRPr="00A362A4">
        <w:rPr>
          <w:sz w:val="24"/>
          <w:szCs w:val="24"/>
        </w:rPr>
        <w:t xml:space="preserve">(Jakarta: </w:t>
      </w:r>
      <w:proofErr w:type="spellStart"/>
      <w:r w:rsidRPr="00A362A4">
        <w:rPr>
          <w:sz w:val="24"/>
          <w:szCs w:val="24"/>
        </w:rPr>
        <w:t>Yayasan</w:t>
      </w:r>
      <w:proofErr w:type="spellEnd"/>
      <w:r w:rsidRPr="00A362A4">
        <w:rPr>
          <w:sz w:val="24"/>
          <w:szCs w:val="24"/>
        </w:rPr>
        <w:t xml:space="preserve"> </w:t>
      </w:r>
      <w:proofErr w:type="spellStart"/>
      <w:r w:rsidRPr="00A362A4">
        <w:rPr>
          <w:sz w:val="24"/>
          <w:szCs w:val="24"/>
        </w:rPr>
        <w:t>Sumber</w:t>
      </w:r>
      <w:proofErr w:type="spellEnd"/>
      <w:r w:rsidRPr="00A362A4">
        <w:rPr>
          <w:sz w:val="24"/>
          <w:szCs w:val="24"/>
        </w:rPr>
        <w:t xml:space="preserve"> </w:t>
      </w:r>
      <w:proofErr w:type="spellStart"/>
      <w:r w:rsidRPr="00A362A4">
        <w:rPr>
          <w:sz w:val="24"/>
          <w:szCs w:val="24"/>
        </w:rPr>
        <w:t>Agung</w:t>
      </w:r>
      <w:proofErr w:type="spellEnd"/>
      <w:r w:rsidRPr="00A362A4">
        <w:rPr>
          <w:sz w:val="24"/>
          <w:szCs w:val="24"/>
        </w:rPr>
        <w:t>, 1993</w:t>
      </w:r>
      <w:r>
        <w:rPr>
          <w:sz w:val="24"/>
          <w:szCs w:val="24"/>
        </w:rPr>
        <w:t>.</w:t>
      </w:r>
      <w:r w:rsidRPr="00A362A4">
        <w:rPr>
          <w:color w:val="000000" w:themeColor="text1"/>
          <w:sz w:val="24"/>
          <w:szCs w:val="24"/>
          <w:lang w:val="id-ID"/>
        </w:rPr>
        <w:t xml:space="preserve"> </w:t>
      </w:r>
    </w:p>
    <w:p w:rsidR="00B73C32" w:rsidRPr="001515D1" w:rsidRDefault="00B73C32" w:rsidP="00B73C32">
      <w:pPr>
        <w:ind w:left="709" w:hanging="709"/>
        <w:jc w:val="both"/>
        <w:rPr>
          <w:rFonts w:ascii="Times New Arabic" w:hAnsi="Times New Arabic"/>
          <w:sz w:val="24"/>
          <w:szCs w:val="24"/>
          <w:lang w:val="id-ID"/>
        </w:rPr>
      </w:pPr>
    </w:p>
    <w:p w:rsidR="00B73C32" w:rsidRPr="00BC4707" w:rsidRDefault="00B73C32" w:rsidP="00B73C32">
      <w:pPr>
        <w:spacing w:after="0" w:line="480" w:lineRule="exact"/>
        <w:jc w:val="both"/>
        <w:rPr>
          <w:rFonts w:ascii="Times New Arabic" w:hAnsi="Times New Arabic" w:cstheme="majorBidi"/>
          <w:b/>
          <w:bCs/>
          <w:color w:val="0D0D0D" w:themeColor="text1" w:themeTint="F2"/>
          <w:sz w:val="24"/>
          <w:szCs w:val="24"/>
          <w:lang w:val="id-ID"/>
        </w:rPr>
      </w:pPr>
    </w:p>
    <w:p w:rsidR="00D3102C" w:rsidRDefault="00D3102C">
      <w:pPr>
        <w:rPr>
          <w:lang w:val="id-ID"/>
        </w:rPr>
      </w:pPr>
    </w:p>
    <w:p w:rsidR="00D3102C" w:rsidRDefault="00D3102C">
      <w:pPr>
        <w:rPr>
          <w:lang w:val="id-ID"/>
        </w:rPr>
      </w:pPr>
    </w:p>
    <w:p w:rsidR="00D3102C" w:rsidRPr="007B6F1C" w:rsidRDefault="00D3102C">
      <w:pPr>
        <w:rPr>
          <w:lang w:val="id-ID"/>
        </w:rPr>
      </w:pPr>
    </w:p>
    <w:sectPr w:rsidR="00D3102C" w:rsidRPr="007B6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2E" w:rsidRDefault="009E302E" w:rsidP="00B73C32">
      <w:pPr>
        <w:spacing w:after="0" w:line="240" w:lineRule="auto"/>
      </w:pPr>
      <w:r>
        <w:separator/>
      </w:r>
    </w:p>
  </w:endnote>
  <w:endnote w:type="continuationSeparator" w:id="0">
    <w:p w:rsidR="009E302E" w:rsidRDefault="009E302E" w:rsidP="00B7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Arabic">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2E" w:rsidRDefault="009E302E" w:rsidP="00B73C32">
      <w:pPr>
        <w:spacing w:after="0" w:line="240" w:lineRule="auto"/>
      </w:pPr>
      <w:r>
        <w:separator/>
      </w:r>
    </w:p>
  </w:footnote>
  <w:footnote w:type="continuationSeparator" w:id="0">
    <w:p w:rsidR="009E302E" w:rsidRDefault="009E302E" w:rsidP="00B73C32">
      <w:pPr>
        <w:spacing w:after="0" w:line="240" w:lineRule="auto"/>
      </w:pPr>
      <w:r>
        <w:continuationSeparator/>
      </w:r>
    </w:p>
  </w:footnote>
  <w:footnote w:id="1">
    <w:p w:rsidR="00B73C32" w:rsidRPr="00310C32" w:rsidRDefault="00B73C32" w:rsidP="00B73C32">
      <w:pPr>
        <w:pStyle w:val="FootnoteText"/>
        <w:spacing w:after="120"/>
        <w:ind w:firstLine="720"/>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Aniditaya Sri Nugraheni, </w:t>
      </w:r>
      <w:r w:rsidRPr="00310C32">
        <w:rPr>
          <w:rFonts w:asciiTheme="majorBidi" w:hAnsiTheme="majorBidi" w:cstheme="majorBidi"/>
          <w:i/>
          <w:iCs/>
          <w:lang w:val="id-ID"/>
        </w:rPr>
        <w:t xml:space="preserve"> Bahasa Indonesia di Perguruan Tinggi  </w:t>
      </w:r>
      <w:r w:rsidRPr="00310C32">
        <w:rPr>
          <w:rFonts w:asciiTheme="majorBidi" w:hAnsiTheme="majorBidi" w:cstheme="majorBidi"/>
          <w:lang w:val="id-ID"/>
        </w:rPr>
        <w:t>(Cet. I; Jakarta: Kencana, 2017), h. 9</w:t>
      </w:r>
    </w:p>
  </w:footnote>
  <w:footnote w:id="2">
    <w:p w:rsidR="00B73C32" w:rsidRPr="00310C32" w:rsidRDefault="00B73C32" w:rsidP="00B73C32">
      <w:pPr>
        <w:pStyle w:val="FootnoteText"/>
        <w:spacing w:before="120" w:after="120"/>
        <w:ind w:firstLine="720"/>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Raman </w:t>
      </w:r>
      <w:r w:rsidRPr="00310C32">
        <w:rPr>
          <w:rFonts w:asciiTheme="majorBidi" w:hAnsiTheme="majorBidi" w:cstheme="majorBidi"/>
          <w:lang w:val="id-ID"/>
        </w:rPr>
        <w:t xml:space="preserve">Selden, </w:t>
      </w:r>
      <w:r w:rsidRPr="00310C32">
        <w:rPr>
          <w:rFonts w:asciiTheme="majorBidi" w:hAnsiTheme="majorBidi" w:cstheme="majorBidi"/>
          <w:i/>
          <w:iCs/>
          <w:lang w:val="id-ID"/>
        </w:rPr>
        <w:t xml:space="preserve">A Reader’s Guide To Contemporary Literary Theory, </w:t>
      </w:r>
      <w:r w:rsidRPr="00310C32">
        <w:rPr>
          <w:rFonts w:asciiTheme="majorBidi" w:hAnsiTheme="majorBidi" w:cstheme="majorBidi"/>
          <w:lang w:val="id-ID"/>
        </w:rPr>
        <w:t xml:space="preserve">terj. Rachmat Djoko Pradopo, </w:t>
      </w:r>
      <w:r w:rsidRPr="00310C32">
        <w:rPr>
          <w:rFonts w:asciiTheme="majorBidi" w:hAnsiTheme="majorBidi" w:cstheme="majorBidi"/>
          <w:i/>
          <w:iCs/>
          <w:lang w:val="id-ID"/>
        </w:rPr>
        <w:t xml:space="preserve">Panduan Pembaca Teori Sasra Masa Kini </w:t>
      </w:r>
      <w:r w:rsidRPr="00310C32">
        <w:rPr>
          <w:rFonts w:asciiTheme="majorBidi" w:hAnsiTheme="majorBidi" w:cstheme="majorBidi"/>
          <w:lang w:val="id-ID"/>
        </w:rPr>
        <w:t>(Yogyakarta: Gajah Mada University Press, 1996), h. 13</w:t>
      </w:r>
    </w:p>
  </w:footnote>
  <w:footnote w:id="3">
    <w:p w:rsidR="00B73C32" w:rsidRPr="00310C32" w:rsidRDefault="00B73C32" w:rsidP="00B73C32">
      <w:pPr>
        <w:pStyle w:val="FootnoteText"/>
        <w:spacing w:after="120"/>
        <w:ind w:firstLine="720"/>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Andre </w:t>
      </w:r>
      <w:r w:rsidRPr="00310C32">
        <w:rPr>
          <w:rFonts w:asciiTheme="majorBidi" w:hAnsiTheme="majorBidi" w:cstheme="majorBidi"/>
          <w:lang w:val="id-ID"/>
        </w:rPr>
        <w:t xml:space="preserve">Hardjana,  </w:t>
      </w:r>
      <w:r w:rsidRPr="00310C32">
        <w:rPr>
          <w:rFonts w:asciiTheme="majorBidi" w:hAnsiTheme="majorBidi" w:cstheme="majorBidi"/>
          <w:i/>
          <w:iCs/>
          <w:lang w:val="id-ID"/>
        </w:rPr>
        <w:t xml:space="preserve">Kritik Sastra : sebuah Pengantar  </w:t>
      </w:r>
      <w:r w:rsidRPr="00310C32">
        <w:rPr>
          <w:rFonts w:asciiTheme="majorBidi" w:hAnsiTheme="majorBidi" w:cstheme="majorBidi"/>
          <w:lang w:val="id-ID"/>
        </w:rPr>
        <w:t>(Jakarta: PT Gramedia Pustaka Utama, 1994), h. 45</w:t>
      </w:r>
    </w:p>
  </w:footnote>
  <w:footnote w:id="4">
    <w:p w:rsidR="00B73C32" w:rsidRPr="00310C32" w:rsidRDefault="00B73C32" w:rsidP="00B73C32">
      <w:pPr>
        <w:pStyle w:val="FootnoteText"/>
        <w:spacing w:after="120"/>
        <w:ind w:firstLine="720"/>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Rahmat </w:t>
      </w:r>
      <w:r w:rsidRPr="00310C32">
        <w:rPr>
          <w:rFonts w:asciiTheme="majorBidi" w:hAnsiTheme="majorBidi" w:cstheme="majorBidi"/>
          <w:lang w:val="id-ID"/>
        </w:rPr>
        <w:t xml:space="preserve">Djoko Pradopo, </w:t>
      </w:r>
      <w:r w:rsidRPr="00310C32">
        <w:rPr>
          <w:rFonts w:asciiTheme="majorBidi" w:hAnsiTheme="majorBidi" w:cstheme="majorBidi"/>
          <w:i/>
          <w:iCs/>
          <w:lang w:val="id-ID"/>
        </w:rPr>
        <w:t xml:space="preserve">Pengkajian Puisi </w:t>
      </w:r>
      <w:r w:rsidRPr="00310C32">
        <w:rPr>
          <w:rFonts w:asciiTheme="majorBidi" w:hAnsiTheme="majorBidi" w:cstheme="majorBidi"/>
          <w:lang w:val="id-ID"/>
        </w:rPr>
        <w:t>(Cet.V; Yogyakarta: Gadjah Mada University Press, 1997), h. 3</w:t>
      </w:r>
    </w:p>
  </w:footnote>
  <w:footnote w:id="5">
    <w:p w:rsidR="00B73C32" w:rsidRPr="00310C32" w:rsidRDefault="00B73C32" w:rsidP="00B73C32">
      <w:pPr>
        <w:pStyle w:val="FootnoteText"/>
        <w:spacing w:after="120"/>
        <w:ind w:firstLine="709"/>
        <w:rPr>
          <w:rFonts w:asciiTheme="majorBidi" w:hAnsiTheme="majorBidi" w:cstheme="majorBidi"/>
          <w:lang w:val="id-ID"/>
        </w:rPr>
      </w:pPr>
      <w:r w:rsidRPr="00310C32">
        <w:rPr>
          <w:rStyle w:val="FootnoteReference"/>
          <w:rFonts w:asciiTheme="majorBidi" w:hAnsiTheme="majorBidi" w:cstheme="majorBidi"/>
        </w:rPr>
        <w:footnoteRef/>
      </w:r>
      <w:r>
        <w:rPr>
          <w:rFonts w:asciiTheme="majorBidi" w:hAnsiTheme="majorBidi" w:cstheme="majorBidi"/>
          <w:lang w:val="id-ID"/>
        </w:rPr>
        <w:t xml:space="preserve">Ahmad </w:t>
      </w:r>
      <w:r>
        <w:rPr>
          <w:rFonts w:asciiTheme="majorBidi" w:hAnsiTheme="majorBidi" w:cstheme="majorBidi"/>
          <w:lang w:val="id-ID"/>
        </w:rPr>
        <w:t>Hasan al-Zayya</w:t>
      </w:r>
      <w:r w:rsidRPr="00310C32">
        <w:rPr>
          <w:rFonts w:asciiTheme="majorBidi" w:hAnsiTheme="majorBidi" w:cstheme="majorBidi"/>
          <w:lang w:val="id-ID"/>
        </w:rPr>
        <w:t xml:space="preserve">t, </w:t>
      </w:r>
      <w:r>
        <w:rPr>
          <w:rFonts w:asciiTheme="majorBidi" w:hAnsiTheme="majorBidi" w:cstheme="majorBidi"/>
          <w:i/>
          <w:iCs/>
          <w:lang w:val="id-ID"/>
        </w:rPr>
        <w:t>Tarikh Adab al-‘Arabi</w:t>
      </w:r>
      <w:r w:rsidRPr="00310C32">
        <w:rPr>
          <w:rFonts w:asciiTheme="majorBidi" w:hAnsiTheme="majorBidi" w:cstheme="majorBidi"/>
          <w:i/>
          <w:iCs/>
          <w:lang w:val="id-ID"/>
        </w:rPr>
        <w:t xml:space="preserve"> </w:t>
      </w:r>
      <w:r w:rsidRPr="00310C32">
        <w:rPr>
          <w:rFonts w:asciiTheme="majorBidi" w:hAnsiTheme="majorBidi" w:cstheme="majorBidi"/>
          <w:lang w:val="id-ID"/>
        </w:rPr>
        <w:t>(Cet.XIII; Beirut: Dar al-Ma’rifah, 1430/2009), h. 25</w:t>
      </w:r>
    </w:p>
  </w:footnote>
  <w:footnote w:id="6">
    <w:p w:rsidR="0096645E" w:rsidRPr="00F47DBF" w:rsidRDefault="0096645E" w:rsidP="0096645E">
      <w:pPr>
        <w:pStyle w:val="FootnoteText"/>
        <w:spacing w:after="120"/>
        <w:ind w:firstLine="720"/>
        <w:jc w:val="both"/>
        <w:rPr>
          <w:lang w:val="id-ID"/>
        </w:rPr>
      </w:pPr>
      <w:r>
        <w:rPr>
          <w:rStyle w:val="FootnoteReference"/>
        </w:rPr>
        <w:footnoteRef/>
      </w:r>
      <w:r>
        <w:rPr>
          <w:lang w:val="id-ID"/>
        </w:rPr>
        <w:t xml:space="preserve">Ahmad </w:t>
      </w:r>
      <w:r>
        <w:rPr>
          <w:lang w:val="id-ID"/>
        </w:rPr>
        <w:t xml:space="preserve">al-Sya&gt;yib, </w:t>
      </w:r>
      <w:r>
        <w:rPr>
          <w:i/>
          <w:iCs/>
          <w:lang w:val="id-ID"/>
        </w:rPr>
        <w:t>Ushu&gt;l al-Naqd al-Adabi&gt;</w:t>
      </w:r>
      <w:r>
        <w:rPr>
          <w:lang w:val="id-ID"/>
        </w:rPr>
        <w:t xml:space="preserve"> (Cet. VIII; Kairo: Maktabah an-Nahd}ah al-</w:t>
      </w:r>
      <w:r>
        <w:rPr>
          <w:sz w:val="22"/>
          <w:szCs w:val="22"/>
          <w:lang w:val="id-ID"/>
        </w:rPr>
        <w:t>Mis}</w:t>
      </w:r>
      <w:r w:rsidRPr="004549E5">
        <w:rPr>
          <w:sz w:val="22"/>
          <w:szCs w:val="22"/>
          <w:lang w:val="id-ID"/>
        </w:rPr>
        <w:t>riyyah</w:t>
      </w:r>
      <w:r>
        <w:rPr>
          <w:lang w:val="id-ID"/>
        </w:rPr>
        <w:t>, 1964) h. 295</w:t>
      </w:r>
    </w:p>
  </w:footnote>
  <w:footnote w:id="7">
    <w:p w:rsidR="00B73C32" w:rsidRPr="00310C32" w:rsidRDefault="00B73C32" w:rsidP="00B73C32">
      <w:pPr>
        <w:pStyle w:val="FootnoteText"/>
        <w:spacing w:after="120"/>
        <w:ind w:left="720"/>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Lihat </w:t>
      </w:r>
      <w:r w:rsidRPr="00310C32">
        <w:rPr>
          <w:rFonts w:asciiTheme="majorBidi" w:hAnsiTheme="majorBidi" w:cstheme="majorBidi"/>
          <w:lang w:val="id-ID"/>
        </w:rPr>
        <w:t xml:space="preserve">Rahmat Djoko Pradopo, </w:t>
      </w:r>
      <w:r w:rsidRPr="00310C32">
        <w:rPr>
          <w:rFonts w:asciiTheme="majorBidi" w:hAnsiTheme="majorBidi" w:cstheme="majorBidi"/>
          <w:i/>
          <w:iCs/>
          <w:lang w:val="id-ID"/>
        </w:rPr>
        <w:t xml:space="preserve">Pengkajian Puisi, </w:t>
      </w:r>
      <w:r w:rsidRPr="00310C32">
        <w:rPr>
          <w:rFonts w:asciiTheme="majorBidi" w:hAnsiTheme="majorBidi" w:cstheme="majorBidi"/>
          <w:lang w:val="id-ID"/>
        </w:rPr>
        <w:t xml:space="preserve">h.13 </w:t>
      </w:r>
      <w:r w:rsidRPr="00310C32">
        <w:rPr>
          <w:rFonts w:asciiTheme="majorBidi" w:hAnsiTheme="majorBidi" w:cstheme="majorBidi"/>
        </w:rPr>
        <w:t xml:space="preserve"> </w:t>
      </w:r>
    </w:p>
  </w:footnote>
  <w:footnote w:id="8">
    <w:p w:rsidR="00B73C32" w:rsidRPr="00310C32" w:rsidRDefault="00B73C32" w:rsidP="00B73C32">
      <w:pPr>
        <w:pStyle w:val="FootnoteText"/>
        <w:spacing w:after="120"/>
        <w:ind w:firstLine="720"/>
        <w:jc w:val="both"/>
        <w:rPr>
          <w:rFonts w:asciiTheme="majorBidi" w:hAnsiTheme="majorBidi" w:cstheme="majorBidi"/>
          <w:lang w:val="id-ID"/>
        </w:rPr>
      </w:pPr>
      <w:r w:rsidRPr="00310C32">
        <w:rPr>
          <w:rStyle w:val="FootnoteReference"/>
          <w:rFonts w:asciiTheme="majorBidi" w:hAnsiTheme="majorBidi" w:cstheme="majorBidi"/>
        </w:rPr>
        <w:footnoteRef/>
      </w:r>
      <w:proofErr w:type="spellStart"/>
      <w:r w:rsidRPr="00310C32">
        <w:rPr>
          <w:rFonts w:asciiTheme="majorBidi" w:hAnsiTheme="majorBidi" w:cstheme="majorBidi"/>
        </w:rPr>
        <w:t>Rahmat</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Djoko</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Pradopo</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dkk</w:t>
      </w:r>
      <w:proofErr w:type="spellEnd"/>
      <w:r w:rsidRPr="00310C32">
        <w:rPr>
          <w:rFonts w:asciiTheme="majorBidi" w:hAnsiTheme="majorBidi" w:cstheme="majorBidi"/>
        </w:rPr>
        <w:t xml:space="preserve">;, </w:t>
      </w:r>
      <w:proofErr w:type="spellStart"/>
      <w:r w:rsidRPr="00310C32">
        <w:rPr>
          <w:rFonts w:asciiTheme="majorBidi" w:hAnsiTheme="majorBidi" w:cstheme="majorBidi"/>
          <w:i/>
          <w:iCs/>
        </w:rPr>
        <w:t>Metodologi</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Penelitian</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Sastra</w:t>
      </w:r>
      <w:proofErr w:type="spellEnd"/>
      <w:r w:rsidRPr="00310C32">
        <w:rPr>
          <w:rFonts w:asciiTheme="majorBidi" w:hAnsiTheme="majorBidi" w:cstheme="majorBidi"/>
          <w:i/>
          <w:iCs/>
        </w:rPr>
        <w:t xml:space="preserve"> </w:t>
      </w:r>
      <w:r w:rsidRPr="00310C32">
        <w:rPr>
          <w:rFonts w:asciiTheme="majorBidi" w:hAnsiTheme="majorBidi" w:cstheme="majorBidi"/>
        </w:rPr>
        <w:t>(</w:t>
      </w:r>
      <w:proofErr w:type="spellStart"/>
      <w:r w:rsidRPr="00310C32">
        <w:rPr>
          <w:rFonts w:asciiTheme="majorBidi" w:hAnsiTheme="majorBidi" w:cstheme="majorBidi"/>
        </w:rPr>
        <w:t>Cet.III</w:t>
      </w:r>
      <w:proofErr w:type="spellEnd"/>
      <w:r w:rsidRPr="00310C32">
        <w:rPr>
          <w:rFonts w:asciiTheme="majorBidi" w:hAnsiTheme="majorBidi" w:cstheme="majorBidi"/>
        </w:rPr>
        <w:t xml:space="preserve">; Yogyakarta: </w:t>
      </w:r>
      <w:proofErr w:type="spellStart"/>
      <w:r w:rsidRPr="00310C32">
        <w:rPr>
          <w:rFonts w:asciiTheme="majorBidi" w:hAnsiTheme="majorBidi" w:cstheme="majorBidi"/>
        </w:rPr>
        <w:t>Hanindita</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Graha</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Widya</w:t>
      </w:r>
      <w:proofErr w:type="spellEnd"/>
      <w:r w:rsidRPr="00310C32">
        <w:rPr>
          <w:rFonts w:asciiTheme="majorBidi" w:hAnsiTheme="majorBidi" w:cstheme="majorBidi"/>
        </w:rPr>
        <w:t>, 2003), h</w:t>
      </w:r>
      <w:r w:rsidRPr="00310C32">
        <w:rPr>
          <w:rFonts w:asciiTheme="majorBidi" w:hAnsiTheme="majorBidi" w:cstheme="majorBidi"/>
          <w:lang w:val="id-ID"/>
        </w:rPr>
        <w:t>. 10</w:t>
      </w:r>
    </w:p>
  </w:footnote>
  <w:footnote w:id="9">
    <w:p w:rsidR="00B73C32" w:rsidRPr="00310C32" w:rsidRDefault="00B73C32" w:rsidP="00B73C32">
      <w:pPr>
        <w:pStyle w:val="FootnoteText"/>
        <w:spacing w:after="120"/>
        <w:ind w:firstLine="720"/>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Ambarini </w:t>
      </w:r>
      <w:r w:rsidRPr="00310C32">
        <w:rPr>
          <w:rFonts w:asciiTheme="majorBidi" w:hAnsiTheme="majorBidi" w:cstheme="majorBidi"/>
          <w:lang w:val="id-ID"/>
        </w:rPr>
        <w:t xml:space="preserve">dan Nazia Maharani Umaya, </w:t>
      </w:r>
      <w:r w:rsidRPr="00310C32">
        <w:rPr>
          <w:rFonts w:asciiTheme="majorBidi" w:hAnsiTheme="majorBidi" w:cstheme="majorBidi"/>
          <w:i/>
          <w:iCs/>
          <w:lang w:val="id-ID"/>
        </w:rPr>
        <w:t xml:space="preserve">Semiotika, Teori dan Aplikasi pada Karya Sastra </w:t>
      </w:r>
      <w:r w:rsidRPr="00310C32">
        <w:rPr>
          <w:rFonts w:asciiTheme="majorBidi" w:hAnsiTheme="majorBidi" w:cstheme="majorBidi"/>
          <w:lang w:val="id-ID"/>
        </w:rPr>
        <w:t>(Semarang: IKIP PGRI Semarang Press, 2012), h. 18</w:t>
      </w:r>
    </w:p>
  </w:footnote>
  <w:footnote w:id="10">
    <w:p w:rsidR="00B73C32" w:rsidRPr="00310C32" w:rsidRDefault="00B73C32" w:rsidP="00B73C32">
      <w:pPr>
        <w:pStyle w:val="FootnoteText"/>
        <w:spacing w:after="120"/>
        <w:ind w:firstLine="720"/>
        <w:jc w:val="both"/>
        <w:rPr>
          <w:rFonts w:asciiTheme="majorBidi" w:hAnsiTheme="majorBidi" w:cstheme="majorBidi"/>
          <w:lang w:val="id-ID"/>
        </w:rPr>
      </w:pPr>
      <w:r w:rsidRPr="00310C32">
        <w:rPr>
          <w:rStyle w:val="FootnoteReference"/>
          <w:rFonts w:asciiTheme="majorBidi" w:hAnsiTheme="majorBidi" w:cstheme="majorBidi"/>
        </w:rPr>
        <w:footnoteRef/>
      </w:r>
      <w:proofErr w:type="spellStart"/>
      <w:r w:rsidRPr="00310C32">
        <w:rPr>
          <w:rFonts w:asciiTheme="majorBidi" w:hAnsiTheme="majorBidi" w:cstheme="majorBidi"/>
        </w:rPr>
        <w:t>Aart</w:t>
      </w:r>
      <w:proofErr w:type="spellEnd"/>
      <w:r w:rsidRPr="00310C32">
        <w:rPr>
          <w:rFonts w:asciiTheme="majorBidi" w:hAnsiTheme="majorBidi" w:cstheme="majorBidi"/>
        </w:rPr>
        <w:t xml:space="preserve"> van </w:t>
      </w:r>
      <w:proofErr w:type="spellStart"/>
      <w:r w:rsidRPr="00310C32">
        <w:rPr>
          <w:rFonts w:asciiTheme="majorBidi" w:hAnsiTheme="majorBidi" w:cstheme="majorBidi"/>
        </w:rPr>
        <w:t>Zoest</w:t>
      </w:r>
      <w:proofErr w:type="spellEnd"/>
      <w:r w:rsidRPr="00310C32">
        <w:rPr>
          <w:rFonts w:asciiTheme="majorBidi" w:hAnsiTheme="majorBidi" w:cstheme="majorBidi"/>
        </w:rPr>
        <w:t xml:space="preserve">, </w:t>
      </w:r>
      <w:proofErr w:type="spellStart"/>
      <w:r w:rsidRPr="00310C32">
        <w:rPr>
          <w:rFonts w:asciiTheme="majorBidi" w:hAnsiTheme="majorBidi" w:cstheme="majorBidi"/>
          <w:i/>
          <w:iCs/>
        </w:rPr>
        <w:t>Semiotiek</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Overteken</w:t>
      </w:r>
      <w:proofErr w:type="spellEnd"/>
      <w:r w:rsidRPr="00310C32">
        <w:rPr>
          <w:rFonts w:asciiTheme="majorBidi" w:hAnsiTheme="majorBidi" w:cstheme="majorBidi"/>
          <w:i/>
          <w:iCs/>
        </w:rPr>
        <w:t xml:space="preserve">, Hoe </w:t>
      </w:r>
      <w:proofErr w:type="spellStart"/>
      <w:r w:rsidRPr="00310C32">
        <w:rPr>
          <w:rFonts w:asciiTheme="majorBidi" w:hAnsiTheme="majorBidi" w:cstheme="majorBidi"/>
          <w:i/>
          <w:iCs/>
        </w:rPr>
        <w:t>Ze</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Werken</w:t>
      </w:r>
      <w:proofErr w:type="spellEnd"/>
      <w:r w:rsidRPr="00310C32">
        <w:rPr>
          <w:rFonts w:asciiTheme="majorBidi" w:hAnsiTheme="majorBidi" w:cstheme="majorBidi"/>
          <w:i/>
          <w:iCs/>
        </w:rPr>
        <w:t xml:space="preserve"> En </w:t>
      </w:r>
      <w:proofErr w:type="spellStart"/>
      <w:r w:rsidRPr="00310C32">
        <w:rPr>
          <w:rFonts w:asciiTheme="majorBidi" w:hAnsiTheme="majorBidi" w:cstheme="majorBidi"/>
          <w:i/>
          <w:iCs/>
        </w:rPr>
        <w:t>Wat</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Ermee</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Doen</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rPr>
        <w:t>terj</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Ani</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Soekawati</w:t>
      </w:r>
      <w:proofErr w:type="spellEnd"/>
      <w:r w:rsidRPr="00310C32">
        <w:rPr>
          <w:rFonts w:asciiTheme="majorBidi" w:hAnsiTheme="majorBidi" w:cstheme="majorBidi"/>
        </w:rPr>
        <w:t xml:space="preserve">, </w:t>
      </w:r>
      <w:proofErr w:type="spellStart"/>
      <w:r w:rsidRPr="00310C32">
        <w:rPr>
          <w:rFonts w:asciiTheme="majorBidi" w:hAnsiTheme="majorBidi" w:cstheme="majorBidi"/>
          <w:i/>
          <w:iCs/>
        </w:rPr>
        <w:t>Semiotika</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Tentang</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Tanda</w:t>
      </w:r>
      <w:proofErr w:type="spellEnd"/>
      <w:r w:rsidRPr="00310C32">
        <w:rPr>
          <w:rFonts w:asciiTheme="majorBidi" w:hAnsiTheme="majorBidi" w:cstheme="majorBidi"/>
          <w:i/>
          <w:iCs/>
        </w:rPr>
        <w:t xml:space="preserve">, Cara </w:t>
      </w:r>
      <w:proofErr w:type="spellStart"/>
      <w:r w:rsidRPr="00310C32">
        <w:rPr>
          <w:rFonts w:asciiTheme="majorBidi" w:hAnsiTheme="majorBidi" w:cstheme="majorBidi"/>
          <w:i/>
          <w:iCs/>
        </w:rPr>
        <w:t>Kerja</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dan</w:t>
      </w:r>
      <w:proofErr w:type="spellEnd"/>
      <w:r w:rsidRPr="00310C32">
        <w:rPr>
          <w:rFonts w:asciiTheme="majorBidi" w:hAnsiTheme="majorBidi" w:cstheme="majorBidi"/>
          <w:i/>
          <w:iCs/>
        </w:rPr>
        <w:t xml:space="preserve"> </w:t>
      </w:r>
      <w:proofErr w:type="spellStart"/>
      <w:proofErr w:type="gramStart"/>
      <w:r w:rsidRPr="00310C32">
        <w:rPr>
          <w:rFonts w:asciiTheme="majorBidi" w:hAnsiTheme="majorBidi" w:cstheme="majorBidi"/>
          <w:i/>
          <w:iCs/>
        </w:rPr>
        <w:t>Apa</w:t>
      </w:r>
      <w:proofErr w:type="spellEnd"/>
      <w:proofErr w:type="gramEnd"/>
      <w:r w:rsidRPr="00310C32">
        <w:rPr>
          <w:rFonts w:asciiTheme="majorBidi" w:hAnsiTheme="majorBidi" w:cstheme="majorBidi"/>
          <w:i/>
          <w:iCs/>
        </w:rPr>
        <w:t xml:space="preserve"> yang Kita </w:t>
      </w:r>
      <w:proofErr w:type="spellStart"/>
      <w:r w:rsidRPr="00310C32">
        <w:rPr>
          <w:rFonts w:asciiTheme="majorBidi" w:hAnsiTheme="majorBidi" w:cstheme="majorBidi"/>
          <w:i/>
          <w:iCs/>
        </w:rPr>
        <w:t>Lakukan</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Dengannya</w:t>
      </w:r>
      <w:proofErr w:type="spellEnd"/>
      <w:r w:rsidRPr="00310C32">
        <w:rPr>
          <w:rFonts w:asciiTheme="majorBidi" w:hAnsiTheme="majorBidi" w:cstheme="majorBidi"/>
          <w:i/>
          <w:iCs/>
        </w:rPr>
        <w:t xml:space="preserve"> </w:t>
      </w:r>
      <w:r w:rsidRPr="00310C32">
        <w:rPr>
          <w:rFonts w:asciiTheme="majorBidi" w:hAnsiTheme="majorBidi" w:cstheme="majorBidi"/>
        </w:rPr>
        <w:t xml:space="preserve">(Jakarta: </w:t>
      </w:r>
      <w:proofErr w:type="spellStart"/>
      <w:r w:rsidRPr="00310C32">
        <w:rPr>
          <w:rFonts w:asciiTheme="majorBidi" w:hAnsiTheme="majorBidi" w:cstheme="majorBidi"/>
        </w:rPr>
        <w:t>Yayasan</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Sumber</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Agung</w:t>
      </w:r>
      <w:proofErr w:type="spellEnd"/>
      <w:r w:rsidRPr="00310C32">
        <w:rPr>
          <w:rFonts w:asciiTheme="majorBidi" w:hAnsiTheme="majorBidi" w:cstheme="majorBidi"/>
        </w:rPr>
        <w:t xml:space="preserve">, 1993), h. 1. </w:t>
      </w:r>
      <w:proofErr w:type="spellStart"/>
      <w:r w:rsidRPr="00310C32">
        <w:rPr>
          <w:rFonts w:asciiTheme="majorBidi" w:hAnsiTheme="majorBidi" w:cstheme="majorBidi"/>
        </w:rPr>
        <w:t>Lihat</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juga</w:t>
      </w:r>
      <w:proofErr w:type="spellEnd"/>
      <w:r w:rsidRPr="00310C32">
        <w:rPr>
          <w:rFonts w:asciiTheme="majorBidi" w:hAnsiTheme="majorBidi" w:cstheme="majorBidi"/>
          <w:i/>
          <w:iCs/>
        </w:rPr>
        <w:t xml:space="preserve"> </w:t>
      </w:r>
      <w:r w:rsidRPr="00310C32">
        <w:rPr>
          <w:rFonts w:asciiTheme="majorBidi" w:hAnsiTheme="majorBidi" w:cstheme="majorBidi"/>
          <w:lang w:val="id-ID"/>
        </w:rPr>
        <w:t xml:space="preserve">Abdul Halik, </w:t>
      </w:r>
      <w:r w:rsidRPr="00310C32">
        <w:rPr>
          <w:rFonts w:asciiTheme="majorBidi" w:hAnsiTheme="majorBidi" w:cstheme="majorBidi"/>
          <w:i/>
          <w:iCs/>
          <w:lang w:val="id-ID"/>
        </w:rPr>
        <w:t xml:space="preserve">Tradisi Semiotika  </w:t>
      </w:r>
      <w:r w:rsidRPr="00310C32">
        <w:rPr>
          <w:rFonts w:asciiTheme="majorBidi" w:hAnsiTheme="majorBidi" w:cstheme="majorBidi"/>
          <w:lang w:val="id-ID"/>
        </w:rPr>
        <w:t>(Makassar, Alauddin University Press, 2012),  h.</w:t>
      </w:r>
      <w:r w:rsidRPr="00310C32">
        <w:rPr>
          <w:rFonts w:asciiTheme="majorBidi" w:hAnsiTheme="majorBidi" w:cstheme="majorBidi"/>
        </w:rPr>
        <w:t xml:space="preserve"> </w:t>
      </w:r>
      <w:r w:rsidRPr="00310C32">
        <w:rPr>
          <w:rFonts w:asciiTheme="majorBidi" w:hAnsiTheme="majorBidi" w:cstheme="majorBidi"/>
          <w:lang w:val="id-ID"/>
        </w:rPr>
        <w:t>1</w:t>
      </w:r>
      <w:r w:rsidRPr="00310C32">
        <w:rPr>
          <w:rFonts w:asciiTheme="majorBidi" w:hAnsiTheme="majorBidi" w:cstheme="majorBidi"/>
          <w:i/>
          <w:iCs/>
          <w:lang w:val="id-ID"/>
        </w:rPr>
        <w:t xml:space="preserve"> </w:t>
      </w:r>
      <w:r w:rsidRPr="00310C32">
        <w:rPr>
          <w:rFonts w:asciiTheme="majorBidi" w:hAnsiTheme="majorBidi" w:cstheme="majorBidi"/>
          <w:lang w:val="id-ID"/>
        </w:rPr>
        <w:t xml:space="preserve"> </w:t>
      </w:r>
    </w:p>
  </w:footnote>
  <w:footnote w:id="11">
    <w:p w:rsidR="00B73C32" w:rsidRPr="00310C32" w:rsidRDefault="00B73C32" w:rsidP="00B73C32">
      <w:pPr>
        <w:pStyle w:val="FootnoteText"/>
        <w:spacing w:after="120"/>
        <w:ind w:firstLine="720"/>
        <w:jc w:val="both"/>
        <w:rPr>
          <w:rFonts w:asciiTheme="majorBidi" w:hAnsiTheme="majorBidi" w:cstheme="majorBidi"/>
          <w:lang w:val="id-ID"/>
        </w:rPr>
      </w:pPr>
      <w:r w:rsidRPr="00310C32">
        <w:rPr>
          <w:rStyle w:val="FootnoteReference"/>
          <w:rFonts w:asciiTheme="majorBidi" w:hAnsiTheme="majorBidi" w:cstheme="majorBidi"/>
        </w:rPr>
        <w:footnoteRef/>
      </w:r>
      <w:proofErr w:type="spellStart"/>
      <w:r w:rsidRPr="00310C32">
        <w:rPr>
          <w:rFonts w:asciiTheme="majorBidi" w:hAnsiTheme="majorBidi" w:cstheme="majorBidi"/>
        </w:rPr>
        <w:t>Wildan</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Taufiq</w:t>
      </w:r>
      <w:proofErr w:type="spellEnd"/>
      <w:r w:rsidRPr="00310C32">
        <w:rPr>
          <w:rFonts w:asciiTheme="majorBidi" w:hAnsiTheme="majorBidi" w:cstheme="majorBidi"/>
        </w:rPr>
        <w:t xml:space="preserve">, </w:t>
      </w:r>
      <w:proofErr w:type="spellStart"/>
      <w:r w:rsidRPr="00310C32">
        <w:rPr>
          <w:rFonts w:asciiTheme="majorBidi" w:hAnsiTheme="majorBidi" w:cstheme="majorBidi"/>
          <w:i/>
          <w:iCs/>
        </w:rPr>
        <w:t>Semiotika</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untuk</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Kajian</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Sastra</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dan</w:t>
      </w:r>
      <w:proofErr w:type="spellEnd"/>
      <w:r w:rsidRPr="00310C32">
        <w:rPr>
          <w:rFonts w:asciiTheme="majorBidi" w:hAnsiTheme="majorBidi" w:cstheme="majorBidi"/>
          <w:i/>
          <w:iCs/>
        </w:rPr>
        <w:t xml:space="preserve"> al-Qur’an </w:t>
      </w:r>
      <w:r w:rsidRPr="00310C32">
        <w:rPr>
          <w:rFonts w:asciiTheme="majorBidi" w:hAnsiTheme="majorBidi" w:cstheme="majorBidi"/>
        </w:rPr>
        <w:t>(</w:t>
      </w:r>
      <w:proofErr w:type="spellStart"/>
      <w:r w:rsidRPr="00310C32">
        <w:rPr>
          <w:rFonts w:asciiTheme="majorBidi" w:hAnsiTheme="majorBidi" w:cstheme="majorBidi"/>
        </w:rPr>
        <w:t>Cet.I</w:t>
      </w:r>
      <w:proofErr w:type="spellEnd"/>
      <w:r w:rsidRPr="00310C32">
        <w:rPr>
          <w:rFonts w:asciiTheme="majorBidi" w:hAnsiTheme="majorBidi" w:cstheme="majorBidi"/>
        </w:rPr>
        <w:t xml:space="preserve">; Bandung: </w:t>
      </w:r>
      <w:proofErr w:type="spellStart"/>
      <w:r w:rsidRPr="00310C32">
        <w:rPr>
          <w:rFonts w:asciiTheme="majorBidi" w:hAnsiTheme="majorBidi" w:cstheme="majorBidi"/>
        </w:rPr>
        <w:t>Yrama</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Widya</w:t>
      </w:r>
      <w:proofErr w:type="spellEnd"/>
      <w:r w:rsidRPr="00310C32">
        <w:rPr>
          <w:rFonts w:asciiTheme="majorBidi" w:hAnsiTheme="majorBidi" w:cstheme="majorBidi"/>
        </w:rPr>
        <w:t xml:space="preserve">, 2016), h. 1 </w:t>
      </w:r>
    </w:p>
  </w:footnote>
  <w:footnote w:id="12">
    <w:p w:rsidR="00B73C32" w:rsidRPr="00310C32" w:rsidRDefault="00B73C32" w:rsidP="00B73C32">
      <w:pPr>
        <w:pStyle w:val="FootnoteText"/>
        <w:spacing w:after="120"/>
        <w:ind w:firstLine="709"/>
        <w:jc w:val="both"/>
        <w:rPr>
          <w:rFonts w:asciiTheme="majorBidi" w:hAnsiTheme="majorBidi" w:cstheme="majorBidi"/>
        </w:rPr>
      </w:pPr>
      <w:r w:rsidRPr="00310C32">
        <w:rPr>
          <w:rStyle w:val="FootnoteReference"/>
          <w:rFonts w:asciiTheme="majorBidi" w:hAnsiTheme="majorBidi" w:cstheme="majorBidi"/>
        </w:rPr>
        <w:footnoteRef/>
      </w:r>
      <w:proofErr w:type="spellStart"/>
      <w:r w:rsidRPr="00310C32">
        <w:rPr>
          <w:rFonts w:asciiTheme="majorBidi" w:hAnsiTheme="majorBidi" w:cstheme="majorBidi"/>
        </w:rPr>
        <w:t>Aart</w:t>
      </w:r>
      <w:proofErr w:type="spellEnd"/>
      <w:r w:rsidRPr="00310C32">
        <w:rPr>
          <w:rFonts w:asciiTheme="majorBidi" w:hAnsiTheme="majorBidi" w:cstheme="majorBidi"/>
        </w:rPr>
        <w:t xml:space="preserve"> van </w:t>
      </w:r>
      <w:proofErr w:type="spellStart"/>
      <w:r w:rsidRPr="00310C32">
        <w:rPr>
          <w:rFonts w:asciiTheme="majorBidi" w:hAnsiTheme="majorBidi" w:cstheme="majorBidi"/>
        </w:rPr>
        <w:t>Zoest</w:t>
      </w:r>
      <w:proofErr w:type="spellEnd"/>
      <w:r w:rsidRPr="00310C32">
        <w:rPr>
          <w:rFonts w:asciiTheme="majorBidi" w:hAnsiTheme="majorBidi" w:cstheme="majorBidi"/>
        </w:rPr>
        <w:t xml:space="preserve">, </w:t>
      </w:r>
      <w:proofErr w:type="spellStart"/>
      <w:r w:rsidRPr="00310C32">
        <w:rPr>
          <w:rFonts w:asciiTheme="majorBidi" w:hAnsiTheme="majorBidi" w:cstheme="majorBidi"/>
          <w:i/>
          <w:iCs/>
        </w:rPr>
        <w:t>Semiotiek</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Overteken</w:t>
      </w:r>
      <w:proofErr w:type="spellEnd"/>
      <w:r w:rsidRPr="00310C32">
        <w:rPr>
          <w:rFonts w:asciiTheme="majorBidi" w:hAnsiTheme="majorBidi" w:cstheme="majorBidi"/>
          <w:i/>
          <w:iCs/>
        </w:rPr>
        <w:t xml:space="preserve">, Hoe </w:t>
      </w:r>
      <w:proofErr w:type="spellStart"/>
      <w:r w:rsidRPr="00310C32">
        <w:rPr>
          <w:rFonts w:asciiTheme="majorBidi" w:hAnsiTheme="majorBidi" w:cstheme="majorBidi"/>
          <w:i/>
          <w:iCs/>
        </w:rPr>
        <w:t>Ze</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Werken</w:t>
      </w:r>
      <w:proofErr w:type="spellEnd"/>
      <w:r w:rsidRPr="00310C32">
        <w:rPr>
          <w:rFonts w:asciiTheme="majorBidi" w:hAnsiTheme="majorBidi" w:cstheme="majorBidi"/>
          <w:i/>
          <w:iCs/>
        </w:rPr>
        <w:t xml:space="preserve"> En </w:t>
      </w:r>
      <w:proofErr w:type="spellStart"/>
      <w:r w:rsidRPr="00310C32">
        <w:rPr>
          <w:rFonts w:asciiTheme="majorBidi" w:hAnsiTheme="majorBidi" w:cstheme="majorBidi"/>
          <w:i/>
          <w:iCs/>
        </w:rPr>
        <w:t>Wat</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Ermee</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Doen</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rPr>
        <w:t>terj</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Ani</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Soekawati</w:t>
      </w:r>
      <w:proofErr w:type="spellEnd"/>
      <w:r w:rsidRPr="00310C32">
        <w:rPr>
          <w:rFonts w:asciiTheme="majorBidi" w:hAnsiTheme="majorBidi" w:cstheme="majorBidi"/>
        </w:rPr>
        <w:t xml:space="preserve">, </w:t>
      </w:r>
      <w:proofErr w:type="spellStart"/>
      <w:r w:rsidRPr="00310C32">
        <w:rPr>
          <w:rFonts w:asciiTheme="majorBidi" w:hAnsiTheme="majorBidi" w:cstheme="majorBidi"/>
          <w:i/>
          <w:iCs/>
        </w:rPr>
        <w:t>Semiotika</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Tentang</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Tanda</w:t>
      </w:r>
      <w:proofErr w:type="spellEnd"/>
      <w:r w:rsidRPr="00310C32">
        <w:rPr>
          <w:rFonts w:asciiTheme="majorBidi" w:hAnsiTheme="majorBidi" w:cstheme="majorBidi"/>
          <w:i/>
          <w:iCs/>
        </w:rPr>
        <w:t xml:space="preserve">, Cara </w:t>
      </w:r>
      <w:proofErr w:type="spellStart"/>
      <w:r w:rsidRPr="00310C32">
        <w:rPr>
          <w:rFonts w:asciiTheme="majorBidi" w:hAnsiTheme="majorBidi" w:cstheme="majorBidi"/>
          <w:i/>
          <w:iCs/>
        </w:rPr>
        <w:t>Kerja</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dan</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Apa</w:t>
      </w:r>
      <w:proofErr w:type="spellEnd"/>
      <w:r w:rsidRPr="00310C32">
        <w:rPr>
          <w:rFonts w:asciiTheme="majorBidi" w:hAnsiTheme="majorBidi" w:cstheme="majorBidi"/>
          <w:i/>
          <w:iCs/>
        </w:rPr>
        <w:t xml:space="preserve"> yang Kita </w:t>
      </w:r>
      <w:proofErr w:type="spellStart"/>
      <w:r w:rsidRPr="00310C32">
        <w:rPr>
          <w:rFonts w:asciiTheme="majorBidi" w:hAnsiTheme="majorBidi" w:cstheme="majorBidi"/>
          <w:i/>
          <w:iCs/>
        </w:rPr>
        <w:t>Lakukan</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Dengannya</w:t>
      </w:r>
      <w:proofErr w:type="spellEnd"/>
      <w:r w:rsidRPr="00310C32">
        <w:rPr>
          <w:rFonts w:asciiTheme="majorBidi" w:hAnsiTheme="majorBidi" w:cstheme="majorBidi"/>
          <w:i/>
          <w:iCs/>
        </w:rPr>
        <w:t xml:space="preserve">, </w:t>
      </w:r>
      <w:r w:rsidRPr="00310C32">
        <w:rPr>
          <w:rFonts w:asciiTheme="majorBidi" w:hAnsiTheme="majorBidi" w:cstheme="majorBidi"/>
        </w:rPr>
        <w:t xml:space="preserve">h. 1 </w:t>
      </w:r>
    </w:p>
  </w:footnote>
  <w:footnote w:id="13">
    <w:p w:rsidR="00B73C32" w:rsidRPr="00310C32" w:rsidRDefault="00B73C32" w:rsidP="00B73C32">
      <w:pPr>
        <w:pStyle w:val="FootnoteText"/>
        <w:spacing w:after="120"/>
        <w:ind w:firstLine="709"/>
        <w:jc w:val="both"/>
        <w:rPr>
          <w:rFonts w:asciiTheme="majorBidi" w:hAnsiTheme="majorBidi" w:cstheme="majorBidi"/>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Rina Ratih, </w:t>
      </w:r>
      <w:r w:rsidRPr="00310C32">
        <w:rPr>
          <w:rFonts w:asciiTheme="majorBidi" w:hAnsiTheme="majorBidi" w:cstheme="majorBidi"/>
          <w:i/>
          <w:iCs/>
          <w:lang w:val="id-ID"/>
        </w:rPr>
        <w:t>Teori dan Aplikasi Semiotik Michael Riffaterre</w:t>
      </w:r>
      <w:r w:rsidRPr="00310C32">
        <w:rPr>
          <w:rFonts w:asciiTheme="majorBidi" w:hAnsiTheme="majorBidi" w:cstheme="majorBidi"/>
          <w:i/>
          <w:iCs/>
        </w:rPr>
        <w:t xml:space="preserve"> </w:t>
      </w:r>
      <w:r w:rsidRPr="00310C32">
        <w:rPr>
          <w:rFonts w:asciiTheme="majorBidi" w:hAnsiTheme="majorBidi" w:cstheme="majorBidi"/>
          <w:lang w:val="id-ID"/>
        </w:rPr>
        <w:t>(Cet. I;  Yogyakarta: Pustaka Pelajar, 2016),</w:t>
      </w:r>
      <w:r w:rsidRPr="00310C32">
        <w:rPr>
          <w:rFonts w:asciiTheme="majorBidi" w:hAnsiTheme="majorBidi" w:cstheme="majorBidi"/>
        </w:rPr>
        <w:t xml:space="preserve"> h. 1 </w:t>
      </w:r>
    </w:p>
  </w:footnote>
  <w:footnote w:id="14">
    <w:p w:rsidR="00B73C32" w:rsidRPr="00310C32" w:rsidRDefault="00B73C32" w:rsidP="00B73C32">
      <w:pPr>
        <w:pStyle w:val="FootnoteText"/>
        <w:spacing w:after="120"/>
        <w:ind w:firstLine="709"/>
        <w:rPr>
          <w:rFonts w:asciiTheme="majorBidi" w:hAnsiTheme="majorBidi" w:cstheme="majorBidi"/>
        </w:rPr>
      </w:pPr>
      <w:r w:rsidRPr="00310C32">
        <w:rPr>
          <w:rStyle w:val="FootnoteReference"/>
          <w:rFonts w:asciiTheme="majorBidi" w:hAnsiTheme="majorBidi" w:cstheme="majorBidi"/>
        </w:rPr>
        <w:footnoteRef/>
      </w:r>
      <w:proofErr w:type="spellStart"/>
      <w:r w:rsidRPr="00310C32">
        <w:rPr>
          <w:rFonts w:asciiTheme="majorBidi" w:hAnsiTheme="majorBidi" w:cstheme="majorBidi"/>
        </w:rPr>
        <w:t>Puji</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Santosa</w:t>
      </w:r>
      <w:proofErr w:type="spellEnd"/>
      <w:r>
        <w:rPr>
          <w:rFonts w:asciiTheme="majorBidi" w:hAnsiTheme="majorBidi" w:cstheme="majorBidi"/>
        </w:rPr>
        <w:t xml:space="preserve">, </w:t>
      </w:r>
      <w:r w:rsidRPr="00310C32">
        <w:rPr>
          <w:rFonts w:asciiTheme="majorBidi" w:hAnsiTheme="majorBidi" w:cstheme="majorBidi"/>
          <w:i/>
          <w:iCs/>
        </w:rPr>
        <w:t xml:space="preserve"> </w:t>
      </w:r>
      <w:proofErr w:type="spellStart"/>
      <w:r w:rsidRPr="00310C32">
        <w:rPr>
          <w:rFonts w:asciiTheme="majorBidi" w:hAnsiTheme="majorBidi" w:cstheme="majorBidi"/>
          <w:i/>
          <w:iCs/>
        </w:rPr>
        <w:t>Ancangan</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Semiotika</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dan</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Pengkajian</w:t>
      </w:r>
      <w:proofErr w:type="spellEnd"/>
      <w:r w:rsidRPr="00310C32">
        <w:rPr>
          <w:rFonts w:asciiTheme="majorBidi" w:hAnsiTheme="majorBidi" w:cstheme="majorBidi"/>
        </w:rPr>
        <w:t xml:space="preserve"> </w:t>
      </w:r>
      <w:proofErr w:type="spellStart"/>
      <w:r w:rsidRPr="00310C32">
        <w:rPr>
          <w:rFonts w:asciiTheme="majorBidi" w:hAnsiTheme="majorBidi" w:cstheme="majorBidi"/>
          <w:i/>
          <w:iCs/>
        </w:rPr>
        <w:t>Susastra</w:t>
      </w:r>
      <w:proofErr w:type="spellEnd"/>
      <w:r w:rsidRPr="00310C32">
        <w:rPr>
          <w:rFonts w:asciiTheme="majorBidi" w:hAnsiTheme="majorBidi" w:cstheme="majorBidi"/>
          <w:i/>
          <w:iCs/>
        </w:rPr>
        <w:t xml:space="preserve"> </w:t>
      </w:r>
      <w:r w:rsidRPr="00310C32">
        <w:rPr>
          <w:rFonts w:asciiTheme="majorBidi" w:hAnsiTheme="majorBidi" w:cstheme="majorBidi"/>
        </w:rPr>
        <w:t>(</w:t>
      </w:r>
      <w:proofErr w:type="spellStart"/>
      <w:r w:rsidRPr="00310C32">
        <w:rPr>
          <w:rFonts w:asciiTheme="majorBidi" w:hAnsiTheme="majorBidi" w:cstheme="majorBidi"/>
        </w:rPr>
        <w:t>Cet.I</w:t>
      </w:r>
      <w:proofErr w:type="spellEnd"/>
      <w:r w:rsidRPr="00310C32">
        <w:rPr>
          <w:rFonts w:asciiTheme="majorBidi" w:hAnsiTheme="majorBidi" w:cstheme="majorBidi"/>
        </w:rPr>
        <w:t xml:space="preserve">; Bandung: 2013),  h. 29-30 </w:t>
      </w:r>
    </w:p>
  </w:footnote>
  <w:footnote w:id="15">
    <w:p w:rsidR="00B73C32" w:rsidRPr="00310C32" w:rsidRDefault="00B73C32" w:rsidP="00B73C32">
      <w:pPr>
        <w:pStyle w:val="FootnoteText"/>
        <w:spacing w:after="120"/>
        <w:ind w:firstLine="709"/>
        <w:rPr>
          <w:rFonts w:asciiTheme="majorBidi" w:hAnsiTheme="majorBidi" w:cstheme="majorBidi"/>
        </w:rPr>
      </w:pPr>
      <w:r w:rsidRPr="00310C32">
        <w:rPr>
          <w:rStyle w:val="FootnoteReference"/>
          <w:rFonts w:asciiTheme="majorBidi" w:hAnsiTheme="majorBidi" w:cstheme="majorBidi"/>
        </w:rPr>
        <w:footnoteRef/>
      </w:r>
      <w:r w:rsidRPr="00310C32">
        <w:rPr>
          <w:rFonts w:asciiTheme="majorBidi" w:hAnsiTheme="majorBidi" w:cstheme="majorBidi"/>
        </w:rPr>
        <w:t xml:space="preserve">Alex </w:t>
      </w:r>
      <w:proofErr w:type="spellStart"/>
      <w:r w:rsidRPr="00310C32">
        <w:rPr>
          <w:rFonts w:asciiTheme="majorBidi" w:hAnsiTheme="majorBidi" w:cstheme="majorBidi"/>
        </w:rPr>
        <w:t>Sobur</w:t>
      </w:r>
      <w:proofErr w:type="spellEnd"/>
      <w:r w:rsidRPr="00310C32">
        <w:rPr>
          <w:rFonts w:asciiTheme="majorBidi" w:hAnsiTheme="majorBidi" w:cstheme="majorBidi"/>
        </w:rPr>
        <w:t xml:space="preserve">, </w:t>
      </w:r>
      <w:proofErr w:type="spellStart"/>
      <w:r w:rsidRPr="00310C32">
        <w:rPr>
          <w:rFonts w:asciiTheme="majorBidi" w:hAnsiTheme="majorBidi" w:cstheme="majorBidi"/>
          <w:i/>
          <w:iCs/>
        </w:rPr>
        <w:t>Semiotika</w:t>
      </w:r>
      <w:proofErr w:type="spellEnd"/>
      <w:r w:rsidRPr="00310C32">
        <w:rPr>
          <w:rFonts w:asciiTheme="majorBidi" w:hAnsiTheme="majorBidi" w:cstheme="majorBidi"/>
          <w:i/>
          <w:iCs/>
        </w:rPr>
        <w:t xml:space="preserve"> </w:t>
      </w:r>
      <w:proofErr w:type="spellStart"/>
      <w:r w:rsidRPr="00310C32">
        <w:rPr>
          <w:rFonts w:asciiTheme="majorBidi" w:hAnsiTheme="majorBidi" w:cstheme="majorBidi"/>
          <w:i/>
          <w:iCs/>
        </w:rPr>
        <w:t>Komunikasi</w:t>
      </w:r>
      <w:proofErr w:type="spellEnd"/>
      <w:r w:rsidRPr="00310C32">
        <w:rPr>
          <w:rFonts w:asciiTheme="majorBidi" w:hAnsiTheme="majorBidi" w:cstheme="majorBidi"/>
          <w:i/>
          <w:iCs/>
        </w:rPr>
        <w:t xml:space="preserve"> </w:t>
      </w:r>
      <w:r w:rsidRPr="00310C32">
        <w:rPr>
          <w:rFonts w:asciiTheme="majorBidi" w:hAnsiTheme="majorBidi" w:cstheme="majorBidi"/>
        </w:rPr>
        <w:t xml:space="preserve">(Bandung: </w:t>
      </w:r>
      <w:proofErr w:type="spellStart"/>
      <w:r w:rsidRPr="00310C32">
        <w:rPr>
          <w:rFonts w:asciiTheme="majorBidi" w:hAnsiTheme="majorBidi" w:cstheme="majorBidi"/>
        </w:rPr>
        <w:t>Remaja</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Rosda</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Karya</w:t>
      </w:r>
      <w:proofErr w:type="spellEnd"/>
      <w:r w:rsidRPr="00310C32">
        <w:rPr>
          <w:rFonts w:asciiTheme="majorBidi" w:hAnsiTheme="majorBidi" w:cstheme="majorBidi"/>
        </w:rPr>
        <w:t xml:space="preserve">, 2004), h.89-90 </w:t>
      </w:r>
    </w:p>
  </w:footnote>
  <w:footnote w:id="16">
    <w:p w:rsidR="00B73C32" w:rsidRPr="00310C32" w:rsidRDefault="00B73C32" w:rsidP="00B73C32">
      <w:pPr>
        <w:pStyle w:val="FootnoteText"/>
        <w:spacing w:after="120"/>
        <w:ind w:firstLine="720"/>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Rina Ratih, </w:t>
      </w:r>
      <w:r w:rsidRPr="00310C32">
        <w:rPr>
          <w:rFonts w:asciiTheme="majorBidi" w:hAnsiTheme="majorBidi" w:cstheme="majorBidi"/>
          <w:i/>
          <w:iCs/>
          <w:lang w:val="id-ID"/>
        </w:rPr>
        <w:t>Teori dan Aplikasi Semiotik Michael Riffaterre</w:t>
      </w:r>
      <w:r w:rsidRPr="00310C32">
        <w:rPr>
          <w:rFonts w:asciiTheme="majorBidi" w:hAnsiTheme="majorBidi" w:cstheme="majorBidi"/>
          <w:i/>
          <w:iCs/>
        </w:rPr>
        <w:t xml:space="preserve">, </w:t>
      </w:r>
      <w:r w:rsidRPr="00310C32">
        <w:rPr>
          <w:rFonts w:asciiTheme="majorBidi" w:hAnsiTheme="majorBidi" w:cstheme="majorBidi"/>
        </w:rPr>
        <w:t xml:space="preserve"> h.5. </w:t>
      </w:r>
      <w:proofErr w:type="spellStart"/>
      <w:r w:rsidRPr="00310C32">
        <w:rPr>
          <w:rFonts w:asciiTheme="majorBidi" w:hAnsiTheme="majorBidi" w:cstheme="majorBidi"/>
        </w:rPr>
        <w:t>dan</w:t>
      </w:r>
      <w:proofErr w:type="spellEnd"/>
      <w:r w:rsidRPr="00310C32">
        <w:rPr>
          <w:rFonts w:asciiTheme="majorBidi" w:hAnsiTheme="majorBidi" w:cstheme="majorBidi"/>
        </w:rPr>
        <w:t xml:space="preserve"> </w:t>
      </w:r>
      <w:r w:rsidRPr="00310C32">
        <w:rPr>
          <w:rFonts w:asciiTheme="majorBidi" w:hAnsiTheme="majorBidi" w:cstheme="majorBidi"/>
          <w:lang w:val="id-ID"/>
        </w:rPr>
        <w:t xml:space="preserve">Sukron Kamil, </w:t>
      </w:r>
      <w:r w:rsidRPr="00310C32">
        <w:rPr>
          <w:rFonts w:asciiTheme="majorBidi" w:hAnsiTheme="majorBidi" w:cstheme="majorBidi"/>
          <w:i/>
          <w:iCs/>
          <w:lang w:val="id-ID"/>
        </w:rPr>
        <w:t xml:space="preserve">Teori Kritik Sastra Arab Klasik &amp; Modern, </w:t>
      </w:r>
      <w:r w:rsidRPr="00310C32">
        <w:rPr>
          <w:rFonts w:asciiTheme="majorBidi" w:hAnsiTheme="majorBidi" w:cstheme="majorBidi"/>
          <w:lang w:val="id-ID"/>
        </w:rPr>
        <w:t>h. 62</w:t>
      </w:r>
      <w:r w:rsidRPr="00310C32">
        <w:rPr>
          <w:rFonts w:asciiTheme="majorBidi" w:hAnsiTheme="majorBidi" w:cstheme="majorBidi"/>
        </w:rPr>
        <w:t xml:space="preserve"> </w:t>
      </w:r>
    </w:p>
  </w:footnote>
  <w:footnote w:id="17">
    <w:p w:rsidR="00B73C32" w:rsidRPr="00310C32" w:rsidRDefault="00B73C32" w:rsidP="00B73C32">
      <w:pPr>
        <w:pStyle w:val="FootnoteText"/>
        <w:spacing w:after="120"/>
        <w:ind w:firstLine="720"/>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Mimesis </w:t>
      </w:r>
      <w:r w:rsidRPr="00310C32">
        <w:rPr>
          <w:rFonts w:asciiTheme="majorBidi" w:hAnsiTheme="majorBidi" w:cstheme="majorBidi"/>
          <w:lang w:val="id-ID"/>
        </w:rPr>
        <w:t xml:space="preserve">adalah salah satu  pengkajian karya sastra yang berupaya memahami hubungan karya sastra dengan realitas atau kenyataan. Kata mimetik berasal dari kata mimesis (bahasa Yunani) yang berarti tiruan. Wiyatmi, </w:t>
      </w:r>
      <w:r w:rsidRPr="00310C32">
        <w:rPr>
          <w:rFonts w:asciiTheme="majorBidi" w:hAnsiTheme="majorBidi" w:cstheme="majorBidi"/>
          <w:i/>
          <w:iCs/>
          <w:lang w:val="id-ID"/>
        </w:rPr>
        <w:t xml:space="preserve">Pengantar Kajian Sastra, </w:t>
      </w:r>
      <w:r w:rsidRPr="00310C32">
        <w:rPr>
          <w:rFonts w:asciiTheme="majorBidi" w:hAnsiTheme="majorBidi" w:cstheme="majorBidi"/>
          <w:lang w:val="id-ID"/>
        </w:rPr>
        <w:t xml:space="preserve">h. 79. Lihat juga Partini Sardjono Pradotokusumo, </w:t>
      </w:r>
      <w:r w:rsidRPr="00310C32">
        <w:rPr>
          <w:rFonts w:asciiTheme="majorBidi" w:hAnsiTheme="majorBidi" w:cstheme="majorBidi"/>
          <w:i/>
          <w:iCs/>
          <w:lang w:val="id-ID"/>
        </w:rPr>
        <w:t xml:space="preserve">Pengkajian Sastra </w:t>
      </w:r>
      <w:r w:rsidRPr="00310C32">
        <w:rPr>
          <w:rFonts w:asciiTheme="majorBidi" w:hAnsiTheme="majorBidi" w:cstheme="majorBidi"/>
          <w:lang w:val="id-ID"/>
        </w:rPr>
        <w:t xml:space="preserve">(Cet.II; Jakarta: Gramedia Pustaka Utama, 2008), h. 76   </w:t>
      </w:r>
      <w:r w:rsidRPr="00310C32">
        <w:rPr>
          <w:rFonts w:asciiTheme="majorBidi" w:hAnsiTheme="majorBidi" w:cstheme="majorBidi"/>
        </w:rPr>
        <w:t xml:space="preserve"> </w:t>
      </w:r>
    </w:p>
  </w:footnote>
  <w:footnote w:id="18">
    <w:p w:rsidR="00B73C32" w:rsidRPr="00310C32" w:rsidRDefault="00B73C32" w:rsidP="00B73C32">
      <w:pPr>
        <w:pStyle w:val="FootnoteText"/>
        <w:spacing w:after="120"/>
        <w:ind w:firstLine="709"/>
        <w:rPr>
          <w:rFonts w:asciiTheme="majorBidi" w:hAnsiTheme="majorBidi" w:cstheme="majorBidi"/>
        </w:rPr>
      </w:pPr>
      <w:r w:rsidRPr="00310C32">
        <w:rPr>
          <w:rStyle w:val="FootnoteReference"/>
          <w:rFonts w:asciiTheme="majorBidi" w:hAnsiTheme="majorBidi" w:cstheme="majorBidi"/>
        </w:rPr>
        <w:footnoteRef/>
      </w:r>
      <w:proofErr w:type="spellStart"/>
      <w:r w:rsidRPr="00310C32">
        <w:rPr>
          <w:rFonts w:asciiTheme="majorBidi" w:hAnsiTheme="majorBidi" w:cstheme="majorBidi"/>
        </w:rPr>
        <w:t>Rahmat</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Djoko</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Pradopo</w:t>
      </w:r>
      <w:proofErr w:type="spellEnd"/>
      <w:r w:rsidRPr="00310C32">
        <w:rPr>
          <w:rFonts w:asciiTheme="majorBidi" w:hAnsiTheme="majorBidi" w:cstheme="majorBidi"/>
          <w:lang w:val="id-ID"/>
        </w:rPr>
        <w:t xml:space="preserve"> dkk., </w:t>
      </w:r>
      <w:r w:rsidRPr="00310C32">
        <w:rPr>
          <w:rFonts w:asciiTheme="majorBidi" w:hAnsiTheme="majorBidi" w:cstheme="majorBidi"/>
          <w:i/>
          <w:iCs/>
          <w:lang w:val="id-ID"/>
        </w:rPr>
        <w:t>Metodologi Penelitian Sastra,</w:t>
      </w:r>
      <w:r w:rsidRPr="00310C32">
        <w:rPr>
          <w:rFonts w:asciiTheme="majorBidi" w:hAnsiTheme="majorBidi" w:cstheme="majorBidi"/>
          <w:lang w:val="id-ID"/>
        </w:rPr>
        <w:t xml:space="preserve"> </w:t>
      </w:r>
      <w:r w:rsidRPr="00310C32">
        <w:rPr>
          <w:rFonts w:asciiTheme="majorBidi" w:hAnsiTheme="majorBidi" w:cstheme="majorBidi"/>
        </w:rPr>
        <w:t xml:space="preserve">h. 80 </w:t>
      </w:r>
    </w:p>
  </w:footnote>
  <w:footnote w:id="19">
    <w:p w:rsidR="00B73C32" w:rsidRPr="00310C32" w:rsidRDefault="00B73C32" w:rsidP="00B73C32">
      <w:pPr>
        <w:pStyle w:val="FootnoteText"/>
        <w:spacing w:after="120"/>
        <w:ind w:firstLine="720"/>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Michael Riffaterre, </w:t>
      </w:r>
      <w:r w:rsidRPr="00310C32">
        <w:rPr>
          <w:rFonts w:asciiTheme="majorBidi" w:hAnsiTheme="majorBidi" w:cstheme="majorBidi"/>
          <w:i/>
          <w:iCs/>
          <w:lang w:val="id-ID"/>
        </w:rPr>
        <w:t xml:space="preserve">Semiotic of Poetry, </w:t>
      </w:r>
      <w:r w:rsidRPr="00310C32">
        <w:rPr>
          <w:rFonts w:asciiTheme="majorBidi" w:hAnsiTheme="majorBidi" w:cstheme="majorBidi"/>
          <w:lang w:val="id-ID"/>
        </w:rPr>
        <w:t>h. 5</w:t>
      </w:r>
      <w:r w:rsidRPr="00310C32">
        <w:rPr>
          <w:rFonts w:asciiTheme="majorBidi" w:hAnsiTheme="majorBidi" w:cstheme="majorBidi"/>
        </w:rPr>
        <w:t xml:space="preserve"> </w:t>
      </w:r>
    </w:p>
  </w:footnote>
  <w:footnote w:id="20">
    <w:p w:rsidR="00B73C32" w:rsidRPr="00310C32" w:rsidRDefault="00B73C32" w:rsidP="00B73C32">
      <w:pPr>
        <w:pStyle w:val="FootnoteText"/>
        <w:spacing w:after="120"/>
        <w:ind w:firstLine="709"/>
        <w:rPr>
          <w:rFonts w:asciiTheme="majorBidi" w:hAnsiTheme="majorBidi" w:cstheme="majorBidi"/>
        </w:rPr>
      </w:pPr>
      <w:r w:rsidRPr="00310C32">
        <w:rPr>
          <w:rStyle w:val="FootnoteReference"/>
          <w:rFonts w:asciiTheme="majorBidi" w:hAnsiTheme="majorBidi" w:cstheme="majorBidi"/>
        </w:rPr>
        <w:footnoteRef/>
      </w:r>
      <w:proofErr w:type="spellStart"/>
      <w:r w:rsidRPr="00310C32">
        <w:rPr>
          <w:rFonts w:asciiTheme="majorBidi" w:hAnsiTheme="majorBidi" w:cstheme="majorBidi"/>
        </w:rPr>
        <w:t>Rahmat</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Djoko</w:t>
      </w:r>
      <w:proofErr w:type="spellEnd"/>
      <w:r w:rsidRPr="00310C32">
        <w:rPr>
          <w:rFonts w:asciiTheme="majorBidi" w:hAnsiTheme="majorBidi" w:cstheme="majorBidi"/>
        </w:rPr>
        <w:t xml:space="preserve"> </w:t>
      </w:r>
      <w:proofErr w:type="spellStart"/>
      <w:r w:rsidRPr="00310C32">
        <w:rPr>
          <w:rFonts w:asciiTheme="majorBidi" w:hAnsiTheme="majorBidi" w:cstheme="majorBidi"/>
        </w:rPr>
        <w:t>Pradopo</w:t>
      </w:r>
      <w:proofErr w:type="spellEnd"/>
      <w:r w:rsidRPr="00310C32">
        <w:rPr>
          <w:rFonts w:asciiTheme="majorBidi" w:hAnsiTheme="majorBidi" w:cstheme="majorBidi"/>
          <w:lang w:val="id-ID"/>
        </w:rPr>
        <w:t xml:space="preserve"> dkk., </w:t>
      </w:r>
      <w:r w:rsidRPr="00310C32">
        <w:rPr>
          <w:rFonts w:asciiTheme="majorBidi" w:hAnsiTheme="majorBidi" w:cstheme="majorBidi"/>
          <w:i/>
          <w:iCs/>
          <w:lang w:val="id-ID"/>
        </w:rPr>
        <w:t>Metodologi Penelitian Sastra,</w:t>
      </w:r>
      <w:r w:rsidRPr="00310C32">
        <w:rPr>
          <w:rFonts w:asciiTheme="majorBidi" w:hAnsiTheme="majorBidi" w:cstheme="majorBidi"/>
          <w:lang w:val="id-ID"/>
        </w:rPr>
        <w:t xml:space="preserve"> </w:t>
      </w:r>
      <w:r w:rsidRPr="00310C32">
        <w:rPr>
          <w:rFonts w:asciiTheme="majorBidi" w:hAnsiTheme="majorBidi" w:cstheme="majorBidi"/>
        </w:rPr>
        <w:t xml:space="preserve">h. 96 </w:t>
      </w:r>
    </w:p>
  </w:footnote>
  <w:footnote w:id="21">
    <w:p w:rsidR="00B73C32" w:rsidRPr="00310C32" w:rsidRDefault="00B73C32" w:rsidP="00B73C32">
      <w:pPr>
        <w:pStyle w:val="FootnoteText"/>
        <w:spacing w:after="120"/>
        <w:ind w:firstLine="709"/>
        <w:jc w:val="both"/>
        <w:rPr>
          <w:rFonts w:asciiTheme="majorBidi" w:hAnsiTheme="majorBidi" w:cstheme="majorBidi"/>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Rina Ratih, </w:t>
      </w:r>
      <w:r w:rsidRPr="00310C32">
        <w:rPr>
          <w:rFonts w:asciiTheme="majorBidi" w:hAnsiTheme="majorBidi" w:cstheme="majorBidi"/>
          <w:i/>
          <w:iCs/>
          <w:lang w:val="id-ID"/>
        </w:rPr>
        <w:t>Teori dan Aplikasi Semiotik Michael Riffaterre</w:t>
      </w:r>
      <w:r w:rsidRPr="00310C32">
        <w:rPr>
          <w:rFonts w:asciiTheme="majorBidi" w:hAnsiTheme="majorBidi" w:cstheme="majorBidi"/>
          <w:lang w:val="id-ID"/>
        </w:rPr>
        <w:t>, h</w:t>
      </w:r>
      <w:r w:rsidRPr="00310C32">
        <w:rPr>
          <w:rFonts w:asciiTheme="majorBidi" w:hAnsiTheme="majorBidi" w:cstheme="majorBidi"/>
        </w:rPr>
        <w:t xml:space="preserve">.7 </w:t>
      </w:r>
    </w:p>
  </w:footnote>
  <w:footnote w:id="22">
    <w:p w:rsidR="00B73C32" w:rsidRPr="00310C32" w:rsidRDefault="00B73C32" w:rsidP="00B73C32">
      <w:pPr>
        <w:pStyle w:val="FootnoteText"/>
        <w:spacing w:after="120"/>
        <w:ind w:firstLine="709"/>
        <w:rPr>
          <w:rFonts w:asciiTheme="majorBidi" w:hAnsiTheme="majorBidi" w:cstheme="majorBidi"/>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Michael Riffaterre, </w:t>
      </w:r>
      <w:r w:rsidRPr="00310C32">
        <w:rPr>
          <w:rFonts w:asciiTheme="majorBidi" w:hAnsiTheme="majorBidi" w:cstheme="majorBidi"/>
          <w:i/>
          <w:iCs/>
          <w:lang w:val="id-ID"/>
        </w:rPr>
        <w:t xml:space="preserve">Semiotic of Poetry, </w:t>
      </w:r>
      <w:r w:rsidRPr="00310C32">
        <w:rPr>
          <w:rFonts w:asciiTheme="majorBidi" w:hAnsiTheme="majorBidi" w:cstheme="majorBidi"/>
          <w:lang w:val="id-ID"/>
        </w:rPr>
        <w:t>h. 1.</w:t>
      </w:r>
      <w:r w:rsidRPr="00310C32">
        <w:rPr>
          <w:rFonts w:asciiTheme="majorBidi" w:hAnsiTheme="majorBidi" w:cstheme="majorBidi"/>
        </w:rPr>
        <w:t xml:space="preserve"> </w:t>
      </w:r>
    </w:p>
  </w:footnote>
  <w:footnote w:id="23">
    <w:p w:rsidR="00B73C32" w:rsidRPr="00310C32" w:rsidRDefault="00B73C32" w:rsidP="00B73C32">
      <w:pPr>
        <w:pStyle w:val="FootnoteText"/>
        <w:spacing w:after="120"/>
        <w:ind w:firstLine="709"/>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Rina </w:t>
      </w:r>
      <w:r w:rsidRPr="00310C32">
        <w:rPr>
          <w:rFonts w:asciiTheme="majorBidi" w:hAnsiTheme="majorBidi" w:cstheme="majorBidi"/>
          <w:lang w:val="id-ID"/>
        </w:rPr>
        <w:t xml:space="preserve">Ratih, </w:t>
      </w:r>
      <w:r w:rsidRPr="00310C32">
        <w:rPr>
          <w:rFonts w:asciiTheme="majorBidi" w:hAnsiTheme="majorBidi" w:cstheme="majorBidi"/>
          <w:i/>
          <w:iCs/>
          <w:lang w:val="id-ID"/>
        </w:rPr>
        <w:t>Teori dan Aplikasi Semiotik Michael Riffaterre</w:t>
      </w:r>
      <w:r w:rsidRPr="00310C32">
        <w:rPr>
          <w:rFonts w:asciiTheme="majorBidi" w:hAnsiTheme="majorBidi" w:cstheme="majorBidi"/>
          <w:i/>
          <w:iCs/>
        </w:rPr>
        <w:t>,</w:t>
      </w:r>
      <w:r w:rsidRPr="00310C32">
        <w:rPr>
          <w:rFonts w:asciiTheme="majorBidi" w:hAnsiTheme="majorBidi" w:cstheme="majorBidi"/>
          <w:i/>
          <w:iCs/>
          <w:lang w:val="id-ID"/>
        </w:rPr>
        <w:t xml:space="preserve"> </w:t>
      </w:r>
      <w:r w:rsidRPr="00310C32">
        <w:rPr>
          <w:rFonts w:asciiTheme="majorBidi" w:hAnsiTheme="majorBidi" w:cstheme="majorBidi"/>
          <w:lang w:val="id-ID"/>
        </w:rPr>
        <w:t>h. 5</w:t>
      </w:r>
      <w:r w:rsidRPr="00310C32">
        <w:rPr>
          <w:rFonts w:asciiTheme="majorBidi" w:hAnsiTheme="majorBidi" w:cstheme="majorBidi"/>
        </w:rPr>
        <w:t xml:space="preserve"> </w:t>
      </w:r>
    </w:p>
  </w:footnote>
  <w:footnote w:id="24">
    <w:p w:rsidR="00B73C32" w:rsidRPr="00310C32" w:rsidRDefault="00B73C32" w:rsidP="00B73C32">
      <w:pPr>
        <w:pStyle w:val="FootnoteText"/>
        <w:spacing w:after="120"/>
        <w:ind w:firstLine="709"/>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Rahmat </w:t>
      </w:r>
      <w:r w:rsidRPr="00310C32">
        <w:rPr>
          <w:rFonts w:asciiTheme="majorBidi" w:hAnsiTheme="majorBidi" w:cstheme="majorBidi"/>
          <w:lang w:val="id-ID"/>
        </w:rPr>
        <w:t xml:space="preserve">Djoko Pradopo, </w:t>
      </w:r>
      <w:r w:rsidRPr="00310C32">
        <w:rPr>
          <w:rFonts w:asciiTheme="majorBidi" w:hAnsiTheme="majorBidi" w:cstheme="majorBidi"/>
          <w:i/>
          <w:iCs/>
          <w:lang w:val="id-ID"/>
        </w:rPr>
        <w:t>Pengkajian Puisi</w:t>
      </w:r>
      <w:r w:rsidRPr="00310C32">
        <w:rPr>
          <w:rFonts w:asciiTheme="majorBidi" w:hAnsiTheme="majorBidi" w:cstheme="majorBidi"/>
          <w:i/>
          <w:iCs/>
        </w:rPr>
        <w:t>,</w:t>
      </w:r>
      <w:r w:rsidRPr="00310C32">
        <w:rPr>
          <w:rFonts w:asciiTheme="majorBidi" w:hAnsiTheme="majorBidi" w:cstheme="majorBidi"/>
        </w:rPr>
        <w:t xml:space="preserve"> h. 311</w:t>
      </w:r>
    </w:p>
  </w:footnote>
  <w:footnote w:id="25">
    <w:p w:rsidR="00B73C32" w:rsidRPr="00310C32" w:rsidRDefault="00B73C32" w:rsidP="00B73C32">
      <w:pPr>
        <w:pStyle w:val="FootnoteText"/>
        <w:spacing w:after="120"/>
        <w:ind w:firstLine="709"/>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Rina Ratih, </w:t>
      </w:r>
      <w:r w:rsidRPr="00310C32">
        <w:rPr>
          <w:rFonts w:asciiTheme="majorBidi" w:hAnsiTheme="majorBidi" w:cstheme="majorBidi"/>
          <w:i/>
          <w:iCs/>
          <w:lang w:val="id-ID"/>
        </w:rPr>
        <w:t>Teori dan Aplikasi Semiotik Michael Riffaterre</w:t>
      </w:r>
      <w:r w:rsidRPr="00310C32">
        <w:rPr>
          <w:rFonts w:asciiTheme="majorBidi" w:hAnsiTheme="majorBidi" w:cstheme="majorBidi"/>
          <w:i/>
          <w:iCs/>
        </w:rPr>
        <w:t>,</w:t>
      </w:r>
      <w:r w:rsidRPr="00310C32">
        <w:rPr>
          <w:rFonts w:asciiTheme="majorBidi" w:hAnsiTheme="majorBidi" w:cstheme="majorBidi"/>
        </w:rPr>
        <w:t xml:space="preserve"> h. 7 </w:t>
      </w:r>
    </w:p>
  </w:footnote>
  <w:footnote w:id="26">
    <w:p w:rsidR="00B73C32" w:rsidRPr="00310C32" w:rsidRDefault="00B73C32" w:rsidP="00B73C32">
      <w:pPr>
        <w:pStyle w:val="FootnoteText"/>
        <w:spacing w:after="120"/>
        <w:ind w:firstLine="709"/>
        <w:rPr>
          <w:rFonts w:asciiTheme="majorBidi" w:hAnsiTheme="majorBidi" w:cstheme="majorBidi"/>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Rina Ratih, </w:t>
      </w:r>
      <w:r w:rsidRPr="00310C32">
        <w:rPr>
          <w:rFonts w:asciiTheme="majorBidi" w:hAnsiTheme="majorBidi" w:cstheme="majorBidi"/>
          <w:i/>
          <w:iCs/>
          <w:lang w:val="id-ID"/>
        </w:rPr>
        <w:t>Teori dan Aplikasi Semiotik Michael Riffaterre</w:t>
      </w:r>
      <w:r w:rsidRPr="00310C32">
        <w:rPr>
          <w:rFonts w:asciiTheme="majorBidi" w:hAnsiTheme="majorBidi" w:cstheme="majorBidi"/>
          <w:i/>
          <w:iCs/>
        </w:rPr>
        <w:t>,</w:t>
      </w:r>
      <w:r w:rsidRPr="00310C32">
        <w:rPr>
          <w:rFonts w:asciiTheme="majorBidi" w:hAnsiTheme="majorBidi" w:cstheme="majorBidi"/>
        </w:rPr>
        <w:t xml:space="preserve"> h.7 </w:t>
      </w:r>
    </w:p>
  </w:footnote>
  <w:footnote w:id="27">
    <w:p w:rsidR="00B73C32" w:rsidRPr="00310C32" w:rsidRDefault="00B73C32" w:rsidP="00B73C32">
      <w:pPr>
        <w:pStyle w:val="FootnoteText"/>
        <w:ind w:firstLine="709"/>
        <w:rPr>
          <w:rFonts w:asciiTheme="majorBidi" w:hAnsiTheme="majorBidi" w:cstheme="majorBidi"/>
          <w:lang w:val="id-ID"/>
        </w:rPr>
      </w:pPr>
      <w:r w:rsidRPr="00310C32">
        <w:rPr>
          <w:rStyle w:val="FootnoteReference"/>
          <w:rFonts w:asciiTheme="majorBidi" w:hAnsiTheme="majorBidi" w:cstheme="majorBidi"/>
        </w:rPr>
        <w:footnoteRef/>
      </w:r>
      <w:proofErr w:type="spellStart"/>
      <w:proofErr w:type="gramStart"/>
      <w:r w:rsidRPr="00310C32">
        <w:rPr>
          <w:rFonts w:asciiTheme="majorBidi" w:hAnsiTheme="majorBidi" w:cstheme="majorBidi"/>
        </w:rPr>
        <w:t>Lihat</w:t>
      </w:r>
      <w:proofErr w:type="spellEnd"/>
      <w:r w:rsidRPr="00310C32">
        <w:rPr>
          <w:rFonts w:asciiTheme="majorBidi" w:hAnsiTheme="majorBidi" w:cstheme="majorBidi"/>
        </w:rPr>
        <w:t>.</w:t>
      </w:r>
      <w:proofErr w:type="gramEnd"/>
      <w:r w:rsidRPr="00310C32">
        <w:rPr>
          <w:rFonts w:asciiTheme="majorBidi" w:hAnsiTheme="majorBidi" w:cstheme="majorBidi"/>
        </w:rPr>
        <w:t xml:space="preserve"> Michael </w:t>
      </w:r>
      <w:proofErr w:type="spellStart"/>
      <w:r w:rsidRPr="00310C32">
        <w:rPr>
          <w:rFonts w:asciiTheme="majorBidi" w:hAnsiTheme="majorBidi" w:cstheme="majorBidi"/>
        </w:rPr>
        <w:t>Riffaterre</w:t>
      </w:r>
      <w:proofErr w:type="spellEnd"/>
      <w:r w:rsidRPr="00310C32">
        <w:rPr>
          <w:rFonts w:asciiTheme="majorBidi" w:hAnsiTheme="majorBidi" w:cstheme="majorBidi"/>
        </w:rPr>
        <w:t xml:space="preserve">, </w:t>
      </w:r>
      <w:r w:rsidRPr="00310C32">
        <w:rPr>
          <w:rFonts w:asciiTheme="majorBidi" w:hAnsiTheme="majorBidi" w:cstheme="majorBidi"/>
          <w:i/>
          <w:iCs/>
        </w:rPr>
        <w:t xml:space="preserve">Semiotics of Poetry, </w:t>
      </w:r>
      <w:r w:rsidRPr="00310C32">
        <w:rPr>
          <w:rFonts w:asciiTheme="majorBidi" w:hAnsiTheme="majorBidi" w:cstheme="majorBidi"/>
        </w:rPr>
        <w:t>h.11</w:t>
      </w:r>
    </w:p>
  </w:footnote>
  <w:footnote w:id="28">
    <w:p w:rsidR="00B73C32" w:rsidRPr="00310C32" w:rsidRDefault="00B73C32" w:rsidP="00B73C32">
      <w:pPr>
        <w:pStyle w:val="FootnoteText"/>
        <w:ind w:firstLine="709"/>
        <w:jc w:val="both"/>
        <w:rPr>
          <w:rFonts w:asciiTheme="majorBidi" w:hAnsiTheme="majorBidi" w:cstheme="majorBidi"/>
          <w:lang w:val="id-ID"/>
        </w:rPr>
      </w:pPr>
      <w:r w:rsidRPr="00310C32">
        <w:rPr>
          <w:rStyle w:val="FootnoteReference"/>
          <w:rFonts w:asciiTheme="majorBidi" w:hAnsiTheme="majorBidi" w:cstheme="majorBidi"/>
        </w:rPr>
        <w:footnoteRef/>
      </w:r>
      <w:r>
        <w:rPr>
          <w:rFonts w:asciiTheme="majorBidi" w:hAnsiTheme="majorBidi" w:cstheme="majorBidi"/>
          <w:lang w:val="id-ID"/>
        </w:rPr>
        <w:t>Rehab Akka</w:t>
      </w:r>
      <w:r w:rsidRPr="00310C32">
        <w:rPr>
          <w:rFonts w:asciiTheme="majorBidi" w:hAnsiTheme="majorBidi" w:cstheme="majorBidi"/>
          <w:lang w:val="id-ID"/>
        </w:rPr>
        <w:t xml:space="preserve">wi, </w:t>
      </w:r>
      <w:r>
        <w:rPr>
          <w:rFonts w:asciiTheme="majorBidi" w:hAnsiTheme="majorBidi" w:cstheme="majorBidi"/>
          <w:i/>
          <w:iCs/>
          <w:lang w:val="id-ID"/>
        </w:rPr>
        <w:t xml:space="preserve">Diwan al-Imam </w:t>
      </w:r>
      <w:r>
        <w:rPr>
          <w:rFonts w:asciiTheme="majorBidi" w:hAnsiTheme="majorBidi" w:cstheme="majorBidi"/>
          <w:i/>
          <w:iCs/>
        </w:rPr>
        <w:t>a</w:t>
      </w:r>
      <w:r>
        <w:rPr>
          <w:rFonts w:asciiTheme="majorBidi" w:hAnsiTheme="majorBidi" w:cstheme="majorBidi"/>
          <w:i/>
          <w:iCs/>
          <w:lang w:val="id-ID"/>
        </w:rPr>
        <w:t>l-Syafi’i Abi</w:t>
      </w:r>
      <w:r>
        <w:rPr>
          <w:rFonts w:asciiTheme="majorBidi" w:hAnsiTheme="majorBidi" w:cstheme="majorBidi"/>
          <w:i/>
          <w:iCs/>
        </w:rPr>
        <w:t xml:space="preserve"> </w:t>
      </w:r>
      <w:r>
        <w:rPr>
          <w:rFonts w:asciiTheme="majorBidi" w:hAnsiTheme="majorBidi" w:cstheme="majorBidi"/>
          <w:i/>
          <w:iCs/>
          <w:lang w:val="id-ID"/>
        </w:rPr>
        <w:t xml:space="preserve"> Abdillah Muhammad bin Idri</w:t>
      </w:r>
      <w:r w:rsidRPr="00310C32">
        <w:rPr>
          <w:rFonts w:asciiTheme="majorBidi" w:hAnsiTheme="majorBidi" w:cstheme="majorBidi"/>
          <w:i/>
          <w:iCs/>
          <w:lang w:val="id-ID"/>
        </w:rPr>
        <w:t>s</w:t>
      </w:r>
      <w:r>
        <w:rPr>
          <w:rFonts w:asciiTheme="majorBidi" w:hAnsiTheme="majorBidi" w:cstheme="majorBidi"/>
          <w:lang w:val="id-ID"/>
        </w:rPr>
        <w:t>, (Beirut : Da</w:t>
      </w:r>
      <w:r w:rsidRPr="00310C32">
        <w:rPr>
          <w:rFonts w:asciiTheme="majorBidi" w:hAnsiTheme="majorBidi" w:cstheme="majorBidi"/>
          <w:lang w:val="id-ID"/>
        </w:rPr>
        <w:t>r al-Fikr al-Arabi</w:t>
      </w:r>
      <w:r>
        <w:rPr>
          <w:rFonts w:asciiTheme="majorBidi" w:hAnsiTheme="majorBidi" w:cstheme="majorBidi"/>
        </w:rPr>
        <w:t>, 1992</w:t>
      </w:r>
      <w:r w:rsidRPr="00310C32">
        <w:rPr>
          <w:rFonts w:asciiTheme="majorBidi" w:hAnsiTheme="majorBidi" w:cstheme="majorBidi"/>
          <w:lang w:val="id-ID"/>
        </w:rPr>
        <w:t xml:space="preserve">), h. 36   </w:t>
      </w:r>
      <w:r w:rsidRPr="00310C32">
        <w:rPr>
          <w:rFonts w:asciiTheme="majorBidi" w:hAnsiTheme="majorBidi" w:cstheme="majorBidi"/>
        </w:rPr>
        <w:t xml:space="preserve"> </w:t>
      </w:r>
    </w:p>
  </w:footnote>
  <w:footnote w:id="29">
    <w:p w:rsidR="00B73C32" w:rsidRPr="00310C32" w:rsidRDefault="00B73C32" w:rsidP="00B73C32">
      <w:pPr>
        <w:pStyle w:val="FootnoteText"/>
        <w:spacing w:line="240" w:lineRule="exact"/>
        <w:ind w:firstLine="709"/>
        <w:jc w:val="both"/>
        <w:rPr>
          <w:rFonts w:asciiTheme="majorBidi" w:hAnsiTheme="majorBidi" w:cstheme="majorBidi"/>
          <w:lang w:val="id-ID"/>
        </w:rPr>
      </w:pPr>
      <w:r w:rsidRPr="00310C32">
        <w:rPr>
          <w:rStyle w:val="FootnoteReference"/>
          <w:rFonts w:asciiTheme="majorBidi" w:hAnsiTheme="majorBidi" w:cstheme="majorBidi"/>
        </w:rPr>
        <w:footnoteRef/>
      </w:r>
      <w:r>
        <w:rPr>
          <w:rFonts w:asciiTheme="majorBidi" w:hAnsiTheme="majorBidi" w:cstheme="majorBidi"/>
          <w:i/>
          <w:iCs/>
          <w:lang w:val="id-ID"/>
        </w:rPr>
        <w:t>Jafa-yajfu-jafa</w:t>
      </w:r>
      <w:r w:rsidRPr="00310C32">
        <w:rPr>
          <w:rFonts w:asciiTheme="majorBidi" w:hAnsiTheme="majorBidi" w:cstheme="majorBidi"/>
          <w:i/>
          <w:iCs/>
          <w:lang w:val="id-ID"/>
        </w:rPr>
        <w:t>an</w:t>
      </w:r>
      <w:r w:rsidRPr="00310C32">
        <w:rPr>
          <w:rFonts w:asciiTheme="majorBidi" w:hAnsiTheme="majorBidi" w:cstheme="majorBidi"/>
          <w:lang w:val="id-ID"/>
        </w:rPr>
        <w:t xml:space="preserve">: </w:t>
      </w:r>
      <w:r>
        <w:rPr>
          <w:rFonts w:asciiTheme="majorBidi" w:hAnsiTheme="majorBidi" w:cstheme="majorBidi"/>
          <w:i/>
          <w:iCs/>
          <w:lang w:val="id-ID"/>
        </w:rPr>
        <w:t>lam yat</w:t>
      </w:r>
      <w:r w:rsidRPr="00310C32">
        <w:rPr>
          <w:rFonts w:asciiTheme="majorBidi" w:hAnsiTheme="majorBidi" w:cstheme="majorBidi"/>
          <w:i/>
          <w:iCs/>
          <w:lang w:val="id-ID"/>
        </w:rPr>
        <w:t>mainnu ‘alaih</w:t>
      </w:r>
      <w:r w:rsidRPr="00310C32">
        <w:rPr>
          <w:rFonts w:asciiTheme="majorBidi" w:hAnsiTheme="majorBidi" w:cstheme="majorBidi"/>
          <w:lang w:val="id-ID"/>
        </w:rPr>
        <w:t xml:space="preserve"> berarti belum betah, belum tenang dengannya, atau antipati, Louis Ma’luf, </w:t>
      </w:r>
      <w:r>
        <w:rPr>
          <w:rFonts w:asciiTheme="majorBidi" w:hAnsiTheme="majorBidi" w:cstheme="majorBidi"/>
          <w:i/>
          <w:iCs/>
          <w:lang w:val="id-ID"/>
        </w:rPr>
        <w:t>al-Munjid Fi al-Lugah</w:t>
      </w:r>
      <w:r w:rsidRPr="00310C32">
        <w:rPr>
          <w:rFonts w:asciiTheme="majorBidi" w:hAnsiTheme="majorBidi" w:cstheme="majorBidi"/>
          <w:i/>
          <w:iCs/>
          <w:lang w:val="id-ID"/>
        </w:rPr>
        <w:t xml:space="preserve"> </w:t>
      </w:r>
      <w:r w:rsidRPr="00310C32">
        <w:rPr>
          <w:rFonts w:asciiTheme="majorBidi" w:hAnsiTheme="majorBidi" w:cstheme="majorBidi"/>
          <w:lang w:val="id-ID"/>
        </w:rPr>
        <w:t>(Cet.XXVIII</w:t>
      </w:r>
      <w:r>
        <w:rPr>
          <w:rFonts w:asciiTheme="majorBidi" w:hAnsiTheme="majorBidi" w:cstheme="majorBidi"/>
          <w:lang w:val="id-ID"/>
        </w:rPr>
        <w:t>; Beirut: Da</w:t>
      </w:r>
      <w:r w:rsidRPr="00310C32">
        <w:rPr>
          <w:rFonts w:asciiTheme="majorBidi" w:hAnsiTheme="majorBidi" w:cstheme="majorBidi"/>
          <w:lang w:val="id-ID"/>
        </w:rPr>
        <w:t xml:space="preserve">r al-Masyriq, 1966), h. 95. Kata </w:t>
      </w:r>
      <w:r>
        <w:rPr>
          <w:rFonts w:asciiTheme="majorBidi" w:hAnsiTheme="majorBidi" w:cstheme="majorBidi"/>
          <w:i/>
          <w:iCs/>
          <w:lang w:val="id-ID"/>
        </w:rPr>
        <w:t>al-Jafa</w:t>
      </w:r>
      <w:r w:rsidRPr="00310C32">
        <w:rPr>
          <w:rFonts w:asciiTheme="majorBidi" w:hAnsiTheme="majorBidi" w:cstheme="majorBidi"/>
          <w:i/>
          <w:iCs/>
          <w:lang w:val="id-ID"/>
        </w:rPr>
        <w:t xml:space="preserve"> </w:t>
      </w:r>
      <w:r w:rsidRPr="00310C32">
        <w:rPr>
          <w:rFonts w:asciiTheme="majorBidi" w:hAnsiTheme="majorBidi" w:cstheme="majorBidi"/>
          <w:lang w:val="id-ID"/>
        </w:rPr>
        <w:t>diartikan kasar dala</w:t>
      </w:r>
      <w:r>
        <w:rPr>
          <w:rFonts w:asciiTheme="majorBidi" w:hAnsiTheme="majorBidi" w:cstheme="majorBidi"/>
          <w:lang w:val="id-ID"/>
        </w:rPr>
        <w:t>m pergaulan atau ketidakramahan</w:t>
      </w:r>
      <w:r w:rsidRPr="00310C32">
        <w:rPr>
          <w:rFonts w:asciiTheme="majorBidi" w:hAnsiTheme="majorBidi" w:cstheme="majorBidi"/>
          <w:lang w:val="id-ID"/>
        </w:rPr>
        <w:t xml:space="preserve"> dalam Ahmad Warson Munawwir, </w:t>
      </w:r>
      <w:r w:rsidRPr="00310C32">
        <w:rPr>
          <w:rFonts w:asciiTheme="majorBidi" w:hAnsiTheme="majorBidi" w:cstheme="majorBidi"/>
          <w:i/>
          <w:iCs/>
          <w:lang w:val="id-ID"/>
        </w:rPr>
        <w:t xml:space="preserve">Kamus al-Munawir  </w:t>
      </w:r>
      <w:r w:rsidRPr="00310C32">
        <w:rPr>
          <w:rFonts w:asciiTheme="majorBidi" w:hAnsiTheme="majorBidi" w:cstheme="majorBidi"/>
          <w:lang w:val="id-ID"/>
        </w:rPr>
        <w:t>(Surabaya : Penerbit Pustaka Progresif, 1997)</w:t>
      </w:r>
      <w:r w:rsidRPr="00310C32">
        <w:rPr>
          <w:rFonts w:asciiTheme="majorBidi" w:hAnsiTheme="majorBidi" w:cstheme="majorBidi"/>
          <w:i/>
          <w:iCs/>
          <w:lang w:val="id-ID"/>
        </w:rPr>
        <w:t xml:space="preserve"> </w:t>
      </w:r>
      <w:r w:rsidRPr="00310C32">
        <w:rPr>
          <w:rFonts w:asciiTheme="majorBidi" w:hAnsiTheme="majorBidi" w:cstheme="majorBidi"/>
          <w:lang w:val="id-ID"/>
        </w:rPr>
        <w:t>,  h.199</w:t>
      </w:r>
    </w:p>
  </w:footnote>
  <w:footnote w:id="30">
    <w:p w:rsidR="00B73C32" w:rsidRPr="00310C32" w:rsidRDefault="00B73C32" w:rsidP="00B73C32">
      <w:pPr>
        <w:pStyle w:val="FootnoteText"/>
        <w:spacing w:line="240" w:lineRule="exact"/>
        <w:ind w:firstLine="709"/>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 </w:t>
      </w:r>
      <w:r w:rsidRPr="00310C32">
        <w:rPr>
          <w:rFonts w:asciiTheme="majorBidi" w:hAnsiTheme="majorBidi" w:cstheme="majorBidi"/>
          <w:lang w:val="id-ID"/>
        </w:rPr>
        <w:t xml:space="preserve">Huruf </w:t>
      </w:r>
      <w:r w:rsidRPr="00310C32">
        <w:rPr>
          <w:rFonts w:asciiTheme="majorBidi" w:hAnsiTheme="majorBidi" w:cstheme="majorBidi"/>
          <w:i/>
          <w:iCs/>
          <w:lang w:val="id-ID"/>
        </w:rPr>
        <w:t xml:space="preserve">fa ta’liliyyah  </w:t>
      </w:r>
      <w:r w:rsidRPr="00310C32">
        <w:rPr>
          <w:rFonts w:asciiTheme="majorBidi" w:hAnsiTheme="majorBidi" w:cstheme="majorBidi"/>
          <w:lang w:val="id-ID"/>
        </w:rPr>
        <w:t xml:space="preserve">semakna dengan kata </w:t>
      </w:r>
      <w:r w:rsidRPr="00310C32">
        <w:rPr>
          <w:rFonts w:asciiTheme="majorBidi" w:hAnsiTheme="majorBidi" w:cstheme="majorBidi"/>
          <w:i/>
          <w:iCs/>
          <w:lang w:val="id-ID"/>
        </w:rPr>
        <w:t>liajli</w:t>
      </w:r>
      <w:r w:rsidRPr="00310C32">
        <w:rPr>
          <w:rFonts w:asciiTheme="majorBidi" w:hAnsiTheme="majorBidi" w:cstheme="majorBidi"/>
          <w:lang w:val="id-ID"/>
        </w:rPr>
        <w:t xml:space="preserve">  yang berarti karena. Imam Saiful, </w:t>
      </w:r>
      <w:r w:rsidRPr="00310C32">
        <w:rPr>
          <w:rFonts w:asciiTheme="majorBidi" w:hAnsiTheme="majorBidi" w:cstheme="majorBidi"/>
          <w:i/>
          <w:iCs/>
          <w:lang w:val="id-ID"/>
        </w:rPr>
        <w:t xml:space="preserve">Kamus Ilmu Nahwu dan Sharaf </w:t>
      </w:r>
      <w:r w:rsidRPr="00310C32">
        <w:rPr>
          <w:rFonts w:asciiTheme="majorBidi" w:hAnsiTheme="majorBidi" w:cstheme="majorBidi"/>
          <w:i/>
          <w:iCs/>
        </w:rPr>
        <w:t xml:space="preserve"> </w:t>
      </w:r>
      <w:r w:rsidRPr="00310C32">
        <w:rPr>
          <w:rFonts w:asciiTheme="majorBidi" w:hAnsiTheme="majorBidi" w:cstheme="majorBidi"/>
          <w:lang w:val="id-ID"/>
        </w:rPr>
        <w:t>(Cet. II; Jakarta: Penerbit Amzah, 2009), h. 183.</w:t>
      </w:r>
    </w:p>
  </w:footnote>
  <w:footnote w:id="31">
    <w:p w:rsidR="00B73C32" w:rsidRPr="00310C32" w:rsidRDefault="00B73C32" w:rsidP="00B73C32">
      <w:pPr>
        <w:pStyle w:val="FootnoteText"/>
        <w:spacing w:line="240" w:lineRule="exact"/>
        <w:ind w:firstLine="709"/>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 </w:t>
      </w:r>
      <w:r w:rsidRPr="00310C32">
        <w:rPr>
          <w:rFonts w:asciiTheme="majorBidi" w:hAnsiTheme="majorBidi" w:cstheme="majorBidi"/>
          <w:i/>
          <w:iCs/>
          <w:lang w:val="id-ID"/>
        </w:rPr>
        <w:t>Rasaba</w:t>
      </w:r>
      <w:r w:rsidRPr="00310C32">
        <w:rPr>
          <w:rFonts w:asciiTheme="majorBidi" w:hAnsiTheme="majorBidi" w:cstheme="majorBidi"/>
          <w:i/>
          <w:iCs/>
        </w:rPr>
        <w:t>-</w:t>
      </w:r>
      <w:r w:rsidRPr="00310C32">
        <w:rPr>
          <w:rFonts w:asciiTheme="majorBidi" w:hAnsiTheme="majorBidi" w:cstheme="majorBidi"/>
          <w:i/>
          <w:iCs/>
          <w:lang w:val="id-ID"/>
        </w:rPr>
        <w:t>yarsubu</w:t>
      </w:r>
      <w:r w:rsidRPr="00310C32">
        <w:rPr>
          <w:rFonts w:asciiTheme="majorBidi" w:hAnsiTheme="majorBidi" w:cstheme="majorBidi"/>
          <w:i/>
          <w:iCs/>
        </w:rPr>
        <w:t>-</w:t>
      </w:r>
      <w:r>
        <w:rPr>
          <w:rFonts w:asciiTheme="majorBidi" w:hAnsiTheme="majorBidi" w:cstheme="majorBidi"/>
          <w:i/>
          <w:iCs/>
          <w:lang w:val="id-ID"/>
        </w:rPr>
        <w:t>rusu</w:t>
      </w:r>
      <w:r w:rsidRPr="00310C32">
        <w:rPr>
          <w:rFonts w:asciiTheme="majorBidi" w:hAnsiTheme="majorBidi" w:cstheme="majorBidi"/>
          <w:i/>
          <w:iCs/>
          <w:lang w:val="id-ID"/>
        </w:rPr>
        <w:t>ban</w:t>
      </w:r>
      <w:r w:rsidRPr="00310C32">
        <w:rPr>
          <w:rFonts w:asciiTheme="majorBidi" w:hAnsiTheme="majorBidi" w:cstheme="majorBidi"/>
          <w:lang w:val="id-ID"/>
        </w:rPr>
        <w:t xml:space="preserve">: </w:t>
      </w:r>
      <w:r w:rsidRPr="00310C32">
        <w:rPr>
          <w:rFonts w:asciiTheme="majorBidi" w:hAnsiTheme="majorBidi" w:cstheme="majorBidi"/>
          <w:i/>
          <w:iCs/>
          <w:lang w:val="id-ID"/>
        </w:rPr>
        <w:t>Saqat</w:t>
      </w:r>
      <w:r>
        <w:rPr>
          <w:rFonts w:asciiTheme="majorBidi" w:hAnsiTheme="majorBidi" w:cstheme="majorBidi"/>
          <w:i/>
          <w:iCs/>
          <w:lang w:val="id-ID"/>
        </w:rPr>
        <w:t>a ila</w:t>
      </w:r>
      <w:r w:rsidRPr="00310C32">
        <w:rPr>
          <w:rFonts w:asciiTheme="majorBidi" w:hAnsiTheme="majorBidi" w:cstheme="majorBidi"/>
          <w:i/>
          <w:iCs/>
          <w:lang w:val="id-ID"/>
        </w:rPr>
        <w:t xml:space="preserve"> asfalihi</w:t>
      </w:r>
      <w:r w:rsidRPr="00310C32">
        <w:rPr>
          <w:rFonts w:asciiTheme="majorBidi" w:hAnsiTheme="majorBidi" w:cstheme="majorBidi"/>
          <w:lang w:val="id-ID"/>
        </w:rPr>
        <w:t xml:space="preserve"> berarti turun atau mengendap. Louis Ma’luf, </w:t>
      </w:r>
      <w:r>
        <w:rPr>
          <w:rFonts w:asciiTheme="majorBidi" w:hAnsiTheme="majorBidi" w:cstheme="majorBidi"/>
          <w:i/>
          <w:iCs/>
          <w:lang w:val="id-ID"/>
        </w:rPr>
        <w:t>al-Munjid fi</w:t>
      </w:r>
      <w:r w:rsidRPr="00310C32">
        <w:rPr>
          <w:rFonts w:asciiTheme="majorBidi" w:hAnsiTheme="majorBidi" w:cstheme="majorBidi"/>
          <w:i/>
          <w:iCs/>
          <w:lang w:val="id-ID"/>
        </w:rPr>
        <w:t xml:space="preserve"> al-Lughoh</w:t>
      </w:r>
      <w:r w:rsidRPr="00310C32">
        <w:rPr>
          <w:rFonts w:asciiTheme="majorBidi" w:hAnsiTheme="majorBidi" w:cstheme="majorBidi"/>
          <w:lang w:val="id-ID"/>
        </w:rPr>
        <w:t>, h. 258.</w:t>
      </w:r>
    </w:p>
  </w:footnote>
  <w:footnote w:id="32">
    <w:p w:rsidR="00B73C32" w:rsidRPr="00310C32" w:rsidRDefault="00B73C32" w:rsidP="00B73C32">
      <w:pPr>
        <w:pStyle w:val="FootnoteText"/>
        <w:ind w:firstLine="709"/>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rPr>
        <w:t xml:space="preserve"> </w:t>
      </w:r>
      <w:r w:rsidRPr="00310C32">
        <w:rPr>
          <w:rFonts w:asciiTheme="majorBidi" w:hAnsiTheme="majorBidi" w:cstheme="majorBidi"/>
          <w:lang w:val="id-ID"/>
        </w:rPr>
        <w:t xml:space="preserve">Louis </w:t>
      </w:r>
      <w:r w:rsidRPr="00310C32">
        <w:rPr>
          <w:rFonts w:asciiTheme="majorBidi" w:hAnsiTheme="majorBidi" w:cstheme="majorBidi"/>
          <w:lang w:val="id-ID"/>
        </w:rPr>
        <w:t xml:space="preserve">dan Ma’luf, </w:t>
      </w:r>
      <w:r>
        <w:rPr>
          <w:rFonts w:asciiTheme="majorBidi" w:hAnsiTheme="majorBidi" w:cstheme="majorBidi"/>
          <w:i/>
          <w:iCs/>
          <w:lang w:val="id-ID"/>
        </w:rPr>
        <w:t>al-Munjid fi</w:t>
      </w:r>
      <w:r w:rsidRPr="00310C32">
        <w:rPr>
          <w:rFonts w:asciiTheme="majorBidi" w:hAnsiTheme="majorBidi" w:cstheme="majorBidi"/>
          <w:i/>
          <w:iCs/>
          <w:lang w:val="id-ID"/>
        </w:rPr>
        <w:t xml:space="preserve"> al-Lughoh</w:t>
      </w:r>
      <w:r w:rsidRPr="00310C32">
        <w:rPr>
          <w:rFonts w:asciiTheme="majorBidi" w:hAnsiTheme="majorBidi" w:cstheme="majorBidi"/>
          <w:lang w:val="id-ID"/>
        </w:rPr>
        <w:t>, h. 824.</w:t>
      </w:r>
    </w:p>
  </w:footnote>
  <w:footnote w:id="33">
    <w:p w:rsidR="00B73C32" w:rsidRPr="00310C32" w:rsidRDefault="00B73C32" w:rsidP="00B73C32">
      <w:pPr>
        <w:pStyle w:val="FootnoteText"/>
        <w:spacing w:line="240" w:lineRule="exact"/>
        <w:ind w:firstLine="709"/>
        <w:jc w:val="both"/>
        <w:rPr>
          <w:rFonts w:asciiTheme="majorBidi" w:hAnsiTheme="majorBidi" w:cstheme="majorBidi"/>
          <w:rtl/>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 </w:t>
      </w:r>
      <w:r w:rsidRPr="00310C32">
        <w:rPr>
          <w:rFonts w:asciiTheme="majorBidi" w:hAnsiTheme="majorBidi" w:cstheme="majorBidi"/>
          <w:lang w:val="id-ID"/>
        </w:rPr>
        <w:t xml:space="preserve">Arti </w:t>
      </w:r>
      <w:r w:rsidRPr="00310C32">
        <w:rPr>
          <w:rFonts w:asciiTheme="majorBidi" w:hAnsiTheme="majorBidi" w:cstheme="majorBidi"/>
          <w:lang w:val="id-ID"/>
        </w:rPr>
        <w:t>ketegasan di atas diambil dari Hadist Nabi yang berbunyi :</w:t>
      </w:r>
    </w:p>
    <w:p w:rsidR="00B73C32" w:rsidRPr="00310C32" w:rsidRDefault="00B73C32" w:rsidP="00B73C32">
      <w:pPr>
        <w:pStyle w:val="FootnoteText"/>
        <w:spacing w:after="120" w:line="240" w:lineRule="exact"/>
        <w:ind w:firstLine="709"/>
        <w:jc w:val="both"/>
        <w:rPr>
          <w:rFonts w:asciiTheme="majorBidi" w:hAnsiTheme="majorBidi" w:cstheme="majorBidi"/>
          <w:lang w:val="id-ID"/>
        </w:rPr>
      </w:pPr>
      <w:r w:rsidRPr="00310C32">
        <w:rPr>
          <w:rFonts w:asciiTheme="majorBidi" w:hAnsiTheme="majorBidi" w:cstheme="majorBidi"/>
          <w:b/>
          <w:bCs/>
          <w:rtl/>
          <w:lang w:val="id-ID"/>
        </w:rPr>
        <w:t xml:space="preserve"> </w:t>
      </w:r>
      <w:r w:rsidRPr="00310C32">
        <w:rPr>
          <w:rFonts w:asciiTheme="majorBidi" w:hAnsiTheme="majorBidi" w:cstheme="majorBidi"/>
          <w:rtl/>
          <w:lang w:val="id-ID"/>
        </w:rPr>
        <w:t>(إن منكم منفرين،أي من يلقى الناس بالغلظة والشدة  فينفرون من الإسلام والدين)</w:t>
      </w:r>
      <w:r w:rsidRPr="00310C32">
        <w:rPr>
          <w:rFonts w:asciiTheme="majorBidi" w:hAnsiTheme="majorBidi" w:cstheme="majorBidi"/>
          <w:lang w:val="id-ID"/>
        </w:rPr>
        <w:t>kata</w:t>
      </w:r>
      <w:r w:rsidRPr="00310C32">
        <w:rPr>
          <w:rFonts w:asciiTheme="majorBidi" w:hAnsiTheme="majorBidi" w:cstheme="majorBidi"/>
          <w:b/>
          <w:bCs/>
          <w:rtl/>
          <w:lang w:val="id-ID"/>
        </w:rPr>
        <w:t xml:space="preserve"> </w:t>
      </w:r>
      <w:r w:rsidRPr="00310C32">
        <w:rPr>
          <w:rFonts w:asciiTheme="majorBidi" w:hAnsiTheme="majorBidi" w:cstheme="majorBidi"/>
          <w:b/>
          <w:bCs/>
          <w:lang w:val="id-ID"/>
        </w:rPr>
        <w:t>‘</w:t>
      </w:r>
      <w:r w:rsidRPr="00310C32">
        <w:rPr>
          <w:rFonts w:asciiTheme="majorBidi" w:hAnsiTheme="majorBidi" w:cstheme="majorBidi"/>
          <w:i/>
          <w:iCs/>
          <w:lang w:val="id-ID"/>
        </w:rPr>
        <w:t xml:space="preserve">munfirin’ </w:t>
      </w:r>
      <w:r w:rsidRPr="00310C32">
        <w:rPr>
          <w:rFonts w:asciiTheme="majorBidi" w:hAnsiTheme="majorBidi" w:cstheme="majorBidi"/>
          <w:lang w:val="id-ID"/>
        </w:rPr>
        <w:t xml:space="preserve">yang dimaksud dalam hadist tersebut adalah orang yang menyampaikan islam dengan keras dan tegas. Lihat, </w:t>
      </w:r>
      <w:r>
        <w:rPr>
          <w:rFonts w:asciiTheme="majorBidi" w:hAnsiTheme="majorBidi" w:cstheme="majorBidi"/>
          <w:lang w:val="id-ID"/>
        </w:rPr>
        <w:t>Reha</w:t>
      </w:r>
      <w:r w:rsidRPr="00310C32">
        <w:rPr>
          <w:rFonts w:asciiTheme="majorBidi" w:hAnsiTheme="majorBidi" w:cstheme="majorBidi"/>
          <w:lang w:val="id-ID"/>
        </w:rPr>
        <w:t xml:space="preserve">b Akkawi, </w:t>
      </w:r>
      <w:r w:rsidRPr="00310C32">
        <w:rPr>
          <w:rFonts w:asciiTheme="majorBidi" w:hAnsiTheme="majorBidi" w:cstheme="majorBidi"/>
          <w:i/>
          <w:iCs/>
          <w:lang w:val="id-ID"/>
        </w:rPr>
        <w:t>Diwan al-Ima</w:t>
      </w:r>
      <w:r>
        <w:rPr>
          <w:rFonts w:asciiTheme="majorBidi" w:hAnsiTheme="majorBidi" w:cstheme="majorBidi"/>
          <w:i/>
          <w:iCs/>
          <w:lang w:val="id-ID"/>
        </w:rPr>
        <w:t xml:space="preserve">m </w:t>
      </w:r>
      <w:r>
        <w:rPr>
          <w:rFonts w:asciiTheme="majorBidi" w:hAnsiTheme="majorBidi" w:cstheme="majorBidi"/>
          <w:i/>
          <w:iCs/>
        </w:rPr>
        <w:t>a</w:t>
      </w:r>
      <w:r w:rsidRPr="00310C32">
        <w:rPr>
          <w:rFonts w:asciiTheme="majorBidi" w:hAnsiTheme="majorBidi" w:cstheme="majorBidi"/>
          <w:i/>
          <w:iCs/>
          <w:lang w:val="id-ID"/>
        </w:rPr>
        <w:t>l-Syafi’i Abi Abdillah Muhammad bin Idris</w:t>
      </w:r>
      <w:r>
        <w:rPr>
          <w:rFonts w:asciiTheme="majorBidi" w:hAnsiTheme="majorBidi" w:cstheme="majorBidi"/>
          <w:i/>
          <w:iCs/>
        </w:rPr>
        <w:t>,</w:t>
      </w:r>
      <w:r>
        <w:rPr>
          <w:rFonts w:asciiTheme="majorBidi" w:hAnsiTheme="majorBidi" w:cstheme="majorBidi"/>
          <w:lang w:val="id-ID"/>
        </w:rPr>
        <w:t xml:space="preserve"> </w:t>
      </w:r>
      <w:r w:rsidRPr="00310C32">
        <w:rPr>
          <w:rFonts w:asciiTheme="majorBidi" w:hAnsiTheme="majorBidi" w:cstheme="majorBidi"/>
          <w:lang w:val="id-ID"/>
        </w:rPr>
        <w:t>h.36</w:t>
      </w:r>
    </w:p>
  </w:footnote>
  <w:footnote w:id="34">
    <w:p w:rsidR="00B73C32" w:rsidRPr="00310C32" w:rsidRDefault="00B73C32" w:rsidP="00B73C32">
      <w:pPr>
        <w:pStyle w:val="FootnoteText"/>
        <w:spacing w:after="120" w:line="240" w:lineRule="exact"/>
        <w:ind w:firstLine="709"/>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i/>
          <w:iCs/>
          <w:lang w:val="id-ID"/>
        </w:rPr>
        <w:t xml:space="preserve">Tajarra’a </w:t>
      </w:r>
      <w:r w:rsidRPr="00310C32">
        <w:rPr>
          <w:rFonts w:asciiTheme="majorBidi" w:hAnsiTheme="majorBidi" w:cstheme="majorBidi"/>
          <w:lang w:val="id-ID"/>
        </w:rPr>
        <w:t xml:space="preserve"> </w:t>
      </w:r>
      <w:r w:rsidRPr="00310C32">
        <w:rPr>
          <w:rFonts w:asciiTheme="majorBidi" w:hAnsiTheme="majorBidi" w:cstheme="majorBidi"/>
          <w:lang w:val="id-ID"/>
        </w:rPr>
        <w:t xml:space="preserve">asal katanya adalah </w:t>
      </w:r>
      <w:r w:rsidRPr="00310C32">
        <w:rPr>
          <w:rFonts w:asciiTheme="majorBidi" w:hAnsiTheme="majorBidi" w:cstheme="majorBidi"/>
          <w:i/>
          <w:iCs/>
          <w:lang w:val="id-ID"/>
        </w:rPr>
        <w:t xml:space="preserve">jara’a  </w:t>
      </w:r>
      <w:r w:rsidRPr="00310C32">
        <w:rPr>
          <w:rFonts w:asciiTheme="majorBidi" w:hAnsiTheme="majorBidi" w:cstheme="majorBidi"/>
          <w:lang w:val="id-ID"/>
        </w:rPr>
        <w:t xml:space="preserve">yang berarti </w:t>
      </w:r>
      <w:r w:rsidRPr="00310C32">
        <w:rPr>
          <w:rFonts w:asciiTheme="majorBidi" w:hAnsiTheme="majorBidi" w:cstheme="majorBidi"/>
          <w:i/>
          <w:iCs/>
          <w:lang w:val="id-ID"/>
        </w:rPr>
        <w:t xml:space="preserve">bala’ahu </w:t>
      </w:r>
      <w:r w:rsidRPr="00310C32">
        <w:rPr>
          <w:rFonts w:asciiTheme="majorBidi" w:hAnsiTheme="majorBidi" w:cstheme="majorBidi"/>
          <w:lang w:val="id-ID"/>
        </w:rPr>
        <w:t xml:space="preserve">atau menelan, Muhammad bin Mukrim ibnu Manzur al-Ifriqi al-Misri, </w:t>
      </w:r>
      <w:r w:rsidRPr="00310C32">
        <w:rPr>
          <w:rFonts w:asciiTheme="majorBidi" w:hAnsiTheme="majorBidi" w:cstheme="majorBidi"/>
          <w:i/>
          <w:iCs/>
          <w:lang w:val="id-ID"/>
        </w:rPr>
        <w:t xml:space="preserve">Lisan al-'Arab, </w:t>
      </w:r>
      <w:r w:rsidRPr="00310C32">
        <w:rPr>
          <w:rFonts w:asciiTheme="majorBidi" w:hAnsiTheme="majorBidi" w:cstheme="majorBidi"/>
          <w:lang w:val="id-ID"/>
        </w:rPr>
        <w:t>Vol. VI (Beirut: Da</w:t>
      </w:r>
      <w:r>
        <w:rPr>
          <w:rFonts w:asciiTheme="majorBidi" w:hAnsiTheme="majorBidi" w:cstheme="majorBidi"/>
          <w:lang w:val="id-ID"/>
        </w:rPr>
        <w:t>r S</w:t>
      </w:r>
      <w:r w:rsidRPr="00310C32">
        <w:rPr>
          <w:rFonts w:asciiTheme="majorBidi" w:hAnsiTheme="majorBidi" w:cstheme="majorBidi"/>
          <w:lang w:val="id-ID"/>
        </w:rPr>
        <w:t>adir, 2005), h. 501</w:t>
      </w:r>
      <w:r>
        <w:rPr>
          <w:rFonts w:asciiTheme="majorBidi" w:hAnsiTheme="majorBidi" w:cstheme="majorBidi"/>
        </w:rPr>
        <w:t>.</w:t>
      </w:r>
      <w:r w:rsidRPr="00310C32">
        <w:rPr>
          <w:rFonts w:asciiTheme="majorBidi" w:hAnsiTheme="majorBidi" w:cstheme="majorBidi"/>
          <w:lang w:val="id-ID"/>
        </w:rPr>
        <w:t xml:space="preserve"> </w:t>
      </w:r>
      <w:r>
        <w:rPr>
          <w:rFonts w:asciiTheme="majorBidi" w:hAnsiTheme="majorBidi" w:cstheme="majorBidi"/>
        </w:rPr>
        <w:t>A</w:t>
      </w:r>
      <w:r w:rsidRPr="00310C32">
        <w:rPr>
          <w:rFonts w:asciiTheme="majorBidi" w:hAnsiTheme="majorBidi" w:cstheme="majorBidi"/>
          <w:lang w:val="id-ID"/>
        </w:rPr>
        <w:t xml:space="preserve">dapun dalam kamus </w:t>
      </w:r>
      <w:r w:rsidRPr="00310C32">
        <w:rPr>
          <w:rFonts w:asciiTheme="majorBidi" w:hAnsiTheme="majorBidi" w:cstheme="majorBidi"/>
          <w:i/>
          <w:iCs/>
          <w:lang w:val="id-ID"/>
        </w:rPr>
        <w:t>al-Munjid fi</w:t>
      </w:r>
      <w:r>
        <w:rPr>
          <w:rFonts w:asciiTheme="majorBidi" w:hAnsiTheme="majorBidi" w:cstheme="majorBidi"/>
          <w:i/>
          <w:iCs/>
          <w:lang w:val="id-ID"/>
        </w:rPr>
        <w:t xml:space="preserve"> al-Lughoh</w:t>
      </w:r>
      <w:r w:rsidRPr="00310C32">
        <w:rPr>
          <w:rFonts w:asciiTheme="majorBidi" w:hAnsiTheme="majorBidi" w:cstheme="majorBidi"/>
          <w:lang w:val="id-ID"/>
        </w:rPr>
        <w:t xml:space="preserve">, kata </w:t>
      </w:r>
      <w:proofErr w:type="gramStart"/>
      <w:r w:rsidRPr="00310C32">
        <w:rPr>
          <w:rFonts w:asciiTheme="majorBidi" w:hAnsiTheme="majorBidi" w:cstheme="majorBidi"/>
          <w:i/>
          <w:iCs/>
          <w:lang w:val="id-ID"/>
        </w:rPr>
        <w:t xml:space="preserve">tajarra’a </w:t>
      </w:r>
      <w:r w:rsidRPr="00310C32">
        <w:rPr>
          <w:rFonts w:asciiTheme="majorBidi" w:hAnsiTheme="majorBidi" w:cstheme="majorBidi"/>
          <w:lang w:val="id-ID"/>
        </w:rPr>
        <w:t xml:space="preserve"> diartikan</w:t>
      </w:r>
      <w:proofErr w:type="gramEnd"/>
      <w:r w:rsidRPr="00310C32">
        <w:rPr>
          <w:rFonts w:asciiTheme="majorBidi" w:hAnsiTheme="majorBidi" w:cstheme="majorBidi"/>
          <w:lang w:val="id-ID"/>
        </w:rPr>
        <w:t xml:space="preserve"> </w:t>
      </w:r>
      <w:r w:rsidRPr="00310C32">
        <w:rPr>
          <w:rFonts w:asciiTheme="majorBidi" w:hAnsiTheme="majorBidi" w:cstheme="majorBidi"/>
          <w:i/>
          <w:iCs/>
          <w:lang w:val="id-ID"/>
        </w:rPr>
        <w:t xml:space="preserve">syarabahu syaian fasyaian. </w:t>
      </w:r>
      <w:r w:rsidRPr="00310C32">
        <w:rPr>
          <w:rFonts w:asciiTheme="majorBidi" w:hAnsiTheme="majorBidi" w:cstheme="majorBidi"/>
          <w:lang w:val="id-ID"/>
        </w:rPr>
        <w:t>h. 87.</w:t>
      </w:r>
    </w:p>
  </w:footnote>
  <w:footnote w:id="35">
    <w:p w:rsidR="00B73C32" w:rsidRPr="00310C32" w:rsidRDefault="00B73C32" w:rsidP="00B73C32">
      <w:pPr>
        <w:pStyle w:val="FootnoteText"/>
        <w:spacing w:after="120"/>
        <w:ind w:firstLine="709"/>
        <w:jc w:val="both"/>
        <w:rPr>
          <w:rFonts w:asciiTheme="majorBidi" w:hAnsiTheme="majorBidi" w:cstheme="majorBidi"/>
          <w:rtl/>
          <w:lang w:val="id-ID"/>
        </w:rPr>
      </w:pPr>
      <w:r w:rsidRPr="00310C32">
        <w:rPr>
          <w:rStyle w:val="FootnoteReference"/>
          <w:rFonts w:asciiTheme="majorBidi" w:hAnsiTheme="majorBidi" w:cstheme="majorBidi"/>
        </w:rPr>
        <w:footnoteRef/>
      </w:r>
      <w:r w:rsidRPr="00310C32">
        <w:rPr>
          <w:rFonts w:asciiTheme="majorBidi" w:hAnsiTheme="majorBidi" w:cstheme="majorBidi"/>
          <w:i/>
          <w:iCs/>
        </w:rPr>
        <w:t>A</w:t>
      </w:r>
      <w:r w:rsidRPr="00310C32">
        <w:rPr>
          <w:rFonts w:asciiTheme="majorBidi" w:hAnsiTheme="majorBidi" w:cstheme="majorBidi"/>
          <w:i/>
          <w:iCs/>
          <w:lang w:val="id-ID"/>
        </w:rPr>
        <w:t xml:space="preserve">l-Syabab: al-fata wahuwa fi sinni al-bulug </w:t>
      </w:r>
      <w:proofErr w:type="gramStart"/>
      <w:r w:rsidRPr="00310C32">
        <w:rPr>
          <w:rFonts w:asciiTheme="majorBidi" w:hAnsiTheme="majorBidi" w:cstheme="majorBidi"/>
          <w:i/>
          <w:iCs/>
          <w:lang w:val="id-ID"/>
        </w:rPr>
        <w:t>ila</w:t>
      </w:r>
      <w:proofErr w:type="gramEnd"/>
      <w:r w:rsidRPr="00310C32">
        <w:rPr>
          <w:rFonts w:asciiTheme="majorBidi" w:hAnsiTheme="majorBidi" w:cstheme="majorBidi"/>
          <w:i/>
          <w:iCs/>
          <w:lang w:val="id-ID"/>
        </w:rPr>
        <w:t xml:space="preserve"> salasin. </w:t>
      </w:r>
      <w:r w:rsidRPr="00310C32">
        <w:rPr>
          <w:rFonts w:asciiTheme="majorBidi" w:hAnsiTheme="majorBidi" w:cstheme="majorBidi"/>
          <w:lang w:val="id-ID"/>
        </w:rPr>
        <w:t xml:space="preserve">Louis Ma’luf, </w:t>
      </w:r>
      <w:r w:rsidRPr="00310C32">
        <w:rPr>
          <w:rFonts w:asciiTheme="majorBidi" w:hAnsiTheme="majorBidi" w:cstheme="majorBidi"/>
          <w:i/>
          <w:iCs/>
          <w:lang w:val="id-ID"/>
        </w:rPr>
        <w:t>al-Munjid fi al-Lughoh</w:t>
      </w:r>
      <w:r w:rsidRPr="00310C32">
        <w:rPr>
          <w:rFonts w:asciiTheme="majorBidi" w:hAnsiTheme="majorBidi" w:cstheme="majorBidi"/>
          <w:lang w:val="id-ID"/>
        </w:rPr>
        <w:t>, h. 258.</w:t>
      </w:r>
    </w:p>
  </w:footnote>
  <w:footnote w:id="36">
    <w:p w:rsidR="00B73C32" w:rsidRPr="00310C32" w:rsidRDefault="00B73C32" w:rsidP="00B73C32">
      <w:pPr>
        <w:pStyle w:val="FootnoteText"/>
        <w:spacing w:after="120"/>
        <w:ind w:firstLine="709"/>
        <w:jc w:val="both"/>
        <w:rPr>
          <w:rFonts w:asciiTheme="majorBidi" w:hAnsiTheme="majorBidi" w:cstheme="majorBidi"/>
          <w:lang w:val="id-ID"/>
        </w:rPr>
      </w:pPr>
      <w:r w:rsidRPr="00310C32">
        <w:rPr>
          <w:rStyle w:val="FootnoteReference"/>
          <w:rFonts w:asciiTheme="majorBidi" w:hAnsiTheme="majorBidi" w:cstheme="majorBidi"/>
        </w:rPr>
        <w:footnoteRef/>
      </w:r>
      <w:r w:rsidRPr="00310C32">
        <w:rPr>
          <w:rFonts w:asciiTheme="majorBidi" w:hAnsiTheme="majorBidi" w:cstheme="majorBidi"/>
          <w:lang w:val="id-ID"/>
        </w:rPr>
        <w:t xml:space="preserve"> </w:t>
      </w:r>
      <w:r w:rsidRPr="00310C32">
        <w:rPr>
          <w:rFonts w:asciiTheme="majorBidi" w:hAnsiTheme="majorBidi" w:cstheme="majorBidi"/>
          <w:lang w:val="id-ID"/>
        </w:rPr>
        <w:t xml:space="preserve">Lihat, </w:t>
      </w:r>
      <w:r w:rsidRPr="00310C32">
        <w:rPr>
          <w:rFonts w:asciiTheme="majorBidi" w:hAnsiTheme="majorBidi" w:cstheme="majorBidi"/>
          <w:lang w:val="id-ID"/>
        </w:rPr>
        <w:t xml:space="preserve">Rina Ratih, </w:t>
      </w:r>
      <w:r w:rsidRPr="00310C32">
        <w:rPr>
          <w:rFonts w:asciiTheme="majorBidi" w:hAnsiTheme="majorBidi" w:cstheme="majorBidi"/>
          <w:i/>
          <w:iCs/>
          <w:lang w:val="id-ID"/>
        </w:rPr>
        <w:t>Teori dan Aplikasi Semiotik Michael Riffaterre</w:t>
      </w:r>
      <w:r>
        <w:rPr>
          <w:rFonts w:asciiTheme="majorBidi" w:hAnsiTheme="majorBidi" w:cstheme="majorBidi"/>
          <w:i/>
          <w:iCs/>
        </w:rPr>
        <w:t>,</w:t>
      </w:r>
      <w:r w:rsidRPr="00310C32">
        <w:rPr>
          <w:rFonts w:asciiTheme="majorBidi" w:hAnsiTheme="majorBidi" w:cstheme="majorBidi"/>
          <w:i/>
          <w:iCs/>
          <w:lang w:val="id-ID"/>
        </w:rPr>
        <w:t xml:space="preserve"> </w:t>
      </w:r>
      <w:r w:rsidRPr="00310C32">
        <w:rPr>
          <w:rFonts w:asciiTheme="majorBidi" w:hAnsiTheme="majorBidi" w:cstheme="majorBidi"/>
          <w:lang w:val="id-ID"/>
        </w:rPr>
        <w:t>h. 7</w:t>
      </w:r>
    </w:p>
  </w:footnote>
  <w:footnote w:id="37">
    <w:p w:rsidR="00B73C32" w:rsidRPr="00310C32" w:rsidRDefault="00B73C32" w:rsidP="00B73C32">
      <w:pPr>
        <w:pStyle w:val="FootnoteText"/>
        <w:spacing w:after="120"/>
        <w:ind w:firstLine="709"/>
        <w:jc w:val="both"/>
        <w:rPr>
          <w:rFonts w:asciiTheme="majorBidi" w:hAnsiTheme="majorBidi" w:cstheme="majorBidi"/>
        </w:rPr>
      </w:pPr>
      <w:r w:rsidRPr="00310C32">
        <w:rPr>
          <w:rStyle w:val="FootnoteReference"/>
          <w:rFonts w:asciiTheme="majorBidi" w:hAnsiTheme="majorBidi" w:cstheme="majorBidi"/>
        </w:rPr>
        <w:footnoteRef/>
      </w:r>
      <w:r>
        <w:rPr>
          <w:rFonts w:asciiTheme="majorBidi" w:hAnsiTheme="majorBidi" w:cstheme="majorBidi"/>
          <w:lang w:val="id-ID"/>
        </w:rPr>
        <w:t xml:space="preserve">Rehab </w:t>
      </w:r>
      <w:r>
        <w:rPr>
          <w:rFonts w:asciiTheme="majorBidi" w:hAnsiTheme="majorBidi" w:cstheme="majorBidi"/>
          <w:lang w:val="id-ID"/>
        </w:rPr>
        <w:t>Akka</w:t>
      </w:r>
      <w:r w:rsidRPr="00310C32">
        <w:rPr>
          <w:rFonts w:asciiTheme="majorBidi" w:hAnsiTheme="majorBidi" w:cstheme="majorBidi"/>
          <w:lang w:val="id-ID"/>
        </w:rPr>
        <w:t xml:space="preserve">wi, </w:t>
      </w:r>
      <w:r>
        <w:rPr>
          <w:rFonts w:asciiTheme="majorBidi" w:hAnsiTheme="majorBidi" w:cstheme="majorBidi"/>
          <w:i/>
          <w:iCs/>
          <w:lang w:val="id-ID"/>
        </w:rPr>
        <w:t>Diwa</w:t>
      </w:r>
      <w:r w:rsidRPr="00310C32">
        <w:rPr>
          <w:rFonts w:asciiTheme="majorBidi" w:hAnsiTheme="majorBidi" w:cstheme="majorBidi"/>
          <w:i/>
          <w:iCs/>
          <w:lang w:val="id-ID"/>
        </w:rPr>
        <w:t>n al-Imam</w:t>
      </w:r>
      <w:r>
        <w:rPr>
          <w:rFonts w:asciiTheme="majorBidi" w:hAnsiTheme="majorBidi" w:cstheme="majorBidi"/>
          <w:i/>
          <w:iCs/>
        </w:rPr>
        <w:t xml:space="preserve"> a</w:t>
      </w:r>
      <w:r>
        <w:rPr>
          <w:rFonts w:asciiTheme="majorBidi" w:hAnsiTheme="majorBidi" w:cstheme="majorBidi"/>
          <w:i/>
          <w:iCs/>
          <w:lang w:val="id-ID"/>
        </w:rPr>
        <w:t>l-Sya</w:t>
      </w:r>
      <w:r w:rsidRPr="00310C32">
        <w:rPr>
          <w:rFonts w:asciiTheme="majorBidi" w:hAnsiTheme="majorBidi" w:cstheme="majorBidi"/>
          <w:i/>
          <w:iCs/>
          <w:lang w:val="id-ID"/>
        </w:rPr>
        <w:t>fi’i Abi Abdillah Muhammad bin Idris</w:t>
      </w:r>
      <w:r w:rsidRPr="00310C32">
        <w:rPr>
          <w:rFonts w:asciiTheme="majorBidi" w:hAnsiTheme="majorBidi" w:cstheme="majorBidi"/>
          <w:lang w:val="id-ID"/>
        </w:rPr>
        <w:t xml:space="preserve">, h. 90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6E17"/>
    <w:multiLevelType w:val="hybridMultilevel"/>
    <w:tmpl w:val="6A444400"/>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EB95933"/>
    <w:multiLevelType w:val="hybridMultilevel"/>
    <w:tmpl w:val="067CFBB8"/>
    <w:lvl w:ilvl="0" w:tplc="628CF9EE">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33F26BE"/>
    <w:multiLevelType w:val="hybridMultilevel"/>
    <w:tmpl w:val="8ED2ADEE"/>
    <w:lvl w:ilvl="0" w:tplc="288E2206">
      <w:start w:val="1"/>
      <w:numFmt w:val="decimal"/>
      <w:lvlText w:val="%1)"/>
      <w:lvlJc w:val="left"/>
      <w:pPr>
        <w:ind w:left="720" w:hanging="360"/>
      </w:pPr>
      <w:rPr>
        <w:rFonts w:cs="Traditional Arabic"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1C60E45"/>
    <w:multiLevelType w:val="hybridMultilevel"/>
    <w:tmpl w:val="38882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FAF3B49"/>
    <w:multiLevelType w:val="hybridMultilevel"/>
    <w:tmpl w:val="0BECD4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1C"/>
    <w:rsid w:val="00011017"/>
    <w:rsid w:val="00017E68"/>
    <w:rsid w:val="00021E9B"/>
    <w:rsid w:val="00052FFE"/>
    <w:rsid w:val="00071319"/>
    <w:rsid w:val="00081C90"/>
    <w:rsid w:val="00091243"/>
    <w:rsid w:val="000918FD"/>
    <w:rsid w:val="000A2F7D"/>
    <w:rsid w:val="000A48D3"/>
    <w:rsid w:val="000A6C87"/>
    <w:rsid w:val="000B2293"/>
    <w:rsid w:val="000D164F"/>
    <w:rsid w:val="000E5302"/>
    <w:rsid w:val="000F46F8"/>
    <w:rsid w:val="00100217"/>
    <w:rsid w:val="001109C9"/>
    <w:rsid w:val="00110E48"/>
    <w:rsid w:val="0011355D"/>
    <w:rsid w:val="00134E8D"/>
    <w:rsid w:val="00144051"/>
    <w:rsid w:val="00156CF6"/>
    <w:rsid w:val="00194903"/>
    <w:rsid w:val="001A247F"/>
    <w:rsid w:val="001B295F"/>
    <w:rsid w:val="001B34CB"/>
    <w:rsid w:val="001D54DD"/>
    <w:rsid w:val="001E0782"/>
    <w:rsid w:val="00204DC0"/>
    <w:rsid w:val="002075FC"/>
    <w:rsid w:val="002261FA"/>
    <w:rsid w:val="00232632"/>
    <w:rsid w:val="00232BAA"/>
    <w:rsid w:val="00244DBE"/>
    <w:rsid w:val="00263EC0"/>
    <w:rsid w:val="002779D3"/>
    <w:rsid w:val="00280159"/>
    <w:rsid w:val="00281C0E"/>
    <w:rsid w:val="002A01AF"/>
    <w:rsid w:val="002A0C43"/>
    <w:rsid w:val="002B0445"/>
    <w:rsid w:val="002C0390"/>
    <w:rsid w:val="002C4CF3"/>
    <w:rsid w:val="002D1D2D"/>
    <w:rsid w:val="002E713C"/>
    <w:rsid w:val="00304FFC"/>
    <w:rsid w:val="00326BAE"/>
    <w:rsid w:val="0033459E"/>
    <w:rsid w:val="00340448"/>
    <w:rsid w:val="003570B4"/>
    <w:rsid w:val="00360BC3"/>
    <w:rsid w:val="00372D16"/>
    <w:rsid w:val="00374D4D"/>
    <w:rsid w:val="0037722D"/>
    <w:rsid w:val="00382436"/>
    <w:rsid w:val="00383AE6"/>
    <w:rsid w:val="00397303"/>
    <w:rsid w:val="003A7151"/>
    <w:rsid w:val="003A7D6E"/>
    <w:rsid w:val="003B5BE0"/>
    <w:rsid w:val="003B7216"/>
    <w:rsid w:val="00405D92"/>
    <w:rsid w:val="004077F3"/>
    <w:rsid w:val="004140E8"/>
    <w:rsid w:val="00415450"/>
    <w:rsid w:val="004322BD"/>
    <w:rsid w:val="004451A2"/>
    <w:rsid w:val="0045149B"/>
    <w:rsid w:val="00452EB8"/>
    <w:rsid w:val="004530DE"/>
    <w:rsid w:val="00460B4A"/>
    <w:rsid w:val="004637A9"/>
    <w:rsid w:val="00466A68"/>
    <w:rsid w:val="00492D25"/>
    <w:rsid w:val="004A7CBA"/>
    <w:rsid w:val="004B7716"/>
    <w:rsid w:val="004C75DB"/>
    <w:rsid w:val="004D0A39"/>
    <w:rsid w:val="004E24BB"/>
    <w:rsid w:val="004E76C7"/>
    <w:rsid w:val="005000AA"/>
    <w:rsid w:val="00501518"/>
    <w:rsid w:val="005039F2"/>
    <w:rsid w:val="0052410D"/>
    <w:rsid w:val="005256FF"/>
    <w:rsid w:val="00533F50"/>
    <w:rsid w:val="00570DA5"/>
    <w:rsid w:val="00571577"/>
    <w:rsid w:val="00591189"/>
    <w:rsid w:val="005A1576"/>
    <w:rsid w:val="005A7EAB"/>
    <w:rsid w:val="005B6115"/>
    <w:rsid w:val="005B7778"/>
    <w:rsid w:val="005F76D3"/>
    <w:rsid w:val="00600B85"/>
    <w:rsid w:val="0062177B"/>
    <w:rsid w:val="006244C4"/>
    <w:rsid w:val="00632D66"/>
    <w:rsid w:val="0063515A"/>
    <w:rsid w:val="00637D9B"/>
    <w:rsid w:val="006441AE"/>
    <w:rsid w:val="00671330"/>
    <w:rsid w:val="00695226"/>
    <w:rsid w:val="006B2821"/>
    <w:rsid w:val="006B287B"/>
    <w:rsid w:val="006B4CFA"/>
    <w:rsid w:val="006E651C"/>
    <w:rsid w:val="006E74E0"/>
    <w:rsid w:val="00714FE5"/>
    <w:rsid w:val="00742310"/>
    <w:rsid w:val="00743123"/>
    <w:rsid w:val="00746F32"/>
    <w:rsid w:val="007949F6"/>
    <w:rsid w:val="00796434"/>
    <w:rsid w:val="00796CBF"/>
    <w:rsid w:val="007A0AB2"/>
    <w:rsid w:val="007A55A6"/>
    <w:rsid w:val="007A66F3"/>
    <w:rsid w:val="007B0543"/>
    <w:rsid w:val="007B4339"/>
    <w:rsid w:val="007B6F1C"/>
    <w:rsid w:val="007C2B1E"/>
    <w:rsid w:val="007E5A98"/>
    <w:rsid w:val="007F3674"/>
    <w:rsid w:val="00802550"/>
    <w:rsid w:val="008067E2"/>
    <w:rsid w:val="0081533F"/>
    <w:rsid w:val="00831A8E"/>
    <w:rsid w:val="00834195"/>
    <w:rsid w:val="00845052"/>
    <w:rsid w:val="00845788"/>
    <w:rsid w:val="00856AC6"/>
    <w:rsid w:val="008640FC"/>
    <w:rsid w:val="0086540A"/>
    <w:rsid w:val="00872D61"/>
    <w:rsid w:val="00882E9B"/>
    <w:rsid w:val="00887FA6"/>
    <w:rsid w:val="00890C23"/>
    <w:rsid w:val="008A0AF9"/>
    <w:rsid w:val="008A1D4E"/>
    <w:rsid w:val="008A2621"/>
    <w:rsid w:val="008A5478"/>
    <w:rsid w:val="008B3BDE"/>
    <w:rsid w:val="008B3DB2"/>
    <w:rsid w:val="008B51AD"/>
    <w:rsid w:val="008E0D52"/>
    <w:rsid w:val="008E4A81"/>
    <w:rsid w:val="009049E4"/>
    <w:rsid w:val="009160F3"/>
    <w:rsid w:val="00917354"/>
    <w:rsid w:val="00922121"/>
    <w:rsid w:val="009246EA"/>
    <w:rsid w:val="009339C2"/>
    <w:rsid w:val="00963A4D"/>
    <w:rsid w:val="0096645E"/>
    <w:rsid w:val="009748AF"/>
    <w:rsid w:val="0098763A"/>
    <w:rsid w:val="00990CCE"/>
    <w:rsid w:val="00993116"/>
    <w:rsid w:val="00993444"/>
    <w:rsid w:val="009A4390"/>
    <w:rsid w:val="009B4581"/>
    <w:rsid w:val="009B59DA"/>
    <w:rsid w:val="009C4F7C"/>
    <w:rsid w:val="009D1ECA"/>
    <w:rsid w:val="009D2A30"/>
    <w:rsid w:val="009D6514"/>
    <w:rsid w:val="009E302E"/>
    <w:rsid w:val="009E36D1"/>
    <w:rsid w:val="009E3DAA"/>
    <w:rsid w:val="009F25D6"/>
    <w:rsid w:val="009F2CDA"/>
    <w:rsid w:val="009F66B3"/>
    <w:rsid w:val="009F7EF3"/>
    <w:rsid w:val="00A056B1"/>
    <w:rsid w:val="00A05E8C"/>
    <w:rsid w:val="00A202F1"/>
    <w:rsid w:val="00A237C7"/>
    <w:rsid w:val="00A36128"/>
    <w:rsid w:val="00A4619F"/>
    <w:rsid w:val="00A5339B"/>
    <w:rsid w:val="00A76B69"/>
    <w:rsid w:val="00A77F51"/>
    <w:rsid w:val="00A95B85"/>
    <w:rsid w:val="00A95D0C"/>
    <w:rsid w:val="00AA2B38"/>
    <w:rsid w:val="00AC7130"/>
    <w:rsid w:val="00AD4123"/>
    <w:rsid w:val="00AD584F"/>
    <w:rsid w:val="00AE4CB2"/>
    <w:rsid w:val="00AE62F0"/>
    <w:rsid w:val="00AE7F19"/>
    <w:rsid w:val="00AF113A"/>
    <w:rsid w:val="00B052B2"/>
    <w:rsid w:val="00B14EBA"/>
    <w:rsid w:val="00B224B2"/>
    <w:rsid w:val="00B53B96"/>
    <w:rsid w:val="00B57996"/>
    <w:rsid w:val="00B73C32"/>
    <w:rsid w:val="00B80143"/>
    <w:rsid w:val="00B86714"/>
    <w:rsid w:val="00B943E6"/>
    <w:rsid w:val="00BC3F2B"/>
    <w:rsid w:val="00C05002"/>
    <w:rsid w:val="00C106C9"/>
    <w:rsid w:val="00C11F7E"/>
    <w:rsid w:val="00C2299F"/>
    <w:rsid w:val="00C22A1F"/>
    <w:rsid w:val="00C35E41"/>
    <w:rsid w:val="00C37630"/>
    <w:rsid w:val="00C41483"/>
    <w:rsid w:val="00C630A0"/>
    <w:rsid w:val="00C85198"/>
    <w:rsid w:val="00C93B7B"/>
    <w:rsid w:val="00CA47BC"/>
    <w:rsid w:val="00CB19BC"/>
    <w:rsid w:val="00CB1BCF"/>
    <w:rsid w:val="00CD44FC"/>
    <w:rsid w:val="00CE4E97"/>
    <w:rsid w:val="00CE5D75"/>
    <w:rsid w:val="00D3102C"/>
    <w:rsid w:val="00D331F3"/>
    <w:rsid w:val="00D3554B"/>
    <w:rsid w:val="00D40D73"/>
    <w:rsid w:val="00D44D46"/>
    <w:rsid w:val="00D44DFE"/>
    <w:rsid w:val="00D570BF"/>
    <w:rsid w:val="00D76F4C"/>
    <w:rsid w:val="00D86347"/>
    <w:rsid w:val="00D93CAE"/>
    <w:rsid w:val="00DB19FC"/>
    <w:rsid w:val="00DB32CC"/>
    <w:rsid w:val="00DC2041"/>
    <w:rsid w:val="00DD4299"/>
    <w:rsid w:val="00DE316F"/>
    <w:rsid w:val="00DF4C63"/>
    <w:rsid w:val="00E03E1D"/>
    <w:rsid w:val="00E056EF"/>
    <w:rsid w:val="00E1759C"/>
    <w:rsid w:val="00E17C51"/>
    <w:rsid w:val="00E22D68"/>
    <w:rsid w:val="00E244F8"/>
    <w:rsid w:val="00E3591D"/>
    <w:rsid w:val="00E46121"/>
    <w:rsid w:val="00E5246C"/>
    <w:rsid w:val="00E628C9"/>
    <w:rsid w:val="00E72145"/>
    <w:rsid w:val="00E73FD2"/>
    <w:rsid w:val="00E92240"/>
    <w:rsid w:val="00EA5D2C"/>
    <w:rsid w:val="00EB7BF5"/>
    <w:rsid w:val="00EB7E18"/>
    <w:rsid w:val="00EC423C"/>
    <w:rsid w:val="00ED737E"/>
    <w:rsid w:val="00EF41E1"/>
    <w:rsid w:val="00EF54D8"/>
    <w:rsid w:val="00F16740"/>
    <w:rsid w:val="00F31EED"/>
    <w:rsid w:val="00F3571C"/>
    <w:rsid w:val="00F40AFC"/>
    <w:rsid w:val="00F46A10"/>
    <w:rsid w:val="00F632DD"/>
    <w:rsid w:val="00F706F1"/>
    <w:rsid w:val="00F832C4"/>
    <w:rsid w:val="00F83CFF"/>
    <w:rsid w:val="00F85300"/>
    <w:rsid w:val="00F86394"/>
    <w:rsid w:val="00FA5D0E"/>
    <w:rsid w:val="00FB505F"/>
    <w:rsid w:val="00FD4524"/>
    <w:rsid w:val="00FE1F7C"/>
    <w:rsid w:val="00FF3D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Arabic" w:eastAsiaTheme="minorHAnsi" w:hAnsi="Times New Arabic" w:cstheme="minorBidi"/>
        <w:bCs/>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1C"/>
    <w:rPr>
      <w:rFonts w:asciiTheme="minorHAnsi" w:eastAsiaTheme="minorEastAsia" w:hAnsiTheme="minorHAnsi"/>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B73C32"/>
    <w:pPr>
      <w:spacing w:after="0" w:line="240" w:lineRule="auto"/>
    </w:pPr>
    <w:rPr>
      <w:rFonts w:ascii="Times New Arabic" w:hAnsi="Times New Arabic"/>
      <w:sz w:val="20"/>
      <w:szCs w:val="20"/>
    </w:rPr>
  </w:style>
  <w:style w:type="character" w:customStyle="1" w:styleId="FootnoteTextChar">
    <w:name w:val="Footnote Text Char"/>
    <w:basedOn w:val="DefaultParagraphFont"/>
    <w:link w:val="FootnoteText"/>
    <w:uiPriority w:val="99"/>
    <w:rsid w:val="00B73C32"/>
    <w:rPr>
      <w:rFonts w:eastAsiaTheme="minorEastAsia"/>
      <w:bCs w:val="0"/>
      <w:sz w:val="20"/>
      <w:szCs w:val="20"/>
      <w:lang w:val="en-US"/>
    </w:rPr>
  </w:style>
  <w:style w:type="character" w:styleId="FootnoteReference">
    <w:name w:val="footnote reference"/>
    <w:basedOn w:val="DefaultParagraphFont"/>
    <w:uiPriority w:val="99"/>
    <w:unhideWhenUsed/>
    <w:rsid w:val="00B73C32"/>
    <w:rPr>
      <w:vertAlign w:val="superscript"/>
    </w:rPr>
  </w:style>
  <w:style w:type="paragraph" w:styleId="ListParagraph">
    <w:name w:val="List Paragraph"/>
    <w:basedOn w:val="Normal"/>
    <w:uiPriority w:val="34"/>
    <w:qFormat/>
    <w:rsid w:val="00B73C32"/>
    <w:pPr>
      <w:spacing w:after="0" w:line="480" w:lineRule="exact"/>
      <w:ind w:left="720"/>
      <w:contextualSpacing/>
    </w:pPr>
    <w:rPr>
      <w:rFonts w:ascii="Times New Arabic" w:eastAsiaTheme="minorHAnsi" w:hAnsi="Times New Arabic"/>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Arabic" w:eastAsiaTheme="minorHAnsi" w:hAnsi="Times New Arabic" w:cstheme="minorBidi"/>
        <w:bCs/>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1C"/>
    <w:rPr>
      <w:rFonts w:asciiTheme="minorHAnsi" w:eastAsiaTheme="minorEastAsia" w:hAnsiTheme="minorHAnsi"/>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B73C32"/>
    <w:pPr>
      <w:spacing w:after="0" w:line="240" w:lineRule="auto"/>
    </w:pPr>
    <w:rPr>
      <w:rFonts w:ascii="Times New Arabic" w:hAnsi="Times New Arabic"/>
      <w:sz w:val="20"/>
      <w:szCs w:val="20"/>
    </w:rPr>
  </w:style>
  <w:style w:type="character" w:customStyle="1" w:styleId="FootnoteTextChar">
    <w:name w:val="Footnote Text Char"/>
    <w:basedOn w:val="DefaultParagraphFont"/>
    <w:link w:val="FootnoteText"/>
    <w:uiPriority w:val="99"/>
    <w:rsid w:val="00B73C32"/>
    <w:rPr>
      <w:rFonts w:eastAsiaTheme="minorEastAsia"/>
      <w:bCs w:val="0"/>
      <w:sz w:val="20"/>
      <w:szCs w:val="20"/>
      <w:lang w:val="en-US"/>
    </w:rPr>
  </w:style>
  <w:style w:type="character" w:styleId="FootnoteReference">
    <w:name w:val="footnote reference"/>
    <w:basedOn w:val="DefaultParagraphFont"/>
    <w:uiPriority w:val="99"/>
    <w:unhideWhenUsed/>
    <w:rsid w:val="00B73C32"/>
    <w:rPr>
      <w:vertAlign w:val="superscript"/>
    </w:rPr>
  </w:style>
  <w:style w:type="paragraph" w:styleId="ListParagraph">
    <w:name w:val="List Paragraph"/>
    <w:basedOn w:val="Normal"/>
    <w:uiPriority w:val="34"/>
    <w:qFormat/>
    <w:rsid w:val="00B73C32"/>
    <w:pPr>
      <w:spacing w:after="0" w:line="480" w:lineRule="exact"/>
      <w:ind w:left="720"/>
      <w:contextualSpacing/>
    </w:pPr>
    <w:rPr>
      <w:rFonts w:ascii="Times New Arabic" w:eastAsiaTheme="minorHAnsi" w:hAnsi="Times New Arabic"/>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20</Pages>
  <Words>5387</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U5ER</dc:creator>
  <cp:lastModifiedBy>U5ER</cp:lastModifiedBy>
  <cp:revision>8</cp:revision>
  <cp:lastPrinted>2019-03-16T01:23:00Z</cp:lastPrinted>
  <dcterms:created xsi:type="dcterms:W3CDTF">2019-03-16T01:06:00Z</dcterms:created>
  <dcterms:modified xsi:type="dcterms:W3CDTF">2019-03-16T04:16:00Z</dcterms:modified>
</cp:coreProperties>
</file>