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4D3" w:rsidRDefault="001C1DB2" w:rsidP="001C1DB2">
      <w:pPr>
        <w:spacing w:after="0" w:line="240" w:lineRule="auto"/>
        <w:jc w:val="center"/>
        <w:rPr>
          <w:rFonts w:asciiTheme="majorHAnsi" w:hAnsiTheme="majorHAnsi"/>
          <w:b/>
          <w:bCs/>
          <w:sz w:val="28"/>
          <w:szCs w:val="28"/>
        </w:rPr>
      </w:pPr>
      <w:r>
        <w:rPr>
          <w:rFonts w:asciiTheme="majorHAnsi" w:hAnsiTheme="majorHAnsi"/>
          <w:b/>
          <w:bCs/>
          <w:sz w:val="28"/>
          <w:szCs w:val="28"/>
        </w:rPr>
        <w:t>PROFIL ANEMIA PADA PASIEN DIABETES MELLITUS PENDERITA NEFROPATI DIABETIK</w:t>
      </w:r>
    </w:p>
    <w:p w:rsidR="00D16F3D" w:rsidRDefault="00D16F3D" w:rsidP="001C1DB2">
      <w:pPr>
        <w:spacing w:after="0" w:line="240" w:lineRule="auto"/>
        <w:jc w:val="center"/>
        <w:rPr>
          <w:rFonts w:asciiTheme="majorHAnsi" w:hAnsiTheme="majorHAnsi"/>
          <w:b/>
          <w:bCs/>
          <w:sz w:val="28"/>
          <w:szCs w:val="28"/>
        </w:rPr>
      </w:pPr>
    </w:p>
    <w:p w:rsidR="00D16F3D" w:rsidRPr="0028341D" w:rsidRDefault="00D16F3D" w:rsidP="001C1DB2">
      <w:pPr>
        <w:spacing w:after="0" w:line="240" w:lineRule="auto"/>
        <w:jc w:val="center"/>
        <w:rPr>
          <w:rFonts w:asciiTheme="majorHAnsi" w:hAnsiTheme="majorHAnsi"/>
          <w:b/>
          <w:bCs/>
          <w:sz w:val="28"/>
          <w:szCs w:val="28"/>
        </w:rPr>
      </w:pPr>
      <w:r>
        <w:rPr>
          <w:rFonts w:asciiTheme="majorHAnsi" w:hAnsiTheme="majorHAnsi"/>
          <w:b/>
          <w:bCs/>
          <w:sz w:val="28"/>
          <w:szCs w:val="28"/>
        </w:rPr>
        <w:t>THE PROFILE OF ANEMIA IN DIABETES MELLITUS PATIENTS WITH DIABETIC NEPHROPATHY</w:t>
      </w:r>
    </w:p>
    <w:p w:rsidR="0080734F" w:rsidRPr="00387CA1" w:rsidRDefault="00387CA1" w:rsidP="001C1DB2">
      <w:pPr>
        <w:spacing w:line="240" w:lineRule="auto"/>
        <w:rPr>
          <w:rFonts w:asciiTheme="majorHAnsi" w:hAnsiTheme="majorHAnsi"/>
          <w:b/>
          <w:bCs/>
          <w:sz w:val="28"/>
          <w:szCs w:val="28"/>
        </w:rPr>
      </w:pPr>
      <w:r>
        <w:rPr>
          <w:noProof/>
        </w:rPr>
        <mc:AlternateContent>
          <mc:Choice Requires="wps">
            <w:drawing>
              <wp:anchor distT="0" distB="0" distL="114300" distR="114300" simplePos="0" relativeHeight="251659264" behindDoc="0" locked="0" layoutInCell="1" allowOverlap="1" wp14:anchorId="4767774B" wp14:editId="6758499E">
                <wp:simplePos x="0" y="0"/>
                <wp:positionH relativeFrom="column">
                  <wp:posOffset>6350</wp:posOffset>
                </wp:positionH>
                <wp:positionV relativeFrom="paragraph">
                  <wp:posOffset>283845</wp:posOffset>
                </wp:positionV>
                <wp:extent cx="5708650"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5708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44D03AD"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22.35pt" to="450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ykKtgEAAMMDAAAOAAAAZHJzL2Uyb0RvYy54bWysU8GOEzEMvSPxD1HudKYr7bIadbqHruCC&#10;oGLhA7IZpxMpiSMndKZ/j5O2swiQEIiLJ078bL9nz+Zh9k4cgZLF0Mv1qpUCgsbBhkMvv3559+Ze&#10;ipRVGJTDAL08QZIP29evNlPs4AZHdAOQ4CQhdVPs5Zhz7Jom6RG8SiuMEPjRIHmV2aVDM5CaOLt3&#10;zU3b3jUT0hAJNaTEt4/nR7mt+Y0BnT8ZkyAL10vuLVdL1T4X22w3qjuQiqPVlzbUP3ThlQ1cdEn1&#10;qLIS38j+kspbTZjQ5JVG36AxVkPlwGzW7U9snkYVoXJhcVJcZEr/L63+eNyTsAPPToqgPI/oKZOy&#10;hzGLHYbAAiKJddFpiqnj8F3Y08VLcU+F9GzIly/TEXPV9rRoC3MWmi9v37b3d7c8An19a16AkVJ+&#10;D+hFOfTS2VBoq04dP6TMxTj0GsJOaeRcup7yyUEJduEzGKbCxdYVXZcIdo7EUfH4ldYQcqXC+Wp0&#10;gRnr3AJs/wy8xBco1AX7G/CCqJUx5AXsbUD6XfU8X1s25/irAmfeRYJnHE51KFUa3pSq2GWryyr+&#10;6Ff4y7+3/Q4AAP//AwBQSwMEFAAGAAgAAAAhAJwD+srdAAAABwEAAA8AAABkcnMvZG93bnJldi54&#10;bWxMj8FOwzAQRO9I/IO1SFxQa4NSWkKcCpCqHihCNHyAGy9JRLyOYidN+XoWcYDjzKxm32TrybVi&#10;xD40njRczxUIpNLbhioN78VmtgIRoiFrWk+o4YQB1vn5WWZS64/0huM+VoJLKKRGQx1jl0oZyhqd&#10;CXPfIXH24XtnIsu+krY3Ry53rbxR6lY60xB/qE2HTzWWn/vBadhuHvF5cRqqxC62xdVY7F6+Xlda&#10;X15MD/cgIk7x7xh+8BkdcmY6+IFsEC1rXhI1JMkSBMd3SrFx+DVknsn//Pk3AAAA//8DAFBLAQIt&#10;ABQABgAIAAAAIQC2gziS/gAAAOEBAAATAAAAAAAAAAAAAAAAAAAAAABbQ29udGVudF9UeXBlc10u&#10;eG1sUEsBAi0AFAAGAAgAAAAhADj9If/WAAAAlAEAAAsAAAAAAAAAAAAAAAAALwEAAF9yZWxzLy5y&#10;ZWxzUEsBAi0AFAAGAAgAAAAhADLLKQq2AQAAwwMAAA4AAAAAAAAAAAAAAAAALgIAAGRycy9lMm9E&#10;b2MueG1sUEsBAi0AFAAGAAgAAAAhAJwD+srdAAAABwEAAA8AAAAAAAAAAAAAAAAAEAQAAGRycy9k&#10;b3ducmV2LnhtbFBLBQYAAAAABAAEAPMAAAAaBQAAAAA=&#10;" strokecolor="#4579b8 [3044]"/>
            </w:pict>
          </mc:Fallback>
        </mc:AlternateContent>
      </w:r>
    </w:p>
    <w:p w:rsidR="0080734F" w:rsidRPr="00B22357" w:rsidRDefault="0080734F" w:rsidP="00387CA1">
      <w:pPr>
        <w:spacing w:after="0" w:line="240" w:lineRule="auto"/>
        <w:rPr>
          <w:rFonts w:asciiTheme="majorHAnsi" w:hAnsiTheme="majorHAnsi"/>
          <w:b/>
          <w:bCs/>
        </w:rPr>
      </w:pPr>
      <w:r w:rsidRPr="00B22357">
        <w:rPr>
          <w:rFonts w:asciiTheme="majorHAnsi" w:hAnsiTheme="majorHAnsi"/>
          <w:b/>
          <w:bCs/>
        </w:rPr>
        <w:t>1|</w:t>
      </w:r>
      <w:r w:rsidR="001C1DB2">
        <w:rPr>
          <w:rFonts w:asciiTheme="majorHAnsi" w:hAnsiTheme="majorHAnsi"/>
          <w:b/>
          <w:bCs/>
        </w:rPr>
        <w:t>Desyani Ariza</w:t>
      </w:r>
      <w:r w:rsidRPr="00B22357">
        <w:rPr>
          <w:rFonts w:asciiTheme="majorHAnsi" w:hAnsiTheme="majorHAnsi"/>
          <w:b/>
          <w:bCs/>
        </w:rPr>
        <w:t>, 2|</w:t>
      </w:r>
      <w:r w:rsidR="001C1DB2">
        <w:rPr>
          <w:rFonts w:asciiTheme="majorHAnsi" w:hAnsiTheme="majorHAnsi"/>
          <w:b/>
          <w:bCs/>
        </w:rPr>
        <w:t>Andi Ulfa Ferdhyanti</w:t>
      </w:r>
    </w:p>
    <w:p w:rsidR="000905BA" w:rsidRPr="00B22357" w:rsidRDefault="001C1DB2" w:rsidP="00C9670A">
      <w:pPr>
        <w:spacing w:after="0" w:line="240" w:lineRule="auto"/>
        <w:rPr>
          <w:rFonts w:asciiTheme="majorHAnsi" w:hAnsiTheme="majorHAnsi"/>
          <w:b/>
          <w:bCs/>
        </w:rPr>
      </w:pPr>
      <w:r>
        <w:rPr>
          <w:rFonts w:asciiTheme="majorHAnsi" w:hAnsiTheme="majorHAnsi"/>
          <w:b/>
          <w:bCs/>
        </w:rPr>
        <w:t>desyaniariza@yahoo.co.id/082120006630</w:t>
      </w:r>
    </w:p>
    <w:p w:rsidR="0080734F" w:rsidRPr="00A769AD" w:rsidRDefault="001C1DB2" w:rsidP="00C9670A">
      <w:pPr>
        <w:spacing w:after="0" w:line="240" w:lineRule="auto"/>
        <w:jc w:val="both"/>
        <w:rPr>
          <w:rFonts w:asciiTheme="majorHAnsi" w:hAnsiTheme="majorHAnsi"/>
        </w:rPr>
      </w:pPr>
      <w:r>
        <w:rPr>
          <w:rFonts w:asciiTheme="majorHAnsi" w:hAnsiTheme="majorHAnsi"/>
          <w:b/>
          <w:bCs/>
        </w:rPr>
        <w:t>Jala</w:t>
      </w:r>
      <w:r w:rsidR="007F24D8">
        <w:rPr>
          <w:rFonts w:asciiTheme="majorHAnsi" w:hAnsiTheme="majorHAnsi"/>
          <w:b/>
          <w:bCs/>
        </w:rPr>
        <w:t>n Antang Raya No</w:t>
      </w:r>
      <w:r>
        <w:rPr>
          <w:rFonts w:asciiTheme="majorHAnsi" w:hAnsiTheme="majorHAnsi"/>
          <w:b/>
          <w:bCs/>
        </w:rPr>
        <w:t xml:space="preserve">.43, </w:t>
      </w:r>
      <w:r w:rsidR="00D16F3D">
        <w:rPr>
          <w:rFonts w:asciiTheme="majorHAnsi" w:hAnsiTheme="majorHAnsi"/>
          <w:b/>
          <w:bCs/>
        </w:rPr>
        <w:t xml:space="preserve">Program Studi DIV Teknologi Laboratorium Medik, </w:t>
      </w:r>
      <w:r>
        <w:rPr>
          <w:rFonts w:asciiTheme="majorHAnsi" w:hAnsiTheme="majorHAnsi"/>
          <w:b/>
          <w:bCs/>
        </w:rPr>
        <w:t>Universitas MegaRezky Makassar, Indonesia</w:t>
      </w:r>
    </w:p>
    <w:p w:rsidR="0080734F" w:rsidRPr="00A769AD" w:rsidRDefault="008813DD">
      <w:pPr>
        <w:spacing w:after="0" w:line="240" w:lineRule="auto"/>
        <w:jc w:val="center"/>
      </w:pPr>
      <w:r w:rsidRPr="00A769AD">
        <w:rPr>
          <w:noProof/>
        </w:rPr>
        <mc:AlternateContent>
          <mc:Choice Requires="wps">
            <w:drawing>
              <wp:anchor distT="0" distB="0" distL="114300" distR="114300" simplePos="0" relativeHeight="251667456" behindDoc="0" locked="0" layoutInCell="1" allowOverlap="1" wp14:anchorId="410D1647" wp14:editId="2E1C8081">
                <wp:simplePos x="0" y="0"/>
                <wp:positionH relativeFrom="column">
                  <wp:posOffset>6350</wp:posOffset>
                </wp:positionH>
                <wp:positionV relativeFrom="paragraph">
                  <wp:posOffset>98425</wp:posOffset>
                </wp:positionV>
                <wp:extent cx="570865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5708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32AECF0" id="Straight Connector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75pt" to="450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a0uAEAAMMDAAAOAAAAZHJzL2Uyb0RvYy54bWysU8Fu2zAMvQ/YPwi6L3YKpCuMOD2kaC/D&#10;FqzbB6gyFQuQRIHS4uTvRymJO2wDhg270KLER/I90uv7o3fiAJQshl4uF60UEDQONux7+fXL47s7&#10;KVJWYVAOA/TyBEneb96+WU+xgxsc0Q1AgpOE1E2xl2POsWuapEfwKi0wQuBHg+RVZpf2zUBq4uze&#10;NTdte9tMSEMk1JAS3z6cH+Wm5jcGdP5kTIIsXC+5t1wtVftSbLNZq25PKo5WX9pQ/9CFVzZw0TnV&#10;g8pKfCP7SypvNWFCkxcafYPGWA2VA7NZtj+xeR5VhMqFxUlxlin9v7T642FHwg69XEkRlOcRPWdS&#10;dj9mscUQWEAksSo6TTF1HL4NO7p4Ke6okD4a8uXLdMSxanuatYVjFpovV+/bu9sVj0Bf35pXYKSU&#10;nwC9KIdeOhsKbdWpw4eUuRiHXkPYKY2cS9dTPjkowS58BsNUuNiyousSwdaROCgev9IaQl4WKpyv&#10;RheYsc7NwPbPwEt8gUJdsL8Bz4haGUOewd4GpN9Vz8dry+Ycf1XgzLtI8ILDqQ6lSsObUhletrqs&#10;4o9+hb/+e5vvAAAA//8DAFBLAwQUAAYACAAAACEA0wFS8dwAAAAHAQAADwAAAGRycy9kb3ducmV2&#10;LnhtbEyPQUvDQBCF70L/wzKCF7G7ipEasylVKD1oERt/wDY7JsHsbMhu0tRf3yke9DS894Y332TL&#10;ybVixD40njTczhUIpNLbhioNn8X6ZgEiREPWtJ5QwxEDLPPZRWZS6w/0geMuVoJLKKRGQx1jl0oZ&#10;yhqdCXPfIXH25XtnIsu+krY3By53rbxT6kE60xBfqE2HLzWW37vBadisn/E1OQ7VvU02xfVYvG1/&#10;3hdaX11OqycQEaf4twxnfEaHnJn2fiAbRMuaP4k8kgQEx49KsbH/NWSeyf/8+QkAAP//AwBQSwEC&#10;LQAUAAYACAAAACEAtoM4kv4AAADhAQAAEwAAAAAAAAAAAAAAAAAAAAAAW0NvbnRlbnRfVHlwZXNd&#10;LnhtbFBLAQItABQABgAIAAAAIQA4/SH/1gAAAJQBAAALAAAAAAAAAAAAAAAAAC8BAABfcmVscy8u&#10;cmVsc1BLAQItABQABgAIAAAAIQAAEEa0uAEAAMMDAAAOAAAAAAAAAAAAAAAAAC4CAABkcnMvZTJv&#10;RG9jLnhtbFBLAQItABQABgAIAAAAIQDTAVLx3AAAAAcBAAAPAAAAAAAAAAAAAAAAABIEAABkcnMv&#10;ZG93bnJldi54bWxQSwUGAAAAAAQABADzAAAAGwUAAAAA&#10;" strokecolor="#4579b8 [3044]"/>
            </w:pict>
          </mc:Fallback>
        </mc:AlternateContent>
      </w:r>
    </w:p>
    <w:p w:rsidR="00567DEE" w:rsidRDefault="00567DEE" w:rsidP="00567DEE">
      <w:pPr>
        <w:spacing w:line="240" w:lineRule="auto"/>
        <w:jc w:val="both"/>
        <w:rPr>
          <w:rFonts w:asciiTheme="majorHAnsi" w:hAnsiTheme="majorHAnsi"/>
          <w:b/>
          <w:bCs/>
          <w:sz w:val="20"/>
          <w:szCs w:val="20"/>
        </w:rPr>
      </w:pPr>
    </w:p>
    <w:p w:rsidR="00567DEE" w:rsidRPr="00B2768C" w:rsidRDefault="00567DEE" w:rsidP="00567DEE">
      <w:pPr>
        <w:spacing w:line="240" w:lineRule="auto"/>
        <w:jc w:val="both"/>
        <w:rPr>
          <w:rFonts w:asciiTheme="majorHAnsi" w:hAnsiTheme="majorHAnsi"/>
          <w:b/>
          <w:bCs/>
          <w:sz w:val="20"/>
          <w:szCs w:val="20"/>
        </w:rPr>
      </w:pPr>
      <w:r w:rsidRPr="00B2768C">
        <w:rPr>
          <w:rFonts w:asciiTheme="majorHAnsi" w:hAnsiTheme="majorHAnsi"/>
          <w:b/>
          <w:bCs/>
          <w:sz w:val="20"/>
          <w:szCs w:val="20"/>
        </w:rPr>
        <w:t xml:space="preserve">Abstrak </w:t>
      </w:r>
    </w:p>
    <w:p w:rsidR="00B6429D" w:rsidRPr="00B6429D" w:rsidRDefault="001C1DB2" w:rsidP="00B6429D">
      <w:pPr>
        <w:spacing w:before="100" w:beforeAutospacing="1" w:after="100" w:afterAutospacing="1"/>
        <w:jc w:val="both"/>
        <w:rPr>
          <w:rFonts w:asciiTheme="majorHAnsi" w:eastAsia="TimesNewRomanPSMT" w:hAnsiTheme="majorHAnsi"/>
          <w:color w:val="000000"/>
          <w:sz w:val="20"/>
          <w:szCs w:val="20"/>
        </w:rPr>
      </w:pPr>
      <w:proofErr w:type="gramStart"/>
      <w:r w:rsidRPr="00B6429D">
        <w:rPr>
          <w:rFonts w:asciiTheme="majorHAnsi" w:hAnsiTheme="majorHAnsi" w:cs="Times New Roman"/>
          <w:sz w:val="20"/>
          <w:szCs w:val="20"/>
        </w:rPr>
        <w:t>Nefropati diabetik adalah salah satu penyebab utama gagal ginjal dan kematian tertinggi diantara semua komplikasi diabetes mellitus.</w:t>
      </w:r>
      <w:proofErr w:type="gramEnd"/>
      <w:r w:rsidRPr="00B6429D">
        <w:rPr>
          <w:rFonts w:asciiTheme="majorHAnsi" w:hAnsiTheme="majorHAnsi" w:cs="Times New Roman"/>
          <w:sz w:val="20"/>
          <w:szCs w:val="20"/>
        </w:rPr>
        <w:t xml:space="preserve"> </w:t>
      </w:r>
      <w:proofErr w:type="gramStart"/>
      <w:r w:rsidRPr="00B6429D">
        <w:rPr>
          <w:rFonts w:asciiTheme="majorHAnsi" w:hAnsiTheme="majorHAnsi" w:cs="Times New Roman"/>
          <w:sz w:val="20"/>
          <w:szCs w:val="20"/>
        </w:rPr>
        <w:t>Anemia adalah komplikasi paling sering terjadi pada pasien DM, khususnya jika disertai dengan nefropati atau gangguan renal.</w:t>
      </w:r>
      <w:proofErr w:type="gramEnd"/>
      <w:r w:rsidRPr="00B6429D">
        <w:rPr>
          <w:rFonts w:asciiTheme="majorHAnsi" w:hAnsiTheme="majorHAnsi" w:cs="Times New Roman"/>
          <w:sz w:val="20"/>
          <w:szCs w:val="20"/>
        </w:rPr>
        <w:t xml:space="preserve"> </w:t>
      </w:r>
      <w:r w:rsidR="00171AFE" w:rsidRPr="00B6429D">
        <w:rPr>
          <w:rFonts w:asciiTheme="majorHAnsi" w:hAnsiTheme="majorHAnsi" w:cs="Times New Roman"/>
          <w:sz w:val="20"/>
          <w:szCs w:val="20"/>
          <w:lang w:val="en-ID"/>
        </w:rPr>
        <w:t xml:space="preserve">Tujuan </w:t>
      </w:r>
      <w:proofErr w:type="gramStart"/>
      <w:r w:rsidR="00171AFE" w:rsidRPr="00B6429D">
        <w:rPr>
          <w:rFonts w:asciiTheme="majorHAnsi" w:hAnsiTheme="majorHAnsi" w:cs="Times New Roman"/>
          <w:sz w:val="20"/>
          <w:szCs w:val="20"/>
          <w:lang w:val="en-ID"/>
        </w:rPr>
        <w:t>penelitian  ini</w:t>
      </w:r>
      <w:proofErr w:type="gramEnd"/>
      <w:r w:rsidR="00171AFE" w:rsidRPr="00B6429D">
        <w:rPr>
          <w:rFonts w:asciiTheme="majorHAnsi" w:hAnsiTheme="majorHAnsi" w:cs="Times New Roman"/>
          <w:sz w:val="20"/>
          <w:szCs w:val="20"/>
          <w:lang w:val="en-ID"/>
        </w:rPr>
        <w:t xml:space="preserve"> adalah untuk melihat Profil Anemia Pada Pasien Diabetes Mellitus Penderita Nefropati Diabetik. </w:t>
      </w:r>
      <w:proofErr w:type="gramStart"/>
      <w:r w:rsidR="00171AFE" w:rsidRPr="00B6429D">
        <w:rPr>
          <w:rFonts w:asciiTheme="majorHAnsi" w:hAnsiTheme="majorHAnsi" w:cs="Times New Roman"/>
          <w:sz w:val="20"/>
          <w:szCs w:val="20"/>
        </w:rPr>
        <w:t>Metode yang digunakan</w:t>
      </w:r>
      <w:r w:rsidR="00171AFE" w:rsidRPr="00B6429D">
        <w:rPr>
          <w:rFonts w:asciiTheme="majorHAnsi" w:hAnsiTheme="majorHAnsi" w:cs="Times New Roman"/>
          <w:color w:val="000000"/>
          <w:sz w:val="20"/>
          <w:szCs w:val="20"/>
        </w:rPr>
        <w:t xml:space="preserve"> yaitu Deskriptif dan Observasional.</w:t>
      </w:r>
      <w:proofErr w:type="gramEnd"/>
      <w:r w:rsidR="00171AFE" w:rsidRPr="00B6429D">
        <w:rPr>
          <w:rFonts w:asciiTheme="majorHAnsi" w:hAnsiTheme="majorHAnsi" w:cs="Times New Roman"/>
          <w:color w:val="000000"/>
          <w:sz w:val="20"/>
          <w:szCs w:val="20"/>
        </w:rPr>
        <w:t xml:space="preserve"> </w:t>
      </w:r>
      <w:proofErr w:type="gramStart"/>
      <w:r w:rsidR="00171AFE" w:rsidRPr="00B6429D">
        <w:rPr>
          <w:rFonts w:asciiTheme="majorHAnsi" w:hAnsiTheme="majorHAnsi" w:cs="Times New Roman"/>
          <w:sz w:val="20"/>
          <w:szCs w:val="20"/>
        </w:rPr>
        <w:t xml:space="preserve">Penelitian dilakukan selama periode </w:t>
      </w:r>
      <w:r w:rsidR="00BC3F93" w:rsidRPr="00B6429D">
        <w:rPr>
          <w:rFonts w:asciiTheme="majorHAnsi" w:hAnsiTheme="majorHAnsi" w:cs="Times New Roman"/>
          <w:sz w:val="20"/>
          <w:szCs w:val="20"/>
        </w:rPr>
        <w:t>Agustus</w:t>
      </w:r>
      <w:r w:rsidR="00171AFE" w:rsidRPr="00B6429D">
        <w:rPr>
          <w:rFonts w:asciiTheme="majorHAnsi" w:hAnsiTheme="majorHAnsi" w:cs="Times New Roman"/>
          <w:sz w:val="20"/>
          <w:szCs w:val="20"/>
        </w:rPr>
        <w:t xml:space="preserve"> – Oktober 2020 yang dilakukan di R</w:t>
      </w:r>
      <w:r w:rsidR="00BC3F93" w:rsidRPr="00B6429D">
        <w:rPr>
          <w:rFonts w:asciiTheme="majorHAnsi" w:hAnsiTheme="majorHAnsi" w:cs="Times New Roman"/>
          <w:sz w:val="20"/>
          <w:szCs w:val="20"/>
        </w:rPr>
        <w:t xml:space="preserve">umah </w:t>
      </w:r>
      <w:r w:rsidR="00171AFE" w:rsidRPr="00B6429D">
        <w:rPr>
          <w:rFonts w:asciiTheme="majorHAnsi" w:hAnsiTheme="majorHAnsi" w:cs="Times New Roman"/>
          <w:sz w:val="20"/>
          <w:szCs w:val="20"/>
        </w:rPr>
        <w:t>S</w:t>
      </w:r>
      <w:r w:rsidR="00BC3F93" w:rsidRPr="00B6429D">
        <w:rPr>
          <w:rFonts w:asciiTheme="majorHAnsi" w:hAnsiTheme="majorHAnsi" w:cs="Times New Roman"/>
          <w:sz w:val="20"/>
          <w:szCs w:val="20"/>
        </w:rPr>
        <w:t>akit DR. Wahidin Sudirohusodo, Rumah Sakit</w:t>
      </w:r>
      <w:r w:rsidR="00171AFE" w:rsidRPr="00B6429D">
        <w:rPr>
          <w:rFonts w:asciiTheme="majorHAnsi" w:hAnsiTheme="majorHAnsi" w:cs="Times New Roman"/>
          <w:sz w:val="20"/>
          <w:szCs w:val="20"/>
        </w:rPr>
        <w:t xml:space="preserve"> Unhas dan Puskesmas Antang.</w:t>
      </w:r>
      <w:proofErr w:type="gramEnd"/>
      <w:r w:rsidR="00171AFE" w:rsidRPr="00B6429D">
        <w:rPr>
          <w:rFonts w:asciiTheme="majorHAnsi" w:hAnsiTheme="majorHAnsi" w:cs="Times New Roman"/>
          <w:sz w:val="20"/>
          <w:szCs w:val="20"/>
        </w:rPr>
        <w:t xml:space="preserve"> </w:t>
      </w:r>
      <w:proofErr w:type="gramStart"/>
      <w:r w:rsidR="00171AFE" w:rsidRPr="00B6429D">
        <w:rPr>
          <w:rFonts w:asciiTheme="majorHAnsi" w:hAnsiTheme="majorHAnsi" w:cs="Times New Roman"/>
          <w:sz w:val="20"/>
          <w:szCs w:val="20"/>
        </w:rPr>
        <w:t>Jumlah sampel penelitian sebanyak 45 subyek yang memenuhi kriteria inklusi yaitu penderita nefropati diabetik.</w:t>
      </w:r>
      <w:proofErr w:type="gramEnd"/>
      <w:r w:rsidR="00171AFE" w:rsidRPr="00B6429D">
        <w:rPr>
          <w:rFonts w:asciiTheme="majorHAnsi" w:hAnsiTheme="majorHAnsi" w:cs="Times New Roman"/>
          <w:sz w:val="20"/>
          <w:szCs w:val="20"/>
        </w:rPr>
        <w:t xml:space="preserve"> </w:t>
      </w:r>
      <w:proofErr w:type="gramStart"/>
      <w:r w:rsidR="00171AFE" w:rsidRPr="00B6429D">
        <w:rPr>
          <w:rFonts w:asciiTheme="majorHAnsi" w:hAnsiTheme="majorHAnsi" w:cs="Times New Roman"/>
          <w:sz w:val="20"/>
          <w:szCs w:val="20"/>
        </w:rPr>
        <w:t xml:space="preserve">Profil anemia ditentukan dari hasil pemeriksaan hematologi rutin oleh alat Sysmex </w:t>
      </w:r>
      <w:r w:rsidR="007C6129" w:rsidRPr="00B6429D">
        <w:rPr>
          <w:rFonts w:asciiTheme="majorHAnsi" w:hAnsiTheme="majorHAnsi" w:cs="Times New Roman"/>
          <w:sz w:val="20"/>
          <w:szCs w:val="20"/>
        </w:rPr>
        <w:t xml:space="preserve">Series XN-1000 </w:t>
      </w:r>
      <w:r w:rsidR="00171AFE" w:rsidRPr="00B6429D">
        <w:rPr>
          <w:rFonts w:asciiTheme="majorHAnsi" w:hAnsiTheme="majorHAnsi" w:cs="Times New Roman"/>
          <w:sz w:val="20"/>
          <w:szCs w:val="20"/>
        </w:rPr>
        <w:t xml:space="preserve">dengan metode alat </w:t>
      </w:r>
      <w:r w:rsidR="0032721F" w:rsidRPr="00B6429D">
        <w:rPr>
          <w:rFonts w:asciiTheme="majorHAnsi" w:hAnsiTheme="majorHAnsi" w:cs="Times New Roman"/>
          <w:i/>
          <w:sz w:val="20"/>
          <w:szCs w:val="20"/>
        </w:rPr>
        <w:t>Flowcytometry</w:t>
      </w:r>
      <w:r w:rsidR="00171AFE" w:rsidRPr="00B6429D">
        <w:rPr>
          <w:rFonts w:asciiTheme="majorHAnsi" w:hAnsiTheme="majorHAnsi" w:cs="Times New Roman"/>
          <w:sz w:val="20"/>
          <w:szCs w:val="20"/>
        </w:rPr>
        <w:t>.</w:t>
      </w:r>
      <w:proofErr w:type="gramEnd"/>
      <w:r w:rsidR="00171AFE" w:rsidRPr="00B6429D">
        <w:rPr>
          <w:rFonts w:asciiTheme="majorHAnsi" w:hAnsiTheme="majorHAnsi" w:cs="Times New Roman"/>
          <w:sz w:val="20"/>
          <w:szCs w:val="20"/>
        </w:rPr>
        <w:t xml:space="preserve"> Hasil penelitian diperoleh dari 45 subyek penelitian </w:t>
      </w:r>
      <w:r w:rsidR="00B6429D" w:rsidRPr="00B6429D">
        <w:rPr>
          <w:rStyle w:val="fontstyle01"/>
          <w:rFonts w:asciiTheme="majorHAnsi" w:hAnsiTheme="majorHAnsi" w:hint="default"/>
          <w:sz w:val="20"/>
          <w:szCs w:val="20"/>
        </w:rPr>
        <w:t xml:space="preserve">dapat disimpulkan bahwa </w:t>
      </w:r>
      <w:r w:rsidR="00B6429D" w:rsidRPr="00B6429D">
        <w:rPr>
          <w:rStyle w:val="fontstyle01"/>
          <w:rFonts w:asciiTheme="majorHAnsi" w:hAnsiTheme="majorHAnsi" w:hint="default"/>
          <w:sz w:val="20"/>
          <w:szCs w:val="20"/>
        </w:rPr>
        <w:t xml:space="preserve">jenis anemia terbanyak berdasarkan derajat anemianya adalah kategori anemia ringan sekali </w:t>
      </w:r>
      <w:r w:rsidR="00B6429D">
        <w:rPr>
          <w:rStyle w:val="fontstyle01"/>
          <w:rFonts w:asciiTheme="majorHAnsi" w:hAnsiTheme="majorHAnsi" w:hint="default"/>
          <w:sz w:val="20"/>
          <w:szCs w:val="20"/>
        </w:rPr>
        <w:t xml:space="preserve">sebanyak 16 pasien (35,5%) </w:t>
      </w:r>
      <w:r w:rsidR="00B6429D" w:rsidRPr="00B6429D">
        <w:rPr>
          <w:rStyle w:val="fontstyle01"/>
          <w:rFonts w:asciiTheme="majorHAnsi" w:hAnsiTheme="majorHAnsi" w:hint="default"/>
          <w:sz w:val="20"/>
          <w:szCs w:val="20"/>
        </w:rPr>
        <w:t>dan untuk jenis anemia terbanyak berdasarkan morfologinya adalah kategori anemia normositik normokrom</w:t>
      </w:r>
      <w:r w:rsidR="00B6429D">
        <w:rPr>
          <w:rStyle w:val="fontstyle01"/>
          <w:rFonts w:asciiTheme="majorHAnsi" w:hAnsiTheme="majorHAnsi" w:hint="default"/>
          <w:sz w:val="20"/>
          <w:szCs w:val="20"/>
        </w:rPr>
        <w:t xml:space="preserve"> sebanyak 32 pasien (71,1)</w:t>
      </w:r>
      <w:r w:rsidR="00B6429D" w:rsidRPr="00B6429D">
        <w:rPr>
          <w:rStyle w:val="fontstyle01"/>
          <w:rFonts w:asciiTheme="majorHAnsi" w:hAnsiTheme="majorHAnsi" w:hint="default"/>
          <w:sz w:val="20"/>
          <w:szCs w:val="20"/>
        </w:rPr>
        <w:t>.</w:t>
      </w:r>
    </w:p>
    <w:p w:rsidR="007F24D8" w:rsidRPr="00B22357" w:rsidRDefault="007F24D8" w:rsidP="007F24D8">
      <w:pPr>
        <w:spacing w:after="0" w:line="240" w:lineRule="auto"/>
        <w:rPr>
          <w:rFonts w:asciiTheme="majorHAnsi" w:hAnsiTheme="majorHAnsi"/>
          <w:i/>
          <w:iCs/>
          <w:sz w:val="20"/>
          <w:szCs w:val="20"/>
        </w:rPr>
      </w:pPr>
      <w:r>
        <w:rPr>
          <w:noProof/>
        </w:rPr>
        <mc:AlternateContent>
          <mc:Choice Requires="wps">
            <w:drawing>
              <wp:anchor distT="0" distB="0" distL="114300" distR="114300" simplePos="0" relativeHeight="251673600" behindDoc="0" locked="0" layoutInCell="1" allowOverlap="1" wp14:anchorId="167A9F1F" wp14:editId="79371BF6">
                <wp:simplePos x="0" y="0"/>
                <wp:positionH relativeFrom="column">
                  <wp:posOffset>0</wp:posOffset>
                </wp:positionH>
                <wp:positionV relativeFrom="paragraph">
                  <wp:posOffset>81915</wp:posOffset>
                </wp:positionV>
                <wp:extent cx="5708650" cy="0"/>
                <wp:effectExtent l="0" t="0" r="25400" b="19050"/>
                <wp:wrapNone/>
                <wp:docPr id="2" name="Straight Connector 2"/>
                <wp:cNvGraphicFramePr/>
                <a:graphic xmlns:a="http://schemas.openxmlformats.org/drawingml/2006/main">
                  <a:graphicData uri="http://schemas.microsoft.com/office/word/2010/wordprocessingShape">
                    <wps:wsp>
                      <wps:cNvCnPr/>
                      <wps:spPr>
                        <a:xfrm>
                          <a:off x="0" y="0"/>
                          <a:ext cx="5708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45pt" to="44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2XuAEAAMMDAAAOAAAAZHJzL2Uyb0RvYy54bWysU8Fu2zAMvQ/YPwi6L3YCtCuMOD2kaC/D&#10;FqzbB6gyFQuQRIHS4uTvRymJO2wDhg270KLER/I90uv7o3fiAJQshl4uF60UEDQONux7+fXL47s7&#10;KVJWYVAOA/TyBEneb96+WU+xgxWO6AYgwUlC6qbYyzHn2DVN0iN4lRYYIfCjQfIqs0v7ZiA1cXbv&#10;mlXb3jYT0hAJNaTEtw/nR7mp+Y0BnT8ZkyAL10vuLVdL1b4U22zWqtuTiqPVlzbUP3ThlQ1cdE71&#10;oLIS38j+kspbTZjQ5IVG36AxVkPlwGyW7U9snkcVoXJhcVKcZUr/L63+eNiRsEMvV1IE5XlEz5mU&#10;3Y9ZbDEEFhBJrIpOU0wdh2/Dji5eijsqpI+GfPkyHXGs2p5mbeGYhebLm/ft3e0Nj0Bf35pXYKSU&#10;nwC9KIdeOhsKbdWpw4eUuRiHXkPYKY2cS9dTPjkowS58BsNUuNiyousSwdaROCgev9IaQl4WKpyv&#10;RheYsc7NwPbPwEt8gUJdsL8Bz4haGUOewd4GpN9Vz8dry+Ycf1XgzLtI8ILDqQ6lSsObUhletrqs&#10;4o9+hb/+e5vvAAAA//8DAFBLAwQUAAYACAAAACEAeoGzyNwAAAAGAQAADwAAAGRycy9kb3ducmV2&#10;LnhtbEyPwUrDQBCG70LfYZmCF7GbFitJzKZUofSgRWx8gG12TILZ2ZDdpKlP74gHPc73D/98k20m&#10;24oRe984UrBcRCCQSmcaqhS8F7vbGIQPmoxuHaGCC3rY5LOrTKfGnekNx2OoBJeQT7WCOoQuldKX&#10;NVrtF65D4uzD9VYHHvtKml6fudy2chVF99LqhvhCrTt8qrH8PA5WwX73iM/ry1DdmfW+uBmLl8PX&#10;a6zU9XzaPoAIOIW/ZfjRZ3XI2enkBjJetAr4kcB0lYDgNE4SBqdfIPNM/tfPvwEAAP//AwBQSwEC&#10;LQAUAAYACAAAACEAtoM4kv4AAADhAQAAEwAAAAAAAAAAAAAAAAAAAAAAW0NvbnRlbnRfVHlwZXNd&#10;LnhtbFBLAQItABQABgAIAAAAIQA4/SH/1gAAAJQBAAALAAAAAAAAAAAAAAAAAC8BAABfcmVscy8u&#10;cmVsc1BLAQItABQABgAIAAAAIQBHUz2XuAEAAMMDAAAOAAAAAAAAAAAAAAAAAC4CAABkcnMvZTJv&#10;RG9jLnhtbFBLAQItABQABgAIAAAAIQB6gbPI3AAAAAYBAAAPAAAAAAAAAAAAAAAAABIEAABkcnMv&#10;ZG93bnJldi54bWxQSwUGAAAAAAQABADzAAAAGwUAAAAA&#10;" strokecolor="#4579b8 [3044]"/>
            </w:pict>
          </mc:Fallback>
        </mc:AlternateContent>
      </w:r>
    </w:p>
    <w:p w:rsidR="007F24D8" w:rsidRPr="00A769AD" w:rsidRDefault="007F24D8" w:rsidP="007F24D8">
      <w:pPr>
        <w:rPr>
          <w:rFonts w:asciiTheme="majorHAnsi" w:hAnsiTheme="majorHAnsi"/>
          <w:b/>
          <w:bCs/>
        </w:rPr>
      </w:pPr>
      <w:r w:rsidRPr="00A769AD">
        <w:rPr>
          <w:b/>
          <w:bCs/>
          <w:noProof/>
        </w:rPr>
        <mc:AlternateContent>
          <mc:Choice Requires="wps">
            <w:drawing>
              <wp:anchor distT="0" distB="0" distL="114300" distR="114300" simplePos="0" relativeHeight="251674624" behindDoc="0" locked="0" layoutInCell="1" allowOverlap="1" wp14:anchorId="523892F1" wp14:editId="5F6A1B04">
                <wp:simplePos x="0" y="0"/>
                <wp:positionH relativeFrom="column">
                  <wp:posOffset>6350</wp:posOffset>
                </wp:positionH>
                <wp:positionV relativeFrom="paragraph">
                  <wp:posOffset>247015</wp:posOffset>
                </wp:positionV>
                <wp:extent cx="570865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5708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9.45pt" to="450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V2uAEAAMMDAAAOAAAAZHJzL2Uyb0RvYy54bWysU8Fu2zAMvQ/YPwi6L3aKtiuMOD2k2C7D&#10;FqzbB6gyFQuQRIHS4uTvRymJW2wDhg290KLER/I90qv7g3diD5Qshl4uF60UEDQONux6+f3bh3d3&#10;UqSswqAcBujlEZK8X799s5piB1c4ohuABCcJqZtiL8ecY9c0SY/gVVpghMCPBsmrzC7tmoHUxNm9&#10;a67a9raZkIZIqCElvn04Pcp1zW8M6PzFmARZuF5yb7laqvap2Ga9Ut2OVBytPreh/qMLr2zgonOq&#10;B5WV+EH2t1TeasKEJi80+gaNsRoqB2azbH9h8ziqCJULi5PiLFN6vbT6835Lwg69vJYiKM8jesyk&#10;7G7MYoMhsIBI4rroNMXUcfgmbOnspbilQvpgyJcv0xGHqu1x1hYOWWi+vHnf3t3e8Aj05a15BkZK&#10;+SOgF+XQS2dDoa06tf+UMhfj0EsIO6WRU+l6ykcHJdiFr2CYChdbVnRdItg4EnvF41daQ8jLQoXz&#10;1egCM9a5Gdj+HXiOL1CoC/Yv4BlRK2PIM9jbgPSn6vlwadmc4i8KnHgXCZ5wONahVGl4UyrD81aX&#10;VXzpV/jzv7f+CQAA//8DAFBLAwQUAAYACAAAACEAhu6b+d0AAAAHAQAADwAAAGRycy9kb3ducmV2&#10;LnhtbEyPzU7DMBCE70i8g7VIXFBr89MqDXEqQKp6oAjR8ABuvCQR8TqKnTTl6VnEAY4zs5r9JltP&#10;rhUj9qHxpOF6rkAgld42VGl4LzazBESIhqxpPaGGEwZY5+dnmUmtP9IbjvtYCS6hkBoNdYxdKmUo&#10;a3QmzH2HxNmH752JLPtK2t4cudy18kappXSmIf5Qmw6faiw/94PTsN084vPiNFR3drEtrsZi9/L1&#10;mmh9eTE93IOIOMW/Y/jBZ3TImengB7JBtKx5SdRwm6xAcLxSio3DryHzTP7nz78BAAD//wMAUEsB&#10;Ai0AFAAGAAgAAAAhALaDOJL+AAAA4QEAABMAAAAAAAAAAAAAAAAAAAAAAFtDb250ZW50X1R5cGVz&#10;XS54bWxQSwECLQAUAAYACAAAACEAOP0h/9YAAACUAQAACwAAAAAAAAAAAAAAAAAvAQAAX3JlbHMv&#10;LnJlbHNQSwECLQAUAAYACAAAACEA7GVldrgBAADDAwAADgAAAAAAAAAAAAAAAAAuAgAAZHJzL2Uy&#10;b0RvYy54bWxQSwECLQAUAAYACAAAACEAhu6b+d0AAAAHAQAADwAAAAAAAAAAAAAAAAASBAAAZHJz&#10;L2Rvd25yZXYueG1sUEsFBgAAAAAEAAQA8wAAABwFAAAAAA==&#10;" strokecolor="#4579b8 [3044]"/>
            </w:pict>
          </mc:Fallback>
        </mc:AlternateContent>
      </w:r>
      <w:r>
        <w:rPr>
          <w:rFonts w:asciiTheme="majorHAnsi" w:hAnsiTheme="majorHAnsi"/>
          <w:b/>
          <w:bCs/>
        </w:rPr>
        <w:t>Kata Kunci</w:t>
      </w:r>
      <w:r w:rsidRPr="00A769AD">
        <w:rPr>
          <w:rFonts w:asciiTheme="majorHAnsi" w:hAnsiTheme="majorHAnsi"/>
          <w:b/>
          <w:bCs/>
        </w:rPr>
        <w:t xml:space="preserve">: </w:t>
      </w:r>
      <w:r>
        <w:rPr>
          <w:rFonts w:asciiTheme="majorHAnsi" w:hAnsiTheme="majorHAnsi"/>
          <w:b/>
          <w:bCs/>
        </w:rPr>
        <w:t xml:space="preserve">Anemia, </w:t>
      </w:r>
      <w:r w:rsidR="007C6129">
        <w:rPr>
          <w:rFonts w:asciiTheme="majorHAnsi" w:hAnsiTheme="majorHAnsi"/>
          <w:b/>
          <w:bCs/>
        </w:rPr>
        <w:t xml:space="preserve">Diabetes Mellitus, </w:t>
      </w:r>
      <w:r>
        <w:rPr>
          <w:rFonts w:asciiTheme="majorHAnsi" w:hAnsiTheme="majorHAnsi"/>
          <w:b/>
          <w:bCs/>
        </w:rPr>
        <w:t>Nefropati Diabetik</w:t>
      </w:r>
    </w:p>
    <w:p w:rsidR="00567DEE" w:rsidRPr="00CE6E01" w:rsidRDefault="00567DEE" w:rsidP="00567DEE">
      <w:pPr>
        <w:spacing w:after="0" w:line="240" w:lineRule="auto"/>
        <w:jc w:val="both"/>
        <w:rPr>
          <w:rFonts w:asciiTheme="majorHAnsi" w:hAnsiTheme="majorHAnsi"/>
          <w:b/>
          <w:bCs/>
          <w:i/>
          <w:iCs/>
          <w:sz w:val="20"/>
          <w:szCs w:val="20"/>
        </w:rPr>
      </w:pPr>
    </w:p>
    <w:p w:rsidR="00567DEE" w:rsidRDefault="00567DEE" w:rsidP="00567DEE">
      <w:pPr>
        <w:spacing w:before="240" w:after="0" w:line="240" w:lineRule="auto"/>
        <w:jc w:val="both"/>
        <w:rPr>
          <w:rFonts w:asciiTheme="majorHAnsi" w:hAnsiTheme="majorHAnsi"/>
          <w:b/>
          <w:bCs/>
          <w:i/>
          <w:iCs/>
          <w:sz w:val="20"/>
          <w:szCs w:val="20"/>
        </w:rPr>
      </w:pPr>
      <w:r w:rsidRPr="00CE6E01">
        <w:rPr>
          <w:rFonts w:asciiTheme="majorHAnsi" w:hAnsiTheme="majorHAnsi"/>
          <w:b/>
          <w:bCs/>
          <w:i/>
          <w:iCs/>
          <w:sz w:val="20"/>
          <w:szCs w:val="20"/>
        </w:rPr>
        <w:t>Abst</w:t>
      </w:r>
      <w:r>
        <w:rPr>
          <w:rFonts w:asciiTheme="majorHAnsi" w:hAnsiTheme="majorHAnsi"/>
          <w:b/>
          <w:bCs/>
          <w:i/>
          <w:iCs/>
          <w:sz w:val="20"/>
          <w:szCs w:val="20"/>
        </w:rPr>
        <w:t>r</w:t>
      </w:r>
      <w:r w:rsidRPr="00CE6E01">
        <w:rPr>
          <w:rFonts w:asciiTheme="majorHAnsi" w:hAnsiTheme="majorHAnsi"/>
          <w:b/>
          <w:bCs/>
          <w:i/>
          <w:iCs/>
          <w:sz w:val="20"/>
          <w:szCs w:val="20"/>
        </w:rPr>
        <w:t>act</w:t>
      </w:r>
    </w:p>
    <w:p w:rsidR="00B6429D" w:rsidRDefault="00B6429D" w:rsidP="00567DEE">
      <w:pPr>
        <w:spacing w:before="240" w:after="0" w:line="240" w:lineRule="auto"/>
        <w:jc w:val="both"/>
        <w:rPr>
          <w:rFonts w:asciiTheme="majorHAnsi" w:hAnsiTheme="majorHAnsi"/>
          <w:b/>
          <w:bCs/>
          <w:i/>
          <w:iCs/>
          <w:sz w:val="20"/>
          <w:szCs w:val="20"/>
        </w:rPr>
      </w:pPr>
    </w:p>
    <w:p w:rsidR="00B2768C" w:rsidRPr="00B6429D" w:rsidRDefault="00187310" w:rsidP="00B6429D">
      <w:pPr>
        <w:pStyle w:val="HTMLPreformatted"/>
        <w:shd w:val="clear" w:color="auto" w:fill="F8F9FA"/>
        <w:spacing w:line="276" w:lineRule="auto"/>
        <w:jc w:val="both"/>
        <w:rPr>
          <w:rFonts w:asciiTheme="majorHAnsi" w:hAnsiTheme="majorHAnsi"/>
          <w:color w:val="222222"/>
        </w:rPr>
      </w:pPr>
      <w:r w:rsidRPr="00B6429D">
        <w:rPr>
          <w:rFonts w:asciiTheme="majorHAnsi" w:hAnsiTheme="majorHAnsi"/>
          <w:bCs/>
          <w:i/>
          <w:iCs/>
        </w:rPr>
        <w:t>Diabetic nephropathy is one of the leading causes of kidney failure and the highest mortality among all complications of diabetes mellitus</w:t>
      </w:r>
      <w:r w:rsidR="00D16F3D" w:rsidRPr="00B6429D">
        <w:rPr>
          <w:rFonts w:asciiTheme="majorHAnsi" w:hAnsiTheme="majorHAnsi"/>
          <w:bCs/>
          <w:i/>
          <w:iCs/>
        </w:rPr>
        <w:t xml:space="preserve"> (DM)</w:t>
      </w:r>
      <w:r w:rsidRPr="00B6429D">
        <w:rPr>
          <w:rFonts w:asciiTheme="majorHAnsi" w:hAnsiTheme="majorHAnsi"/>
          <w:bCs/>
          <w:i/>
          <w:iCs/>
        </w:rPr>
        <w:t>.  Anemia is the most common complication in DM patients, especially when accompanied by nephropathy or renal disorders.  The purpose of this study was to see the Profile</w:t>
      </w:r>
      <w:r w:rsidR="00D16F3D" w:rsidRPr="00B6429D">
        <w:rPr>
          <w:rFonts w:asciiTheme="majorHAnsi" w:hAnsiTheme="majorHAnsi"/>
          <w:bCs/>
          <w:i/>
          <w:iCs/>
        </w:rPr>
        <w:t xml:space="preserve"> of </w:t>
      </w:r>
      <w:r w:rsidR="00FE099B" w:rsidRPr="00B6429D">
        <w:rPr>
          <w:rFonts w:asciiTheme="majorHAnsi" w:hAnsiTheme="majorHAnsi"/>
          <w:bCs/>
          <w:i/>
          <w:iCs/>
        </w:rPr>
        <w:t>Anemia</w:t>
      </w:r>
      <w:r w:rsidRPr="00B6429D">
        <w:rPr>
          <w:rFonts w:asciiTheme="majorHAnsi" w:hAnsiTheme="majorHAnsi"/>
          <w:bCs/>
          <w:i/>
          <w:iCs/>
        </w:rPr>
        <w:t xml:space="preserve"> in Diabetes Mellitus Patients with Diabetic Nephropathy.  The methods used are descriptive and observational.  The research was conducted during the period </w:t>
      </w:r>
      <w:r w:rsidR="00BC3F93" w:rsidRPr="00B6429D">
        <w:rPr>
          <w:rFonts w:asciiTheme="majorHAnsi" w:hAnsiTheme="majorHAnsi"/>
          <w:bCs/>
          <w:i/>
          <w:iCs/>
        </w:rPr>
        <w:t>August</w:t>
      </w:r>
      <w:r w:rsidRPr="00B6429D">
        <w:rPr>
          <w:rFonts w:asciiTheme="majorHAnsi" w:hAnsiTheme="majorHAnsi"/>
          <w:bCs/>
          <w:i/>
          <w:iCs/>
        </w:rPr>
        <w:t xml:space="preserve"> - October 2020 which was conducted at the DR.  Wahidin Sudirohusodo</w:t>
      </w:r>
      <w:r w:rsidR="00FE099B" w:rsidRPr="00B6429D">
        <w:rPr>
          <w:rFonts w:asciiTheme="majorHAnsi" w:hAnsiTheme="majorHAnsi"/>
          <w:bCs/>
          <w:i/>
          <w:iCs/>
        </w:rPr>
        <w:t xml:space="preserve"> Hospital</w:t>
      </w:r>
      <w:proofErr w:type="gramStart"/>
      <w:r w:rsidRPr="00B6429D">
        <w:rPr>
          <w:rFonts w:asciiTheme="majorHAnsi" w:hAnsiTheme="majorHAnsi"/>
          <w:bCs/>
          <w:i/>
          <w:iCs/>
        </w:rPr>
        <w:t>,  Unhas</w:t>
      </w:r>
      <w:proofErr w:type="gramEnd"/>
      <w:r w:rsidRPr="00B6429D">
        <w:rPr>
          <w:rFonts w:asciiTheme="majorHAnsi" w:hAnsiTheme="majorHAnsi"/>
          <w:bCs/>
          <w:i/>
          <w:iCs/>
        </w:rPr>
        <w:t xml:space="preserve"> </w:t>
      </w:r>
      <w:r w:rsidR="00FE099B" w:rsidRPr="00B6429D">
        <w:rPr>
          <w:rFonts w:asciiTheme="majorHAnsi" w:hAnsiTheme="majorHAnsi"/>
          <w:bCs/>
          <w:i/>
          <w:iCs/>
        </w:rPr>
        <w:t xml:space="preserve">Hospital </w:t>
      </w:r>
      <w:r w:rsidRPr="00B6429D">
        <w:rPr>
          <w:rFonts w:asciiTheme="majorHAnsi" w:hAnsiTheme="majorHAnsi"/>
          <w:bCs/>
          <w:i/>
          <w:iCs/>
        </w:rPr>
        <w:t>and Antang Health Center.  The number of research samples was 45 subjects who met the inclusion criteria, namely diabetic nephropathy patients.  The anemia profile is determined from the results of routine hematology examinations by the Sysmex tool</w:t>
      </w:r>
      <w:r w:rsidR="007C6129" w:rsidRPr="00B6429D">
        <w:rPr>
          <w:rFonts w:asciiTheme="majorHAnsi" w:hAnsiTheme="majorHAnsi"/>
          <w:bCs/>
          <w:i/>
          <w:iCs/>
        </w:rPr>
        <w:t xml:space="preserve"> Series XN-1000</w:t>
      </w:r>
      <w:r w:rsidRPr="00B6429D">
        <w:rPr>
          <w:rFonts w:asciiTheme="majorHAnsi" w:hAnsiTheme="majorHAnsi"/>
          <w:bCs/>
          <w:i/>
          <w:iCs/>
        </w:rPr>
        <w:t xml:space="preserve"> with the Flowcytometry method.  </w:t>
      </w:r>
      <w:r w:rsidR="00B6429D" w:rsidRPr="00B6429D">
        <w:rPr>
          <w:rFonts w:asciiTheme="majorHAnsi" w:hAnsiTheme="majorHAnsi"/>
          <w:color w:val="222222"/>
          <w:lang w:val="en"/>
        </w:rPr>
        <w:t>The results of the study were obtained from 45 study subjects, it can be concluded that the most types of anemia based on the degree of anemia were very mild anemia category as many as 16 patients (35.5%) and for the most types of anemia based on their morphology were 32 patients (71.1).</w:t>
      </w:r>
    </w:p>
    <w:p w:rsidR="00B2768C" w:rsidRPr="00B22357" w:rsidRDefault="00B2768C" w:rsidP="005340BF">
      <w:pPr>
        <w:spacing w:after="0" w:line="240" w:lineRule="auto"/>
        <w:rPr>
          <w:rFonts w:asciiTheme="majorHAnsi" w:hAnsiTheme="majorHAnsi"/>
          <w:i/>
          <w:iCs/>
          <w:sz w:val="20"/>
          <w:szCs w:val="20"/>
        </w:rPr>
      </w:pPr>
      <w:r>
        <w:rPr>
          <w:noProof/>
        </w:rPr>
        <mc:AlternateContent>
          <mc:Choice Requires="wps">
            <w:drawing>
              <wp:anchor distT="0" distB="0" distL="114300" distR="114300" simplePos="0" relativeHeight="251669504" behindDoc="0" locked="0" layoutInCell="1" allowOverlap="1" wp14:anchorId="049B3EC6" wp14:editId="52C3EEFF">
                <wp:simplePos x="0" y="0"/>
                <wp:positionH relativeFrom="column">
                  <wp:posOffset>0</wp:posOffset>
                </wp:positionH>
                <wp:positionV relativeFrom="paragraph">
                  <wp:posOffset>81915</wp:posOffset>
                </wp:positionV>
                <wp:extent cx="5708650" cy="0"/>
                <wp:effectExtent l="0" t="0" r="25400" b="19050"/>
                <wp:wrapNone/>
                <wp:docPr id="6" name="Straight Connector 6"/>
                <wp:cNvGraphicFramePr/>
                <a:graphic xmlns:a="http://schemas.openxmlformats.org/drawingml/2006/main">
                  <a:graphicData uri="http://schemas.microsoft.com/office/word/2010/wordprocessingShape">
                    <wps:wsp>
                      <wps:cNvCnPr/>
                      <wps:spPr>
                        <a:xfrm>
                          <a:off x="0" y="0"/>
                          <a:ext cx="5708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9C8F947"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45pt" to="44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IpuAEAAMMDAAAOAAAAZHJzL2Uyb0RvYy54bWysU8Fu2zAMvQ/YPwi6L3YKNCuMOD2kaC/D&#10;FqzbB6gyFQuQRIHS4uTvRymJO2wDhg270KLER/I90uv7o3fiAJQshl4uF60UEDQONux7+fXL47s7&#10;KVJWYVAOA/TyBEneb96+WU+xgxsc0Q1AgpOE1E2xl2POsWuapEfwKi0wQuBHg+RVZpf2zUBq4uze&#10;NTdtu2ompCESakiJbx/Oj3JT8xsDOn8yJkEWrpfcW66Wqn0pttmsVbcnFUerL22of+jCKxu46Jzq&#10;QWUlvpH9JZW3mjChyQuNvkFjrIbKgdks25/YPI8qQuXC4qQ4y5T+X1r98bAjYYderqQIyvOInjMp&#10;ux+z2GIILCCSWBWdppg6Dt+GHV28FHdUSB8N+fJlOuJYtT3N2sIxC82Xt+/bu9Utj0Bf35pXYKSU&#10;nwC9KIdeOhsKbdWpw4eUuRiHXkPYKY2cS9dTPjkowS58BsNUuNiyousSwdaROCgev9IaQl4WKpyv&#10;RheYsc7NwPbPwEt8gUJdsL8Bz4haGUOewd4GpN9Vz8dry+Ycf1XgzLtI8ILDqQ6lSsObUhletrqs&#10;4o9+hb/+e5vvAAAA//8DAFBLAwQUAAYACAAAACEAeoGzyNwAAAAGAQAADwAAAGRycy9kb3ducmV2&#10;LnhtbEyPwUrDQBCG70LfYZmCF7GbFitJzKZUofSgRWx8gG12TILZ2ZDdpKlP74gHPc73D/98k20m&#10;24oRe984UrBcRCCQSmcaqhS8F7vbGIQPmoxuHaGCC3rY5LOrTKfGnekNx2OoBJeQT7WCOoQuldKX&#10;NVrtF65D4uzD9VYHHvtKml6fudy2chVF99LqhvhCrTt8qrH8PA5WwX73iM/ry1DdmfW+uBmLl8PX&#10;a6zU9XzaPoAIOIW/ZfjRZ3XI2enkBjJetAr4kcB0lYDgNE4SBqdfIPNM/tfPvwEAAP//AwBQSwEC&#10;LQAUAAYACAAAACEAtoM4kv4AAADhAQAAEwAAAAAAAAAAAAAAAAAAAAAAW0NvbnRlbnRfVHlwZXNd&#10;LnhtbFBLAQItABQABgAIAAAAIQA4/SH/1gAAAJQBAAALAAAAAAAAAAAAAAAAAC8BAABfcmVscy8u&#10;cmVsc1BLAQItABQABgAIAAAAIQB1iFIpuAEAAMMDAAAOAAAAAAAAAAAAAAAAAC4CAABkcnMvZTJv&#10;RG9jLnhtbFBLAQItABQABgAIAAAAIQB6gbPI3AAAAAYBAAAPAAAAAAAAAAAAAAAAABIEAABkcnMv&#10;ZG93bnJldi54bWxQSwUGAAAAAAQABADzAAAAGwUAAAAA&#10;" strokecolor="#4579b8 [3044]"/>
            </w:pict>
          </mc:Fallback>
        </mc:AlternateContent>
      </w:r>
    </w:p>
    <w:p w:rsidR="00813BBC" w:rsidRPr="00B6429D" w:rsidRDefault="008813DD" w:rsidP="00B6429D">
      <w:pPr>
        <w:rPr>
          <w:rFonts w:asciiTheme="majorHAnsi" w:hAnsiTheme="majorHAnsi"/>
          <w:b/>
          <w:bCs/>
        </w:rPr>
      </w:pPr>
      <w:r w:rsidRPr="00A769AD">
        <w:rPr>
          <w:b/>
          <w:bCs/>
          <w:noProof/>
        </w:rPr>
        <mc:AlternateContent>
          <mc:Choice Requires="wps">
            <w:drawing>
              <wp:anchor distT="0" distB="0" distL="114300" distR="114300" simplePos="0" relativeHeight="251671552" behindDoc="0" locked="0" layoutInCell="1" allowOverlap="1" wp14:anchorId="7E185CC8" wp14:editId="07AC5401">
                <wp:simplePos x="0" y="0"/>
                <wp:positionH relativeFrom="column">
                  <wp:posOffset>6350</wp:posOffset>
                </wp:positionH>
                <wp:positionV relativeFrom="paragraph">
                  <wp:posOffset>247015</wp:posOffset>
                </wp:positionV>
                <wp:extent cx="5708650" cy="0"/>
                <wp:effectExtent l="0" t="0" r="25400" b="19050"/>
                <wp:wrapNone/>
                <wp:docPr id="7" name="Straight Connector 7"/>
                <wp:cNvGraphicFramePr/>
                <a:graphic xmlns:a="http://schemas.openxmlformats.org/drawingml/2006/main">
                  <a:graphicData uri="http://schemas.microsoft.com/office/word/2010/wordprocessingShape">
                    <wps:wsp>
                      <wps:cNvCnPr/>
                      <wps:spPr>
                        <a:xfrm>
                          <a:off x="0" y="0"/>
                          <a:ext cx="5708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3C8F591" id="Straight Connector 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9.45pt" to="450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ruAEAAMMDAAAOAAAAZHJzL2Uyb0RvYy54bWysU8Fu2zAMvQ/YPwi6L3YKtCmMOD2k2C7D&#10;FqzbB6gyFQuQRIHSEufvRymJO6wDhg270KLER/I90uuHyTtxAEoWQy+Xi1YKCBoHG/a9/Pb1/bt7&#10;KVJWYVAOA/TyBEk+bN6+WR9jBzc4ohuABCcJqTvGXo45x65pkh7Bq7TACIEfDZJXmV3aNwOpI2f3&#10;rrlp27vmiDREQg0p8e3j+VFuan5jQOfPxiTIwvWSe8vVUrXPxTabter2pOJo9aUN9Q9deGUDF51T&#10;PaqsxHeyr1J5qwkTmrzQ6Bs0xmqoHJjNsv2FzdOoIlQuLE6Ks0zp/6XVnw47Enbo5UqKoDyP6CmT&#10;svsxiy2GwAIiiVXR6RhTx+HbsKOLl+KOCunJkC9fpiOmqu1p1hamLDRf3q7a+7tbHoG+vjUvwEgp&#10;fwD0ohx66WwotFWnDh9T5mIceg1hpzRyLl1P+eSgBLvwBQxT4WLLiq5LBFtH4qB4/EprCHlZqHC+&#10;Gl1gxjo3A9s/Ay/xBQp1wf4GPCNqZQx5BnsbkH5XPU/Xls05/qrAmXeR4BmHUx1KlYY3pTK8bHVZ&#10;xZ/9Cn/59zY/AAAA//8DAFBLAwQUAAYACAAAACEAhu6b+d0AAAAHAQAADwAAAGRycy9kb3ducmV2&#10;LnhtbEyPzU7DMBCE70i8g7VIXFBr89MqDXEqQKp6oAjR8ABuvCQR8TqKnTTl6VnEAY4zs5r9JltP&#10;rhUj9qHxpOF6rkAgld42VGl4LzazBESIhqxpPaGGEwZY5+dnmUmtP9IbjvtYCS6hkBoNdYxdKmUo&#10;a3QmzH2HxNmH752JLPtK2t4cudy18kappXSmIf5Qmw6faiw/94PTsN084vPiNFR3drEtrsZi9/L1&#10;mmh9eTE93IOIOMW/Y/jBZ3TImengB7JBtKx5SdRwm6xAcLxSio3DryHzTP7nz78BAAD//wMAUEsB&#10;Ai0AFAAGAAgAAAAhALaDOJL+AAAA4QEAABMAAAAAAAAAAAAAAAAAAAAAAFtDb250ZW50X1R5cGVz&#10;XS54bWxQSwECLQAUAAYACAAAACEAOP0h/9YAAACUAQAACwAAAAAAAAAAAAAAAAAvAQAAX3JlbHMv&#10;LnJlbHNQSwECLQAUAAYACAAAACEAmf1x67gBAADDAwAADgAAAAAAAAAAAAAAAAAuAgAAZHJzL2Uy&#10;b0RvYy54bWxQSwECLQAUAAYACAAAACEAhu6b+d0AAAAHAQAADwAAAAAAAAAAAAAAAAASBAAAZHJz&#10;L2Rvd25yZXYueG1sUEsFBgAAAAAEAAQA8wAAABwFAAAAAA==&#10;" strokecolor="#4579b8 [3044]"/>
            </w:pict>
          </mc:Fallback>
        </mc:AlternateContent>
      </w:r>
      <w:r w:rsidR="0080734F" w:rsidRPr="00A769AD">
        <w:rPr>
          <w:rFonts w:asciiTheme="majorHAnsi" w:hAnsiTheme="majorHAnsi"/>
          <w:b/>
          <w:bCs/>
        </w:rPr>
        <w:t xml:space="preserve">Keyword: </w:t>
      </w:r>
      <w:r w:rsidR="007C6129">
        <w:rPr>
          <w:rFonts w:asciiTheme="majorHAnsi" w:hAnsiTheme="majorHAnsi"/>
          <w:b/>
          <w:bCs/>
        </w:rPr>
        <w:t>Anemia, Diabetes Mellitus</w:t>
      </w:r>
      <w:r w:rsidR="000A1CF6">
        <w:rPr>
          <w:rFonts w:asciiTheme="majorHAnsi" w:hAnsiTheme="majorHAnsi"/>
          <w:b/>
          <w:bCs/>
        </w:rPr>
        <w:t>, Diabetic Nephropathy</w:t>
      </w:r>
    </w:p>
    <w:p w:rsidR="0080734F" w:rsidRPr="00A769AD" w:rsidRDefault="00567DEE" w:rsidP="00002137">
      <w:pPr>
        <w:tabs>
          <w:tab w:val="left" w:pos="1290"/>
        </w:tabs>
        <w:spacing w:line="240" w:lineRule="auto"/>
        <w:rPr>
          <w:rFonts w:asciiTheme="majorHAnsi" w:hAnsiTheme="majorHAnsi"/>
          <w:b/>
          <w:bCs/>
          <w:sz w:val="24"/>
          <w:szCs w:val="24"/>
        </w:rPr>
      </w:pPr>
      <w:r w:rsidRPr="00A769AD">
        <w:rPr>
          <w:rFonts w:asciiTheme="majorHAnsi" w:hAnsiTheme="majorHAnsi"/>
          <w:b/>
          <w:bCs/>
          <w:sz w:val="24"/>
          <w:szCs w:val="24"/>
        </w:rPr>
        <w:lastRenderedPageBreak/>
        <w:t>PENDAHULUAN</w:t>
      </w:r>
      <w:r w:rsidR="005E1898">
        <w:rPr>
          <w:rFonts w:asciiTheme="majorHAnsi" w:hAnsiTheme="majorHAnsi"/>
          <w:b/>
          <w:bCs/>
          <w:sz w:val="24"/>
          <w:szCs w:val="24"/>
        </w:rPr>
        <w:t xml:space="preserve"> </w:t>
      </w:r>
    </w:p>
    <w:p w:rsidR="00C860A6" w:rsidRPr="00E421AC" w:rsidRDefault="00C860A6" w:rsidP="00E421AC">
      <w:pPr>
        <w:autoSpaceDE w:val="0"/>
        <w:autoSpaceDN w:val="0"/>
        <w:adjustRightInd w:val="0"/>
        <w:spacing w:after="0" w:line="240" w:lineRule="auto"/>
        <w:jc w:val="both"/>
        <w:rPr>
          <w:rFonts w:asciiTheme="majorHAnsi" w:hAnsiTheme="majorHAnsi" w:cs="Times New Roman"/>
          <w:sz w:val="24"/>
          <w:szCs w:val="24"/>
        </w:rPr>
      </w:pPr>
      <w:proofErr w:type="gramStart"/>
      <w:r w:rsidRPr="00454722">
        <w:rPr>
          <w:rFonts w:asciiTheme="majorHAnsi" w:hAnsiTheme="majorHAnsi" w:cs="Times New Roman"/>
          <w:iCs/>
          <w:color w:val="000000"/>
          <w:sz w:val="24"/>
          <w:szCs w:val="24"/>
        </w:rPr>
        <w:t>Diabetes melitus (DM) adalah suatu kelompok penyakit metabolik dengan karakteristik hiperglikemia yang terjadi karena kelainan sekresi insulin, kerja insulin atau kedua- duanya (ADA, 2015).</w:t>
      </w:r>
      <w:proofErr w:type="gramEnd"/>
      <w:r w:rsidRPr="00454722">
        <w:rPr>
          <w:rFonts w:asciiTheme="majorHAnsi" w:hAnsiTheme="majorHAnsi" w:cs="Times New Roman"/>
          <w:iCs/>
          <w:color w:val="000000"/>
          <w:sz w:val="24"/>
          <w:szCs w:val="24"/>
        </w:rPr>
        <w:t xml:space="preserve"> </w:t>
      </w:r>
      <w:proofErr w:type="gramStart"/>
      <w:r w:rsidRPr="00454722">
        <w:rPr>
          <w:rFonts w:asciiTheme="majorHAnsi" w:hAnsiTheme="majorHAnsi" w:cs="Times New Roman"/>
          <w:iCs/>
          <w:color w:val="000000"/>
          <w:sz w:val="24"/>
          <w:szCs w:val="24"/>
        </w:rPr>
        <w:t xml:space="preserve">Diabetes sering disebut sebagai </w:t>
      </w:r>
      <w:r w:rsidRPr="00454722">
        <w:rPr>
          <w:rFonts w:asciiTheme="majorHAnsi" w:hAnsiTheme="majorHAnsi" w:cs="Times New Roman"/>
          <w:i/>
          <w:iCs/>
          <w:color w:val="000000"/>
          <w:sz w:val="24"/>
          <w:szCs w:val="24"/>
        </w:rPr>
        <w:t xml:space="preserve">the great imitator </w:t>
      </w:r>
      <w:r w:rsidRPr="00454722">
        <w:rPr>
          <w:rFonts w:asciiTheme="majorHAnsi" w:hAnsiTheme="majorHAnsi" w:cs="Times New Roman"/>
          <w:iCs/>
          <w:color w:val="000000"/>
          <w:sz w:val="24"/>
          <w:szCs w:val="24"/>
        </w:rPr>
        <w:t>karena dapat mengenai semua organ tubuh.</w:t>
      </w:r>
      <w:proofErr w:type="gramEnd"/>
      <w:r w:rsidRPr="00454722">
        <w:rPr>
          <w:rFonts w:asciiTheme="majorHAnsi" w:hAnsiTheme="majorHAnsi" w:cs="Times New Roman"/>
          <w:iCs/>
          <w:color w:val="000000"/>
          <w:sz w:val="24"/>
          <w:szCs w:val="24"/>
        </w:rPr>
        <w:t xml:space="preserve"> Salah satu organ yang menjadi target kerusakan utama adalah ginjal (Mogensen, 2009)</w:t>
      </w:r>
      <w:r w:rsidRPr="00454722">
        <w:rPr>
          <w:rFonts w:asciiTheme="majorHAnsi" w:hAnsiTheme="majorHAnsi" w:cs="Times New Roman"/>
          <w:color w:val="000000"/>
          <w:sz w:val="24"/>
          <w:szCs w:val="24"/>
        </w:rPr>
        <w:t xml:space="preserve">. </w:t>
      </w:r>
      <w:proofErr w:type="gramStart"/>
      <w:r w:rsidRPr="00454722">
        <w:rPr>
          <w:rFonts w:asciiTheme="majorHAnsi" w:hAnsiTheme="majorHAnsi" w:cs="Times New Roman"/>
          <w:color w:val="000000"/>
          <w:sz w:val="24"/>
          <w:szCs w:val="24"/>
        </w:rPr>
        <w:t>Diantara komplikasi mikroangiopati, nefropati diabetik (ND) adalah satu yang paling serius.</w:t>
      </w:r>
      <w:proofErr w:type="gramEnd"/>
      <w:r w:rsidRPr="00454722">
        <w:rPr>
          <w:rFonts w:asciiTheme="majorHAnsi" w:hAnsiTheme="majorHAnsi" w:cs="Times New Roman"/>
          <w:color w:val="000000"/>
          <w:sz w:val="24"/>
          <w:szCs w:val="24"/>
        </w:rPr>
        <w:t xml:space="preserve"> Sekitar 20-40% penyandang diabetes </w:t>
      </w:r>
      <w:proofErr w:type="gramStart"/>
      <w:r w:rsidRPr="00454722">
        <w:rPr>
          <w:rFonts w:asciiTheme="majorHAnsi" w:hAnsiTheme="majorHAnsi" w:cs="Times New Roman"/>
          <w:color w:val="000000"/>
          <w:sz w:val="24"/>
          <w:szCs w:val="24"/>
        </w:rPr>
        <w:t>akan</w:t>
      </w:r>
      <w:proofErr w:type="gramEnd"/>
      <w:r w:rsidRPr="00454722">
        <w:rPr>
          <w:rFonts w:asciiTheme="majorHAnsi" w:hAnsiTheme="majorHAnsi" w:cs="Times New Roman"/>
          <w:color w:val="000000"/>
          <w:sz w:val="24"/>
          <w:szCs w:val="24"/>
        </w:rPr>
        <w:t xml:space="preserve"> mengalami nefropati diabetik (PERKENI, 2011) dan menjadi penyebab utama terjadinya penyakit gagal ginjal stadium akhir (Rodriguez, 2012)</w:t>
      </w:r>
      <w:r w:rsidRPr="00454722">
        <w:rPr>
          <w:rFonts w:asciiTheme="majorHAnsi" w:hAnsiTheme="majorHAnsi" w:cs="Times New Roman"/>
          <w:sz w:val="24"/>
          <w:szCs w:val="24"/>
        </w:rPr>
        <w:t xml:space="preserve">. Kejadian anemia meningkat seiring dengan meningkatnya stadium ND dan penyakit ginjal kronis (Ito </w:t>
      </w:r>
      <w:r w:rsidRPr="00454722">
        <w:rPr>
          <w:rFonts w:asciiTheme="majorHAnsi" w:hAnsiTheme="majorHAnsi" w:cs="Times New Roman"/>
          <w:i/>
          <w:iCs/>
          <w:sz w:val="24"/>
          <w:szCs w:val="24"/>
        </w:rPr>
        <w:t>et al</w:t>
      </w:r>
      <w:proofErr w:type="gramStart"/>
      <w:r w:rsidRPr="00454722">
        <w:rPr>
          <w:rFonts w:asciiTheme="majorHAnsi" w:hAnsiTheme="majorHAnsi" w:cs="Times New Roman"/>
          <w:sz w:val="24"/>
          <w:szCs w:val="24"/>
        </w:rPr>
        <w:t>,2010</w:t>
      </w:r>
      <w:proofErr w:type="gramEnd"/>
      <w:r w:rsidRPr="00454722">
        <w:rPr>
          <w:rFonts w:asciiTheme="majorHAnsi" w:hAnsiTheme="majorHAnsi" w:cs="Times New Roman"/>
          <w:sz w:val="24"/>
          <w:szCs w:val="24"/>
        </w:rPr>
        <w:t xml:space="preserve">). </w:t>
      </w:r>
      <w:proofErr w:type="gramStart"/>
      <w:r w:rsidRPr="00454722">
        <w:rPr>
          <w:rFonts w:asciiTheme="majorHAnsi" w:hAnsiTheme="majorHAnsi" w:cs="Times New Roman"/>
          <w:sz w:val="24"/>
          <w:szCs w:val="24"/>
        </w:rPr>
        <w:t>Hasil penelitian Hosseini et al menjelaskan bahwa terdapat hubungan antara anemia dengan Nefropati Diabetik.</w:t>
      </w:r>
      <w:proofErr w:type="gramEnd"/>
      <w:r w:rsidRPr="00454722">
        <w:rPr>
          <w:rFonts w:asciiTheme="majorHAnsi" w:hAnsiTheme="majorHAnsi" w:cs="Times New Roman"/>
          <w:sz w:val="24"/>
          <w:szCs w:val="24"/>
        </w:rPr>
        <w:t xml:space="preserve"> </w:t>
      </w:r>
      <w:proofErr w:type="gramStart"/>
      <w:r w:rsidRPr="00454722">
        <w:rPr>
          <w:rFonts w:asciiTheme="majorHAnsi" w:hAnsiTheme="majorHAnsi" w:cs="Times New Roman"/>
          <w:sz w:val="24"/>
          <w:szCs w:val="24"/>
        </w:rPr>
        <w:t>Prevalensi anemia lebih tinggi pada pasien Nefropati Diabetik dibandingkan non-Nefropati Diabetik (Hosseini et al, 2014).</w:t>
      </w:r>
      <w:proofErr w:type="gramEnd"/>
      <w:r w:rsidRPr="00454722">
        <w:rPr>
          <w:rFonts w:asciiTheme="majorHAnsi" w:hAnsiTheme="majorHAnsi" w:cs="Times New Roman"/>
          <w:sz w:val="24"/>
          <w:szCs w:val="24"/>
        </w:rPr>
        <w:t xml:space="preserve"> Berdasarkan uraian pembahasan diatas maka dikemukakan rumusan masalah sebagai </w:t>
      </w:r>
      <w:proofErr w:type="gramStart"/>
      <w:r w:rsidRPr="00454722">
        <w:rPr>
          <w:rFonts w:asciiTheme="majorHAnsi" w:hAnsiTheme="majorHAnsi" w:cs="Times New Roman"/>
          <w:sz w:val="24"/>
          <w:szCs w:val="24"/>
        </w:rPr>
        <w:t>berikut :</w:t>
      </w:r>
      <w:proofErr w:type="gramEnd"/>
      <w:r w:rsidRPr="00454722">
        <w:rPr>
          <w:rFonts w:asciiTheme="majorHAnsi" w:hAnsiTheme="majorHAnsi" w:cs="Times New Roman"/>
          <w:sz w:val="24"/>
          <w:szCs w:val="24"/>
        </w:rPr>
        <w:t xml:space="preserve"> Bagaimanakah Profil Anemia Pada Pasien Diabetes Mellitus Penderita Nefropati Diabetik?. </w:t>
      </w:r>
      <w:proofErr w:type="gramStart"/>
      <w:r w:rsidRPr="00454722">
        <w:rPr>
          <w:rFonts w:asciiTheme="majorHAnsi" w:hAnsiTheme="majorHAnsi" w:cs="Times New Roman"/>
          <w:sz w:val="24"/>
          <w:szCs w:val="24"/>
        </w:rPr>
        <w:t>Tujuan penelitian ini adalah untuk mengetahui Profil Anemia Pada Pasien Diabetes Mellitus Penderita Nefropati Diabetik.</w:t>
      </w:r>
      <w:proofErr w:type="gramEnd"/>
      <w:r w:rsidRPr="00454722">
        <w:rPr>
          <w:rFonts w:asciiTheme="majorHAnsi" w:hAnsiTheme="majorHAnsi" w:cs="Times New Roman"/>
          <w:sz w:val="24"/>
          <w:szCs w:val="24"/>
        </w:rPr>
        <w:t xml:space="preserve"> </w:t>
      </w:r>
      <w:proofErr w:type="gramStart"/>
      <w:r w:rsidR="00793952" w:rsidRPr="00454722">
        <w:rPr>
          <w:rFonts w:asciiTheme="majorHAnsi" w:hAnsiTheme="majorHAnsi" w:cs="Times New Roman"/>
          <w:sz w:val="24"/>
          <w:szCs w:val="24"/>
        </w:rPr>
        <w:t xml:space="preserve">Manfaat penelitian ini </w:t>
      </w:r>
      <w:r w:rsidR="00F645DE" w:rsidRPr="00454722">
        <w:rPr>
          <w:rFonts w:asciiTheme="majorHAnsi" w:hAnsiTheme="majorHAnsi" w:cs="Times New Roman"/>
          <w:sz w:val="24"/>
          <w:szCs w:val="24"/>
        </w:rPr>
        <w:t xml:space="preserve">adalah memberikan informasi mengenai </w:t>
      </w:r>
      <w:r w:rsidR="008E59B3">
        <w:rPr>
          <w:rFonts w:asciiTheme="majorHAnsi" w:hAnsiTheme="majorHAnsi" w:cs="Times New Roman"/>
          <w:sz w:val="24"/>
          <w:szCs w:val="24"/>
        </w:rPr>
        <w:t>profil aatau gambaran anemia pada pasien diabetes mellitus penderita nefropati diabetik</w:t>
      </w:r>
      <w:r w:rsidR="00F645DE" w:rsidRPr="00454722">
        <w:rPr>
          <w:rFonts w:asciiTheme="majorHAnsi" w:hAnsiTheme="majorHAnsi" w:cs="Times New Roman"/>
          <w:sz w:val="24"/>
          <w:szCs w:val="24"/>
        </w:rPr>
        <w:t xml:space="preserve"> sehingga pemeriksaan sejak dini bisa memberikan penanganan dan terapi yang tepat </w:t>
      </w:r>
      <w:r w:rsidR="008E59B3">
        <w:rPr>
          <w:rFonts w:asciiTheme="majorHAnsi" w:hAnsiTheme="majorHAnsi" w:cs="Times New Roman"/>
          <w:sz w:val="24"/>
          <w:szCs w:val="24"/>
        </w:rPr>
        <w:t xml:space="preserve">serta </w:t>
      </w:r>
      <w:r w:rsidR="00F645DE" w:rsidRPr="00454722">
        <w:rPr>
          <w:rFonts w:asciiTheme="majorHAnsi" w:hAnsiTheme="majorHAnsi" w:cs="Times New Roman"/>
          <w:sz w:val="24"/>
          <w:szCs w:val="24"/>
        </w:rPr>
        <w:t xml:space="preserve">bisa </w:t>
      </w:r>
      <w:r w:rsidR="008E59B3">
        <w:rPr>
          <w:rFonts w:asciiTheme="majorHAnsi" w:hAnsiTheme="majorHAnsi" w:cs="Times New Roman"/>
          <w:sz w:val="24"/>
          <w:szCs w:val="24"/>
        </w:rPr>
        <w:t xml:space="preserve">pula </w:t>
      </w:r>
      <w:r w:rsidR="00F645DE" w:rsidRPr="00454722">
        <w:rPr>
          <w:rFonts w:asciiTheme="majorHAnsi" w:hAnsiTheme="majorHAnsi" w:cs="Times New Roman"/>
          <w:sz w:val="24"/>
          <w:szCs w:val="24"/>
        </w:rPr>
        <w:t>mencegah tingkat keparahan terjadinya anemia</w:t>
      </w:r>
      <w:r w:rsidR="008E59B3">
        <w:rPr>
          <w:rFonts w:asciiTheme="majorHAnsi" w:hAnsiTheme="majorHAnsi" w:cs="Times New Roman"/>
          <w:sz w:val="24"/>
          <w:szCs w:val="24"/>
        </w:rPr>
        <w:t xml:space="preserve"> apabila sudah dideteksi sejak dini</w:t>
      </w:r>
      <w:r w:rsidR="00586238" w:rsidRPr="00454722">
        <w:rPr>
          <w:rFonts w:asciiTheme="majorHAnsi" w:hAnsiTheme="majorHAnsi" w:cs="Times New Roman"/>
          <w:sz w:val="24"/>
          <w:szCs w:val="24"/>
        </w:rPr>
        <w:t>.</w:t>
      </w:r>
      <w:proofErr w:type="gramEnd"/>
      <w:r w:rsidR="00E421AC">
        <w:rPr>
          <w:rFonts w:asciiTheme="majorHAnsi" w:hAnsiTheme="majorHAnsi" w:cs="Times New Roman"/>
          <w:sz w:val="24"/>
          <w:szCs w:val="24"/>
        </w:rPr>
        <w:t xml:space="preserve">  </w:t>
      </w:r>
    </w:p>
    <w:p w:rsidR="00040111" w:rsidRPr="00E215EB" w:rsidRDefault="00040111" w:rsidP="00002137">
      <w:pPr>
        <w:tabs>
          <w:tab w:val="left" w:pos="1290"/>
        </w:tabs>
        <w:spacing w:line="240" w:lineRule="auto"/>
        <w:jc w:val="both"/>
        <w:rPr>
          <w:rFonts w:asciiTheme="majorHAnsi" w:hAnsiTheme="majorHAnsi"/>
          <w:sz w:val="24"/>
          <w:szCs w:val="24"/>
        </w:rPr>
      </w:pPr>
    </w:p>
    <w:p w:rsidR="00D55D58" w:rsidRPr="007D2D1A" w:rsidRDefault="00567DEE" w:rsidP="007D2D1A">
      <w:pPr>
        <w:tabs>
          <w:tab w:val="left" w:pos="1290"/>
        </w:tabs>
        <w:spacing w:line="240" w:lineRule="auto"/>
        <w:rPr>
          <w:rFonts w:asciiTheme="majorHAnsi" w:hAnsiTheme="majorHAnsi"/>
          <w:b/>
          <w:bCs/>
          <w:sz w:val="24"/>
          <w:szCs w:val="24"/>
        </w:rPr>
      </w:pPr>
      <w:r w:rsidRPr="007D2D1A">
        <w:rPr>
          <w:rFonts w:asciiTheme="majorHAnsi" w:hAnsiTheme="majorHAnsi"/>
          <w:b/>
          <w:bCs/>
          <w:sz w:val="24"/>
          <w:szCs w:val="24"/>
        </w:rPr>
        <w:t>METODE PENELITIAN</w:t>
      </w:r>
    </w:p>
    <w:p w:rsidR="00BC3F93" w:rsidRPr="00865FB1" w:rsidRDefault="000A1CF6" w:rsidP="00567DEE">
      <w:pPr>
        <w:tabs>
          <w:tab w:val="left" w:pos="1290"/>
        </w:tabs>
        <w:spacing w:before="240" w:line="240" w:lineRule="auto"/>
        <w:jc w:val="both"/>
        <w:rPr>
          <w:rFonts w:ascii="Cambria" w:hAnsi="Cambria" w:cs="Times New Roman"/>
          <w:sz w:val="24"/>
          <w:szCs w:val="24"/>
        </w:rPr>
      </w:pPr>
      <w:proofErr w:type="gramStart"/>
      <w:r w:rsidRPr="00865FB1">
        <w:rPr>
          <w:rFonts w:ascii="Cambria" w:hAnsi="Cambria" w:cs="Times New Roman"/>
          <w:color w:val="000000"/>
          <w:sz w:val="24"/>
          <w:szCs w:val="24"/>
        </w:rPr>
        <w:t>Jenis</w:t>
      </w:r>
      <w:r w:rsidR="008A4A56" w:rsidRPr="00865FB1">
        <w:rPr>
          <w:rFonts w:ascii="Cambria" w:hAnsi="Cambria" w:cs="Times New Roman"/>
          <w:color w:val="000000"/>
          <w:sz w:val="24"/>
          <w:szCs w:val="24"/>
        </w:rPr>
        <w:t xml:space="preserve"> penelitian ini menggunakan Metode Deskriptif dan Observasional</w:t>
      </w:r>
      <w:r w:rsidRPr="00865FB1">
        <w:rPr>
          <w:rFonts w:ascii="Cambria" w:hAnsi="Cambria" w:cs="Times New Roman"/>
          <w:color w:val="000000"/>
          <w:sz w:val="24"/>
          <w:szCs w:val="24"/>
        </w:rPr>
        <w:t>.</w:t>
      </w:r>
      <w:proofErr w:type="gramEnd"/>
      <w:r w:rsidRPr="00865FB1">
        <w:rPr>
          <w:rFonts w:ascii="Cambria" w:hAnsi="Cambria" w:cs="Times New Roman"/>
          <w:color w:val="000000"/>
          <w:sz w:val="24"/>
          <w:szCs w:val="24"/>
        </w:rPr>
        <w:t xml:space="preserve"> </w:t>
      </w:r>
      <w:proofErr w:type="gramStart"/>
      <w:r w:rsidRPr="00865FB1">
        <w:rPr>
          <w:rFonts w:ascii="Cambria" w:hAnsi="Cambria" w:cs="Times New Roman"/>
          <w:color w:val="000000"/>
          <w:sz w:val="24"/>
          <w:szCs w:val="24"/>
        </w:rPr>
        <w:t xml:space="preserve">Populasi penelitian ialah semua pasien </w:t>
      </w:r>
      <w:r w:rsidR="00BC3F93" w:rsidRPr="00865FB1">
        <w:rPr>
          <w:rFonts w:ascii="Cambria" w:hAnsi="Cambria" w:cs="Times New Roman"/>
          <w:color w:val="000000"/>
          <w:sz w:val="24"/>
          <w:szCs w:val="24"/>
        </w:rPr>
        <w:t>rawat jalan yang didiagnosis</w:t>
      </w:r>
      <w:r w:rsidRPr="00865FB1">
        <w:rPr>
          <w:rFonts w:ascii="Cambria" w:hAnsi="Cambria" w:cs="Times New Roman"/>
          <w:color w:val="000000"/>
          <w:sz w:val="24"/>
          <w:szCs w:val="24"/>
        </w:rPr>
        <w:t xml:space="preserve"> menderita nefropati </w:t>
      </w:r>
      <w:r w:rsidR="00BC3F93" w:rsidRPr="00865FB1">
        <w:rPr>
          <w:rFonts w:ascii="Cambria" w:hAnsi="Cambria" w:cs="Times New Roman"/>
          <w:color w:val="000000"/>
          <w:sz w:val="24"/>
          <w:szCs w:val="24"/>
        </w:rPr>
        <w:t xml:space="preserve">diabetik </w:t>
      </w:r>
      <w:r w:rsidR="005E028B" w:rsidRPr="00865FB1">
        <w:rPr>
          <w:rFonts w:ascii="Cambria" w:hAnsi="Cambria" w:cs="Times New Roman"/>
          <w:color w:val="000000"/>
          <w:sz w:val="24"/>
          <w:szCs w:val="24"/>
        </w:rPr>
        <w:t>di</w:t>
      </w:r>
      <w:r w:rsidR="00BC3F93" w:rsidRPr="00865FB1">
        <w:rPr>
          <w:rFonts w:ascii="Cambria" w:hAnsi="Cambria" w:cs="Times New Roman"/>
          <w:color w:val="000000"/>
          <w:sz w:val="24"/>
          <w:szCs w:val="24"/>
        </w:rPr>
        <w:t xml:space="preserve"> </w:t>
      </w:r>
      <w:r w:rsidR="00865FB1" w:rsidRPr="00865FB1">
        <w:rPr>
          <w:rFonts w:ascii="Cambria" w:hAnsi="Cambria" w:cs="Times New Roman"/>
          <w:color w:val="000000"/>
          <w:sz w:val="24"/>
          <w:szCs w:val="24"/>
        </w:rPr>
        <w:t xml:space="preserve">Rumah Sakit Dr. Wahidin Sudirohusodo, Rumah Sakit </w:t>
      </w:r>
      <w:r w:rsidR="005E028B" w:rsidRPr="00865FB1">
        <w:rPr>
          <w:rFonts w:ascii="Cambria" w:hAnsi="Cambria" w:cs="Times New Roman"/>
          <w:color w:val="000000"/>
          <w:sz w:val="24"/>
          <w:szCs w:val="24"/>
        </w:rPr>
        <w:t>Unhas dan Puskesmas Antang</w:t>
      </w:r>
      <w:r w:rsidR="00BC3F93" w:rsidRPr="00865FB1">
        <w:rPr>
          <w:rFonts w:ascii="Cambria" w:hAnsi="Cambria" w:cs="Times New Roman"/>
          <w:color w:val="000000"/>
          <w:sz w:val="24"/>
          <w:szCs w:val="24"/>
        </w:rPr>
        <w:t>.</w:t>
      </w:r>
      <w:proofErr w:type="gramEnd"/>
      <w:r w:rsidR="00BC3F93" w:rsidRPr="00865FB1">
        <w:rPr>
          <w:rFonts w:ascii="Cambria" w:hAnsi="Cambria" w:cs="Times New Roman"/>
          <w:color w:val="000000"/>
          <w:sz w:val="24"/>
          <w:szCs w:val="24"/>
        </w:rPr>
        <w:t xml:space="preserve"> </w:t>
      </w:r>
      <w:proofErr w:type="gramStart"/>
      <w:r w:rsidR="008A4A56" w:rsidRPr="00865FB1">
        <w:rPr>
          <w:rFonts w:ascii="Cambria" w:hAnsi="Cambria" w:cs="Times New Roman"/>
          <w:sz w:val="24"/>
          <w:szCs w:val="24"/>
        </w:rPr>
        <w:t>Sampel penelitian adalah populasi terjangkau yang memenuhi kriteria penelitian dan diperoleh 45 subyek penelitian</w:t>
      </w:r>
      <w:r w:rsidR="00454722" w:rsidRPr="00865FB1">
        <w:rPr>
          <w:rFonts w:ascii="Cambria" w:hAnsi="Cambria" w:cs="Times New Roman"/>
          <w:sz w:val="24"/>
          <w:szCs w:val="24"/>
        </w:rPr>
        <w:t>.</w:t>
      </w:r>
      <w:proofErr w:type="gramEnd"/>
      <w:r w:rsidR="00454722" w:rsidRPr="00865FB1">
        <w:rPr>
          <w:rFonts w:ascii="Cambria" w:hAnsi="Cambria" w:cs="Times New Roman"/>
          <w:sz w:val="24"/>
          <w:szCs w:val="24"/>
        </w:rPr>
        <w:t xml:space="preserve"> </w:t>
      </w:r>
      <w:proofErr w:type="gramStart"/>
      <w:r w:rsidR="00454722" w:rsidRPr="00865FB1">
        <w:rPr>
          <w:rFonts w:ascii="Cambria" w:hAnsi="Cambria" w:cs="Times New Roman"/>
          <w:sz w:val="24"/>
          <w:szCs w:val="24"/>
        </w:rPr>
        <w:t xml:space="preserve">Sampel penelitian diperoleh dari darah pasien </w:t>
      </w:r>
      <w:r w:rsidR="00BC3F93" w:rsidRPr="00865FB1">
        <w:rPr>
          <w:rFonts w:ascii="Cambria" w:hAnsi="Cambria" w:cs="Times New Roman"/>
          <w:sz w:val="24"/>
          <w:szCs w:val="24"/>
        </w:rPr>
        <w:t>dan dilakukan pemeriksaan hematologi rutin untuk melihat profil anemianya</w:t>
      </w:r>
      <w:r w:rsidR="00454722" w:rsidRPr="00865FB1">
        <w:rPr>
          <w:rFonts w:ascii="Cambria" w:hAnsi="Cambria" w:cs="Times New Roman"/>
          <w:sz w:val="24"/>
          <w:szCs w:val="24"/>
        </w:rPr>
        <w:t>.</w:t>
      </w:r>
      <w:proofErr w:type="gramEnd"/>
      <w:r w:rsidR="00454722" w:rsidRPr="00865FB1">
        <w:rPr>
          <w:rFonts w:ascii="Cambria" w:hAnsi="Cambria" w:cs="Times New Roman"/>
          <w:sz w:val="24"/>
          <w:szCs w:val="24"/>
        </w:rPr>
        <w:t xml:space="preserve"> </w:t>
      </w:r>
      <w:r w:rsidR="00E421AC" w:rsidRPr="00865FB1">
        <w:rPr>
          <w:rFonts w:ascii="Cambria" w:hAnsi="Cambria" w:cs="Times New Roman"/>
          <w:sz w:val="24"/>
          <w:szCs w:val="24"/>
        </w:rPr>
        <w:t xml:space="preserve">Data yang diperoleh berupa data primer melalui pemeriksaan laboratorium, dan diolah menggunakan piranti </w:t>
      </w:r>
      <w:proofErr w:type="gramStart"/>
      <w:r w:rsidR="00E421AC" w:rsidRPr="00865FB1">
        <w:rPr>
          <w:rFonts w:ascii="Cambria" w:hAnsi="Cambria" w:cs="Times New Roman"/>
          <w:sz w:val="24"/>
          <w:szCs w:val="24"/>
        </w:rPr>
        <w:t>SPSS  untuk</w:t>
      </w:r>
      <w:proofErr w:type="gramEnd"/>
      <w:r w:rsidR="00E421AC" w:rsidRPr="00865FB1">
        <w:rPr>
          <w:rFonts w:ascii="Cambria" w:hAnsi="Cambria" w:cs="Times New Roman"/>
          <w:sz w:val="24"/>
          <w:szCs w:val="24"/>
        </w:rPr>
        <w:t xml:space="preserve"> menyajikan data dalam bentuk tabel dan narasi.</w:t>
      </w:r>
    </w:p>
    <w:p w:rsidR="00567DEE" w:rsidRDefault="00567DEE" w:rsidP="00567DEE">
      <w:pPr>
        <w:tabs>
          <w:tab w:val="left" w:pos="1290"/>
        </w:tabs>
        <w:spacing w:before="240" w:line="240" w:lineRule="auto"/>
        <w:jc w:val="both"/>
        <w:rPr>
          <w:rFonts w:asciiTheme="majorHAnsi" w:hAnsiTheme="majorHAnsi"/>
          <w:b/>
          <w:bCs/>
          <w:sz w:val="24"/>
          <w:szCs w:val="24"/>
        </w:rPr>
      </w:pPr>
      <w:r>
        <w:rPr>
          <w:rFonts w:asciiTheme="majorHAnsi" w:hAnsiTheme="majorHAnsi"/>
          <w:b/>
          <w:bCs/>
          <w:sz w:val="24"/>
          <w:szCs w:val="24"/>
        </w:rPr>
        <w:t>KODE ETIK KESEHATAN</w:t>
      </w:r>
    </w:p>
    <w:p w:rsidR="008A4A56" w:rsidRPr="00865FB1" w:rsidRDefault="008A4A56" w:rsidP="00454722">
      <w:pPr>
        <w:spacing w:line="240" w:lineRule="auto"/>
        <w:jc w:val="both"/>
        <w:rPr>
          <w:rFonts w:asciiTheme="majorHAnsi" w:hAnsiTheme="majorHAnsi" w:cs="Times New Roman"/>
          <w:color w:val="000000"/>
          <w:sz w:val="24"/>
          <w:szCs w:val="24"/>
        </w:rPr>
      </w:pPr>
      <w:proofErr w:type="gramStart"/>
      <w:r w:rsidRPr="00865FB1">
        <w:rPr>
          <w:rFonts w:asciiTheme="majorHAnsi" w:hAnsiTheme="majorHAnsi" w:cs="Times New Roman"/>
          <w:color w:val="000000"/>
          <w:sz w:val="24"/>
          <w:szCs w:val="24"/>
        </w:rPr>
        <w:t>Persetujuan tindakan medik diperoleh dengan terlebih dahulu menjelaskan secara singkat latar belakaang, tujuan dan manfaat penelitian, serta tindakan pengambilan darah kepada pasien.</w:t>
      </w:r>
      <w:proofErr w:type="gramEnd"/>
      <w:r w:rsidRPr="00865FB1">
        <w:rPr>
          <w:rFonts w:asciiTheme="majorHAnsi" w:hAnsiTheme="majorHAnsi" w:cs="Times New Roman"/>
          <w:color w:val="000000"/>
          <w:sz w:val="24"/>
          <w:szCs w:val="24"/>
        </w:rPr>
        <w:t xml:space="preserve"> Pasien kemudian menandatangani </w:t>
      </w:r>
      <w:r w:rsidRPr="00865FB1">
        <w:rPr>
          <w:rFonts w:asciiTheme="majorHAnsi" w:hAnsiTheme="majorHAnsi" w:cs="Times New Roman"/>
          <w:i/>
          <w:iCs/>
          <w:color w:val="000000"/>
          <w:sz w:val="24"/>
          <w:szCs w:val="24"/>
        </w:rPr>
        <w:t xml:space="preserve">informed consent </w:t>
      </w:r>
      <w:r w:rsidRPr="00865FB1">
        <w:rPr>
          <w:rFonts w:asciiTheme="majorHAnsi" w:hAnsiTheme="majorHAnsi" w:cs="Times New Roman"/>
          <w:color w:val="000000"/>
          <w:sz w:val="24"/>
          <w:szCs w:val="24"/>
        </w:rPr>
        <w:t xml:space="preserve">yang telah disiapkan. </w:t>
      </w:r>
      <w:proofErr w:type="gramStart"/>
      <w:r w:rsidRPr="00865FB1">
        <w:rPr>
          <w:rFonts w:asciiTheme="majorHAnsi" w:hAnsiTheme="majorHAnsi" w:cs="Times New Roman"/>
          <w:i/>
          <w:iCs/>
          <w:color w:val="000000"/>
          <w:sz w:val="24"/>
          <w:szCs w:val="24"/>
        </w:rPr>
        <w:t xml:space="preserve">Ethical Clearance </w:t>
      </w:r>
      <w:r w:rsidRPr="00865FB1">
        <w:rPr>
          <w:rFonts w:asciiTheme="majorHAnsi" w:hAnsiTheme="majorHAnsi" w:cs="Times New Roman"/>
          <w:color w:val="000000"/>
          <w:sz w:val="24"/>
          <w:szCs w:val="24"/>
        </w:rPr>
        <w:t>diperoleh dari</w:t>
      </w:r>
      <w:r w:rsidR="00865FB1" w:rsidRPr="00865FB1">
        <w:rPr>
          <w:rFonts w:asciiTheme="majorHAnsi" w:hAnsiTheme="majorHAnsi" w:cs="Times New Roman"/>
          <w:color w:val="000000"/>
          <w:sz w:val="24"/>
          <w:szCs w:val="24"/>
        </w:rPr>
        <w:t xml:space="preserve"> Komisi Etik Penelitian Politeknik Kesehatan</w:t>
      </w:r>
      <w:r w:rsidRPr="00865FB1">
        <w:rPr>
          <w:rFonts w:asciiTheme="majorHAnsi" w:hAnsiTheme="majorHAnsi" w:cs="Times New Roman"/>
          <w:color w:val="000000"/>
          <w:sz w:val="24"/>
          <w:szCs w:val="24"/>
        </w:rPr>
        <w:t xml:space="preserve"> Makassar</w:t>
      </w:r>
      <w:r w:rsidR="00865FB1" w:rsidRPr="00865FB1">
        <w:rPr>
          <w:rFonts w:asciiTheme="majorHAnsi" w:hAnsiTheme="majorHAnsi" w:cs="Times New Roman"/>
          <w:color w:val="000000"/>
          <w:sz w:val="24"/>
          <w:szCs w:val="24"/>
        </w:rPr>
        <w:t xml:space="preserve"> (Poltekes Makassar)</w:t>
      </w:r>
      <w:r w:rsidRPr="00865FB1">
        <w:rPr>
          <w:rFonts w:asciiTheme="majorHAnsi" w:hAnsiTheme="majorHAnsi" w:cs="Times New Roman"/>
          <w:color w:val="000000"/>
          <w:sz w:val="24"/>
          <w:szCs w:val="24"/>
        </w:rPr>
        <w:t>.</w:t>
      </w:r>
      <w:proofErr w:type="gramEnd"/>
    </w:p>
    <w:p w:rsidR="00D55D58" w:rsidRPr="007D2D1A" w:rsidRDefault="00567DEE" w:rsidP="007D2D1A">
      <w:pPr>
        <w:tabs>
          <w:tab w:val="left" w:pos="1290"/>
        </w:tabs>
        <w:spacing w:line="240" w:lineRule="auto"/>
        <w:jc w:val="both"/>
        <w:rPr>
          <w:rFonts w:asciiTheme="majorHAnsi" w:hAnsiTheme="majorHAnsi"/>
          <w:b/>
          <w:bCs/>
          <w:sz w:val="24"/>
          <w:szCs w:val="24"/>
        </w:rPr>
      </w:pPr>
      <w:r w:rsidRPr="007D2D1A">
        <w:rPr>
          <w:rFonts w:asciiTheme="majorHAnsi" w:hAnsiTheme="majorHAnsi"/>
          <w:b/>
          <w:bCs/>
          <w:sz w:val="24"/>
          <w:szCs w:val="24"/>
        </w:rPr>
        <w:t>HASIL</w:t>
      </w:r>
      <w:r>
        <w:rPr>
          <w:rFonts w:asciiTheme="majorHAnsi" w:hAnsiTheme="majorHAnsi"/>
          <w:b/>
          <w:bCs/>
          <w:sz w:val="24"/>
          <w:szCs w:val="24"/>
        </w:rPr>
        <w:t xml:space="preserve"> PENELITIAN</w:t>
      </w:r>
    </w:p>
    <w:p w:rsidR="00BC3F93" w:rsidRPr="00865FB1" w:rsidRDefault="00BC3F93" w:rsidP="00BC3F93">
      <w:pPr>
        <w:spacing w:line="240" w:lineRule="auto"/>
        <w:ind w:firstLine="720"/>
        <w:jc w:val="both"/>
        <w:rPr>
          <w:rFonts w:asciiTheme="majorHAnsi" w:hAnsiTheme="majorHAnsi" w:cs="Times New Roman"/>
          <w:color w:val="000000"/>
          <w:sz w:val="24"/>
          <w:szCs w:val="24"/>
        </w:rPr>
      </w:pPr>
      <w:proofErr w:type="gramStart"/>
      <w:r w:rsidRPr="00865FB1">
        <w:rPr>
          <w:rFonts w:asciiTheme="majorHAnsi" w:hAnsiTheme="majorHAnsi" w:cs="Times New Roman"/>
          <w:color w:val="000000"/>
          <w:sz w:val="24"/>
          <w:szCs w:val="24"/>
        </w:rPr>
        <w:t>Penelitian ini diikuti oleh 45 subyek yang memenuhi kriteria inklusi dan berasal dari Rumah Sakit Dr. Wahidin Sudirohusodo, Rumah Sakit Unhas dan Puskesmas Antang.</w:t>
      </w:r>
      <w:proofErr w:type="gramEnd"/>
      <w:r w:rsidRPr="00865FB1">
        <w:rPr>
          <w:rFonts w:asciiTheme="majorHAnsi" w:hAnsiTheme="majorHAnsi" w:cs="Times New Roman"/>
          <w:color w:val="000000"/>
          <w:sz w:val="24"/>
          <w:szCs w:val="24"/>
        </w:rPr>
        <w:t xml:space="preserve"> </w:t>
      </w:r>
      <w:proofErr w:type="gramStart"/>
      <w:r w:rsidRPr="00865FB1">
        <w:rPr>
          <w:rFonts w:asciiTheme="majorHAnsi" w:hAnsiTheme="majorHAnsi" w:cs="Times New Roman"/>
          <w:color w:val="000000"/>
          <w:sz w:val="24"/>
          <w:szCs w:val="24"/>
        </w:rPr>
        <w:t>Penelitian dilaksanakan pada bulan Agustus – Oktober 2020.</w:t>
      </w:r>
      <w:proofErr w:type="gramEnd"/>
    </w:p>
    <w:p w:rsidR="00454722" w:rsidRPr="00865FB1" w:rsidRDefault="00454722" w:rsidP="00E421AC">
      <w:pPr>
        <w:spacing w:line="240" w:lineRule="auto"/>
        <w:ind w:firstLine="720"/>
        <w:jc w:val="both"/>
        <w:rPr>
          <w:rFonts w:asciiTheme="majorHAnsi" w:hAnsiTheme="majorHAnsi" w:cs="Times New Roman"/>
          <w:color w:val="000000"/>
          <w:sz w:val="24"/>
          <w:szCs w:val="24"/>
        </w:rPr>
      </w:pPr>
      <w:r w:rsidRPr="00865FB1">
        <w:rPr>
          <w:rFonts w:asciiTheme="majorHAnsi" w:hAnsiTheme="majorHAnsi" w:cs="Times New Roman"/>
          <w:color w:val="000000"/>
          <w:sz w:val="24"/>
          <w:szCs w:val="24"/>
        </w:rPr>
        <w:lastRenderedPageBreak/>
        <w:t xml:space="preserve">Pada tabel 1 dapat dilihat </w:t>
      </w:r>
      <w:r w:rsidR="00A446C7">
        <w:rPr>
          <w:rFonts w:asciiTheme="majorHAnsi" w:hAnsiTheme="majorHAnsi" w:cs="Times New Roman"/>
          <w:color w:val="000000"/>
          <w:sz w:val="24"/>
          <w:szCs w:val="24"/>
        </w:rPr>
        <w:t>karakteristik</w:t>
      </w:r>
      <w:r w:rsidRPr="00865FB1">
        <w:rPr>
          <w:rFonts w:asciiTheme="majorHAnsi" w:hAnsiTheme="majorHAnsi" w:cs="Times New Roman"/>
          <w:color w:val="000000"/>
          <w:sz w:val="24"/>
          <w:szCs w:val="24"/>
        </w:rPr>
        <w:t xml:space="preserve"> </w:t>
      </w:r>
      <w:r w:rsidR="00A446C7">
        <w:rPr>
          <w:rFonts w:asciiTheme="majorHAnsi" w:hAnsiTheme="majorHAnsi" w:cs="Times New Roman"/>
          <w:color w:val="000000"/>
          <w:sz w:val="24"/>
          <w:szCs w:val="24"/>
        </w:rPr>
        <w:t>pasien</w:t>
      </w:r>
      <w:r w:rsidRPr="00865FB1">
        <w:rPr>
          <w:rFonts w:asciiTheme="majorHAnsi" w:hAnsiTheme="majorHAnsi" w:cs="Times New Roman"/>
          <w:color w:val="000000"/>
          <w:sz w:val="24"/>
          <w:szCs w:val="24"/>
        </w:rPr>
        <w:t xml:space="preserve"> menurut jenis kelamin, </w:t>
      </w:r>
      <w:proofErr w:type="gramStart"/>
      <w:r w:rsidRPr="00865FB1">
        <w:rPr>
          <w:rFonts w:asciiTheme="majorHAnsi" w:hAnsiTheme="majorHAnsi" w:cs="Times New Roman"/>
          <w:color w:val="000000"/>
          <w:sz w:val="24"/>
          <w:szCs w:val="24"/>
        </w:rPr>
        <w:t>usia</w:t>
      </w:r>
      <w:proofErr w:type="gramEnd"/>
      <w:r w:rsidRPr="00865FB1">
        <w:rPr>
          <w:rFonts w:asciiTheme="majorHAnsi" w:hAnsiTheme="majorHAnsi" w:cs="Times New Roman"/>
          <w:color w:val="000000"/>
          <w:sz w:val="24"/>
          <w:szCs w:val="24"/>
        </w:rPr>
        <w:t xml:space="preserve"> dan stadium nefropati diabetik.</w:t>
      </w:r>
      <w:r w:rsidR="00865FB1">
        <w:rPr>
          <w:rFonts w:asciiTheme="majorHAnsi" w:hAnsiTheme="majorHAnsi" w:cs="Times New Roman"/>
          <w:color w:val="000000"/>
          <w:sz w:val="24"/>
          <w:szCs w:val="24"/>
        </w:rPr>
        <w:t xml:space="preserve"> </w:t>
      </w:r>
      <w:r w:rsidR="00A446C7">
        <w:rPr>
          <w:rFonts w:asciiTheme="majorHAnsi" w:hAnsiTheme="majorHAnsi" w:cs="Times New Roman"/>
          <w:color w:val="000000"/>
          <w:sz w:val="24"/>
          <w:szCs w:val="24"/>
        </w:rPr>
        <w:t xml:space="preserve">Dari hasil tabel 1 diperoleh menurut usia 21-40 tahun sebanyak 8 pasien (17,8%), usia 41-60 tahun sebanyak 26 pasien (57,8%) dan usia </w:t>
      </w:r>
      <w:proofErr w:type="gramStart"/>
      <w:r w:rsidR="00A446C7">
        <w:rPr>
          <w:rFonts w:asciiTheme="majorHAnsi" w:hAnsiTheme="majorHAnsi" w:cs="Times New Roman"/>
          <w:color w:val="000000"/>
          <w:sz w:val="24"/>
          <w:szCs w:val="24"/>
        </w:rPr>
        <w:t>diatas</w:t>
      </w:r>
      <w:proofErr w:type="gramEnd"/>
      <w:r w:rsidR="00A446C7">
        <w:rPr>
          <w:rFonts w:asciiTheme="majorHAnsi" w:hAnsiTheme="majorHAnsi" w:cs="Times New Roman"/>
          <w:color w:val="000000"/>
          <w:sz w:val="24"/>
          <w:szCs w:val="24"/>
        </w:rPr>
        <w:t xml:space="preserve"> 60 tahun sebanyak 11 pasien (24,4%). Menurut jenis kelamin diperoleh jenis kelamin laki-laki sebanyak 26 pasien (57</w:t>
      </w:r>
      <w:proofErr w:type="gramStart"/>
      <w:r w:rsidR="00A446C7">
        <w:rPr>
          <w:rFonts w:asciiTheme="majorHAnsi" w:hAnsiTheme="majorHAnsi" w:cs="Times New Roman"/>
          <w:color w:val="000000"/>
          <w:sz w:val="24"/>
          <w:szCs w:val="24"/>
        </w:rPr>
        <w:t>,8</w:t>
      </w:r>
      <w:proofErr w:type="gramEnd"/>
      <w:r w:rsidR="00A446C7">
        <w:rPr>
          <w:rFonts w:asciiTheme="majorHAnsi" w:hAnsiTheme="majorHAnsi" w:cs="Times New Roman"/>
          <w:color w:val="000000"/>
          <w:sz w:val="24"/>
          <w:szCs w:val="24"/>
        </w:rPr>
        <w:t>%) dan jenis kelamin perempuan sebanyak 19 pasien (42,2%). Menurut stadium nefropati diabetik diperoleh stadium 1</w:t>
      </w:r>
      <w:r w:rsidR="009950EC">
        <w:rPr>
          <w:rFonts w:asciiTheme="majorHAnsi" w:hAnsiTheme="majorHAnsi" w:cs="Times New Roman"/>
          <w:color w:val="000000"/>
          <w:sz w:val="24"/>
          <w:szCs w:val="24"/>
        </w:rPr>
        <w:t xml:space="preserve"> sebanyak 10 pasien (22,2%), stadium 2 sebanyak 10 pasien (22,2%), stadium 3 sebanyak 22 pasien (48,9%) dan stadium 4 sebanyak 3 pasien (6,7%).</w:t>
      </w:r>
    </w:p>
    <w:p w:rsidR="00C65AB9" w:rsidRPr="00865FB1" w:rsidRDefault="00454722" w:rsidP="00E421AC">
      <w:pPr>
        <w:spacing w:line="240" w:lineRule="auto"/>
        <w:jc w:val="center"/>
        <w:rPr>
          <w:rFonts w:asciiTheme="majorHAnsi" w:hAnsiTheme="majorHAnsi" w:cs="Times New Roman"/>
          <w:b/>
          <w:color w:val="000000"/>
          <w:sz w:val="24"/>
          <w:szCs w:val="24"/>
        </w:rPr>
      </w:pPr>
      <w:proofErr w:type="gramStart"/>
      <w:r w:rsidRPr="00865FB1">
        <w:rPr>
          <w:rFonts w:asciiTheme="majorHAnsi" w:hAnsiTheme="majorHAnsi" w:cs="Times New Roman"/>
          <w:b/>
          <w:color w:val="000000"/>
          <w:sz w:val="24"/>
          <w:szCs w:val="24"/>
        </w:rPr>
        <w:t>Tabel 1.</w:t>
      </w:r>
      <w:proofErr w:type="gramEnd"/>
      <w:r w:rsidRPr="00865FB1">
        <w:rPr>
          <w:rFonts w:asciiTheme="majorHAnsi" w:hAnsiTheme="majorHAnsi" w:cs="Times New Roman"/>
          <w:b/>
          <w:color w:val="000000"/>
          <w:sz w:val="24"/>
          <w:szCs w:val="24"/>
        </w:rPr>
        <w:t xml:space="preserve"> </w:t>
      </w:r>
      <w:r w:rsidR="00AD28CB">
        <w:rPr>
          <w:rFonts w:asciiTheme="majorHAnsi" w:hAnsiTheme="majorHAnsi" w:cs="Times New Roman"/>
          <w:b/>
          <w:color w:val="000000"/>
          <w:sz w:val="24"/>
          <w:szCs w:val="24"/>
        </w:rPr>
        <w:t xml:space="preserve">Profil Anemia Berdasarkan </w:t>
      </w:r>
      <w:r w:rsidR="00A446C7">
        <w:rPr>
          <w:rFonts w:asciiTheme="majorHAnsi" w:hAnsiTheme="majorHAnsi" w:cs="Times New Roman"/>
          <w:b/>
          <w:color w:val="000000"/>
          <w:sz w:val="24"/>
          <w:szCs w:val="24"/>
        </w:rPr>
        <w:t>Karakteristik</w:t>
      </w:r>
      <w:r w:rsidRPr="00865FB1">
        <w:rPr>
          <w:rFonts w:asciiTheme="majorHAnsi" w:hAnsiTheme="majorHAnsi" w:cs="Times New Roman"/>
          <w:b/>
          <w:color w:val="000000"/>
          <w:sz w:val="24"/>
          <w:szCs w:val="24"/>
        </w:rPr>
        <w:t xml:space="preserve"> </w:t>
      </w:r>
      <w:r w:rsidR="00A446C7">
        <w:rPr>
          <w:rFonts w:asciiTheme="majorHAnsi" w:hAnsiTheme="majorHAnsi" w:cs="Times New Roman"/>
          <w:b/>
          <w:color w:val="000000"/>
          <w:sz w:val="24"/>
          <w:szCs w:val="24"/>
        </w:rPr>
        <w:t>Pasien</w:t>
      </w:r>
      <w:r w:rsidRPr="00865FB1">
        <w:rPr>
          <w:rFonts w:asciiTheme="majorHAnsi" w:hAnsiTheme="majorHAnsi" w:cs="Times New Roman"/>
          <w:b/>
          <w:color w:val="000000"/>
          <w:sz w:val="24"/>
          <w:szCs w:val="24"/>
        </w:rPr>
        <w:t xml:space="preserve"> menurut Jenis kelamin, </w:t>
      </w:r>
      <w:proofErr w:type="gramStart"/>
      <w:r w:rsidRPr="00865FB1">
        <w:rPr>
          <w:rFonts w:asciiTheme="majorHAnsi" w:hAnsiTheme="majorHAnsi" w:cs="Times New Roman"/>
          <w:b/>
          <w:color w:val="000000"/>
          <w:sz w:val="24"/>
          <w:szCs w:val="24"/>
        </w:rPr>
        <w:t>Usia</w:t>
      </w:r>
      <w:proofErr w:type="gramEnd"/>
      <w:r w:rsidRPr="00865FB1">
        <w:rPr>
          <w:rFonts w:asciiTheme="majorHAnsi" w:hAnsiTheme="majorHAnsi" w:cs="Times New Roman"/>
          <w:b/>
          <w:color w:val="000000"/>
          <w:sz w:val="24"/>
          <w:szCs w:val="24"/>
        </w:rPr>
        <w:t xml:space="preserve"> dan Stadium Nefropati</w:t>
      </w:r>
      <w:r w:rsidR="00C37F6D" w:rsidRPr="00865FB1">
        <w:rPr>
          <w:rFonts w:asciiTheme="majorHAnsi" w:hAnsiTheme="majorHAnsi" w:cs="Times New Roman"/>
          <w:b/>
          <w:color w:val="000000"/>
          <w:sz w:val="24"/>
          <w:szCs w:val="24"/>
        </w:rPr>
        <w:t xml:space="preserve"> Diabetik</w:t>
      </w:r>
    </w:p>
    <w:tbl>
      <w:tblPr>
        <w:tblStyle w:val="LightShading"/>
        <w:tblW w:w="7067" w:type="dxa"/>
        <w:jc w:val="center"/>
        <w:tblLook w:val="04A0" w:firstRow="1" w:lastRow="0" w:firstColumn="1" w:lastColumn="0" w:noHBand="0" w:noVBand="1"/>
      </w:tblPr>
      <w:tblGrid>
        <w:gridCol w:w="1671"/>
        <w:gridCol w:w="2054"/>
        <w:gridCol w:w="1671"/>
        <w:gridCol w:w="1671"/>
      </w:tblGrid>
      <w:tr w:rsidR="00C65AB9" w:rsidRPr="00865FB1" w:rsidTr="00A446C7">
        <w:trPr>
          <w:cnfStyle w:val="100000000000" w:firstRow="1" w:lastRow="0" w:firstColumn="0" w:lastColumn="0" w:oddVBand="0" w:evenVBand="0" w:oddHBand="0"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3725" w:type="dxa"/>
            <w:gridSpan w:val="2"/>
            <w:shd w:val="clear" w:color="auto" w:fill="auto"/>
            <w:hideMark/>
          </w:tcPr>
          <w:p w:rsidR="00C65AB9" w:rsidRPr="00865FB1" w:rsidRDefault="00C65AB9" w:rsidP="00E421AC">
            <w:pPr>
              <w:jc w:val="center"/>
              <w:rPr>
                <w:rFonts w:asciiTheme="majorHAnsi" w:eastAsia="Times New Roman" w:hAnsiTheme="majorHAnsi" w:cs="Arial"/>
                <w:b w:val="0"/>
              </w:rPr>
            </w:pPr>
            <w:r w:rsidRPr="00865FB1">
              <w:rPr>
                <w:rFonts w:asciiTheme="majorHAnsi" w:eastAsia="Times New Roman" w:hAnsiTheme="majorHAnsi" w:cs="Arial"/>
                <w:b w:val="0"/>
              </w:rPr>
              <w:t>Kar</w:t>
            </w:r>
            <w:r w:rsidR="00865FB1">
              <w:rPr>
                <w:rFonts w:asciiTheme="majorHAnsi" w:eastAsia="Times New Roman" w:hAnsiTheme="majorHAnsi" w:cs="Arial"/>
                <w:b w:val="0"/>
              </w:rPr>
              <w:t>ak</w:t>
            </w:r>
            <w:r w:rsidRPr="00865FB1">
              <w:rPr>
                <w:rFonts w:asciiTheme="majorHAnsi" w:eastAsia="Times New Roman" w:hAnsiTheme="majorHAnsi" w:cs="Arial"/>
                <w:b w:val="0"/>
              </w:rPr>
              <w:t>teristik</w:t>
            </w:r>
          </w:p>
        </w:tc>
        <w:tc>
          <w:tcPr>
            <w:tcW w:w="1671" w:type="dxa"/>
            <w:shd w:val="clear" w:color="auto" w:fill="auto"/>
            <w:hideMark/>
          </w:tcPr>
          <w:p w:rsidR="00C65AB9" w:rsidRPr="00865FB1" w:rsidRDefault="00454722" w:rsidP="00E421A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rPr>
            </w:pPr>
            <w:r w:rsidRPr="00865FB1">
              <w:rPr>
                <w:rFonts w:asciiTheme="majorHAnsi" w:eastAsia="Times New Roman" w:hAnsiTheme="majorHAnsi" w:cs="Arial"/>
                <w:b w:val="0"/>
              </w:rPr>
              <w:t>N</w:t>
            </w:r>
          </w:p>
        </w:tc>
        <w:tc>
          <w:tcPr>
            <w:tcW w:w="1671" w:type="dxa"/>
            <w:shd w:val="clear" w:color="auto" w:fill="auto"/>
            <w:hideMark/>
          </w:tcPr>
          <w:p w:rsidR="00C65AB9" w:rsidRPr="00865FB1" w:rsidRDefault="00C65AB9" w:rsidP="00E421A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 w:val="0"/>
              </w:rPr>
            </w:pPr>
            <w:r w:rsidRPr="00865FB1">
              <w:rPr>
                <w:rFonts w:asciiTheme="majorHAnsi" w:eastAsia="Times New Roman" w:hAnsiTheme="majorHAnsi" w:cs="Arial"/>
                <w:b w:val="0"/>
              </w:rPr>
              <w:t>%</w:t>
            </w:r>
          </w:p>
        </w:tc>
      </w:tr>
      <w:tr w:rsidR="00C65AB9" w:rsidRPr="00865FB1" w:rsidTr="00A446C7">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671" w:type="dxa"/>
            <w:vMerge w:val="restart"/>
            <w:shd w:val="clear" w:color="auto" w:fill="auto"/>
            <w:hideMark/>
          </w:tcPr>
          <w:p w:rsidR="00C65AB9" w:rsidRPr="00865FB1" w:rsidRDefault="00C65AB9" w:rsidP="00E421AC">
            <w:pPr>
              <w:jc w:val="center"/>
              <w:rPr>
                <w:rFonts w:asciiTheme="majorHAnsi" w:eastAsia="Times New Roman" w:hAnsiTheme="majorHAnsi" w:cs="Arial"/>
                <w:b w:val="0"/>
              </w:rPr>
            </w:pPr>
            <w:r w:rsidRPr="00865FB1">
              <w:rPr>
                <w:rFonts w:asciiTheme="majorHAnsi" w:eastAsia="Times New Roman" w:hAnsiTheme="majorHAnsi" w:cs="Arial"/>
                <w:b w:val="0"/>
              </w:rPr>
              <w:t>Usia</w:t>
            </w:r>
          </w:p>
        </w:tc>
        <w:tc>
          <w:tcPr>
            <w:tcW w:w="2054" w:type="dxa"/>
            <w:shd w:val="clear" w:color="auto" w:fill="auto"/>
            <w:hideMark/>
          </w:tcPr>
          <w:p w:rsidR="00C65AB9" w:rsidRPr="00865FB1" w:rsidRDefault="00C65AB9"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21-40 tahun</w:t>
            </w:r>
          </w:p>
        </w:tc>
        <w:tc>
          <w:tcPr>
            <w:tcW w:w="1671" w:type="dxa"/>
            <w:shd w:val="clear" w:color="auto" w:fill="auto"/>
            <w:noWrap/>
            <w:hideMark/>
          </w:tcPr>
          <w:p w:rsidR="00C65AB9" w:rsidRPr="00865FB1" w:rsidRDefault="00C65AB9"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8</w:t>
            </w:r>
          </w:p>
        </w:tc>
        <w:tc>
          <w:tcPr>
            <w:tcW w:w="1671" w:type="dxa"/>
            <w:shd w:val="clear" w:color="auto" w:fill="auto"/>
            <w:noWrap/>
            <w:hideMark/>
          </w:tcPr>
          <w:p w:rsidR="00C65AB9" w:rsidRPr="00865FB1" w:rsidRDefault="00C65AB9"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17.8</w:t>
            </w:r>
          </w:p>
        </w:tc>
      </w:tr>
      <w:tr w:rsidR="00C65AB9" w:rsidRPr="00865FB1" w:rsidTr="00A446C7">
        <w:trPr>
          <w:trHeight w:val="346"/>
          <w:jc w:val="center"/>
        </w:trPr>
        <w:tc>
          <w:tcPr>
            <w:cnfStyle w:val="001000000000" w:firstRow="0" w:lastRow="0" w:firstColumn="1" w:lastColumn="0" w:oddVBand="0" w:evenVBand="0" w:oddHBand="0" w:evenHBand="0" w:firstRowFirstColumn="0" w:firstRowLastColumn="0" w:lastRowFirstColumn="0" w:lastRowLastColumn="0"/>
            <w:tcW w:w="1671" w:type="dxa"/>
            <w:vMerge/>
            <w:shd w:val="clear" w:color="auto" w:fill="auto"/>
            <w:hideMark/>
          </w:tcPr>
          <w:p w:rsidR="00C65AB9" w:rsidRPr="00865FB1" w:rsidRDefault="00C65AB9" w:rsidP="00E421AC">
            <w:pPr>
              <w:rPr>
                <w:rFonts w:asciiTheme="majorHAnsi" w:eastAsia="Times New Roman" w:hAnsiTheme="majorHAnsi" w:cs="Arial"/>
                <w:b w:val="0"/>
              </w:rPr>
            </w:pPr>
          </w:p>
        </w:tc>
        <w:tc>
          <w:tcPr>
            <w:tcW w:w="2054" w:type="dxa"/>
            <w:shd w:val="clear" w:color="auto" w:fill="auto"/>
            <w:hideMark/>
          </w:tcPr>
          <w:p w:rsidR="00C65AB9" w:rsidRPr="00865FB1" w:rsidRDefault="00C65AB9"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41-60 tahun</w:t>
            </w:r>
          </w:p>
        </w:tc>
        <w:tc>
          <w:tcPr>
            <w:tcW w:w="1671" w:type="dxa"/>
            <w:shd w:val="clear" w:color="auto" w:fill="auto"/>
            <w:noWrap/>
            <w:hideMark/>
          </w:tcPr>
          <w:p w:rsidR="00C65AB9" w:rsidRPr="00865FB1" w:rsidRDefault="00C65AB9"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26</w:t>
            </w:r>
          </w:p>
        </w:tc>
        <w:tc>
          <w:tcPr>
            <w:tcW w:w="1671" w:type="dxa"/>
            <w:shd w:val="clear" w:color="auto" w:fill="auto"/>
            <w:noWrap/>
            <w:hideMark/>
          </w:tcPr>
          <w:p w:rsidR="00C65AB9" w:rsidRPr="00865FB1" w:rsidRDefault="00C65AB9"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57.8</w:t>
            </w:r>
          </w:p>
        </w:tc>
      </w:tr>
      <w:tr w:rsidR="00C65AB9" w:rsidRPr="00865FB1" w:rsidTr="00A446C7">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671" w:type="dxa"/>
            <w:vMerge/>
            <w:shd w:val="clear" w:color="auto" w:fill="auto"/>
            <w:hideMark/>
          </w:tcPr>
          <w:p w:rsidR="00C65AB9" w:rsidRPr="00865FB1" w:rsidRDefault="00C65AB9" w:rsidP="00E421AC">
            <w:pPr>
              <w:rPr>
                <w:rFonts w:asciiTheme="majorHAnsi" w:eastAsia="Times New Roman" w:hAnsiTheme="majorHAnsi" w:cs="Arial"/>
                <w:b w:val="0"/>
              </w:rPr>
            </w:pPr>
          </w:p>
        </w:tc>
        <w:tc>
          <w:tcPr>
            <w:tcW w:w="2054" w:type="dxa"/>
            <w:shd w:val="clear" w:color="auto" w:fill="auto"/>
            <w:hideMark/>
          </w:tcPr>
          <w:p w:rsidR="00C65AB9" w:rsidRPr="00865FB1" w:rsidRDefault="00C65AB9"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&gt; 60 tahun</w:t>
            </w:r>
          </w:p>
        </w:tc>
        <w:tc>
          <w:tcPr>
            <w:tcW w:w="1671" w:type="dxa"/>
            <w:shd w:val="clear" w:color="auto" w:fill="auto"/>
            <w:noWrap/>
            <w:hideMark/>
          </w:tcPr>
          <w:p w:rsidR="00C65AB9" w:rsidRPr="00865FB1" w:rsidRDefault="00C65AB9"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11</w:t>
            </w:r>
          </w:p>
        </w:tc>
        <w:tc>
          <w:tcPr>
            <w:tcW w:w="1671" w:type="dxa"/>
            <w:shd w:val="clear" w:color="auto" w:fill="auto"/>
            <w:noWrap/>
            <w:hideMark/>
          </w:tcPr>
          <w:p w:rsidR="00C65AB9" w:rsidRPr="00865FB1" w:rsidRDefault="00C65AB9"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24.4</w:t>
            </w:r>
          </w:p>
        </w:tc>
      </w:tr>
      <w:tr w:rsidR="00C65AB9" w:rsidRPr="00865FB1" w:rsidTr="00A446C7">
        <w:trPr>
          <w:trHeight w:val="346"/>
          <w:jc w:val="center"/>
        </w:trPr>
        <w:tc>
          <w:tcPr>
            <w:cnfStyle w:val="001000000000" w:firstRow="0" w:lastRow="0" w:firstColumn="1" w:lastColumn="0" w:oddVBand="0" w:evenVBand="0" w:oddHBand="0" w:evenHBand="0" w:firstRowFirstColumn="0" w:firstRowLastColumn="0" w:lastRowFirstColumn="0" w:lastRowLastColumn="0"/>
            <w:tcW w:w="1671" w:type="dxa"/>
            <w:vMerge w:val="restart"/>
            <w:shd w:val="clear" w:color="auto" w:fill="auto"/>
            <w:hideMark/>
          </w:tcPr>
          <w:p w:rsidR="00C65AB9" w:rsidRPr="00865FB1" w:rsidRDefault="00C65AB9" w:rsidP="00E421AC">
            <w:pPr>
              <w:jc w:val="center"/>
              <w:rPr>
                <w:rFonts w:asciiTheme="majorHAnsi" w:eastAsia="Times New Roman" w:hAnsiTheme="majorHAnsi" w:cs="Arial"/>
                <w:b w:val="0"/>
              </w:rPr>
            </w:pPr>
            <w:r w:rsidRPr="00865FB1">
              <w:rPr>
                <w:rFonts w:asciiTheme="majorHAnsi" w:eastAsia="Times New Roman" w:hAnsiTheme="majorHAnsi" w:cs="Arial"/>
                <w:b w:val="0"/>
              </w:rPr>
              <w:t>Jenis Kelamin</w:t>
            </w:r>
          </w:p>
        </w:tc>
        <w:tc>
          <w:tcPr>
            <w:tcW w:w="2054" w:type="dxa"/>
            <w:shd w:val="clear" w:color="auto" w:fill="auto"/>
            <w:hideMark/>
          </w:tcPr>
          <w:p w:rsidR="00C65AB9" w:rsidRPr="00865FB1" w:rsidRDefault="00C65AB9"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Laki-laki</w:t>
            </w:r>
          </w:p>
        </w:tc>
        <w:tc>
          <w:tcPr>
            <w:tcW w:w="1671" w:type="dxa"/>
            <w:shd w:val="clear" w:color="auto" w:fill="auto"/>
            <w:noWrap/>
            <w:hideMark/>
          </w:tcPr>
          <w:p w:rsidR="00C65AB9" w:rsidRPr="00865FB1" w:rsidRDefault="00C65AB9"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26</w:t>
            </w:r>
          </w:p>
        </w:tc>
        <w:tc>
          <w:tcPr>
            <w:tcW w:w="1671" w:type="dxa"/>
            <w:shd w:val="clear" w:color="auto" w:fill="auto"/>
            <w:noWrap/>
            <w:hideMark/>
          </w:tcPr>
          <w:p w:rsidR="00C65AB9" w:rsidRPr="00865FB1" w:rsidRDefault="00C65AB9"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57.8</w:t>
            </w:r>
          </w:p>
        </w:tc>
      </w:tr>
      <w:tr w:rsidR="00C65AB9" w:rsidRPr="00865FB1" w:rsidTr="00A446C7">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671" w:type="dxa"/>
            <w:vMerge/>
            <w:shd w:val="clear" w:color="auto" w:fill="auto"/>
            <w:hideMark/>
          </w:tcPr>
          <w:p w:rsidR="00C65AB9" w:rsidRPr="00865FB1" w:rsidRDefault="00C65AB9" w:rsidP="00E421AC">
            <w:pPr>
              <w:rPr>
                <w:rFonts w:asciiTheme="majorHAnsi" w:eastAsia="Times New Roman" w:hAnsiTheme="majorHAnsi" w:cs="Arial"/>
                <w:b w:val="0"/>
              </w:rPr>
            </w:pPr>
          </w:p>
        </w:tc>
        <w:tc>
          <w:tcPr>
            <w:tcW w:w="2054" w:type="dxa"/>
            <w:shd w:val="clear" w:color="auto" w:fill="auto"/>
            <w:hideMark/>
          </w:tcPr>
          <w:p w:rsidR="00C65AB9" w:rsidRPr="00865FB1" w:rsidRDefault="00C65AB9"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Perempuan</w:t>
            </w:r>
          </w:p>
        </w:tc>
        <w:tc>
          <w:tcPr>
            <w:tcW w:w="1671" w:type="dxa"/>
            <w:shd w:val="clear" w:color="auto" w:fill="auto"/>
            <w:noWrap/>
            <w:hideMark/>
          </w:tcPr>
          <w:p w:rsidR="00C65AB9" w:rsidRPr="00865FB1" w:rsidRDefault="00C65AB9"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19</w:t>
            </w:r>
          </w:p>
        </w:tc>
        <w:tc>
          <w:tcPr>
            <w:tcW w:w="1671" w:type="dxa"/>
            <w:shd w:val="clear" w:color="auto" w:fill="auto"/>
            <w:noWrap/>
            <w:hideMark/>
          </w:tcPr>
          <w:p w:rsidR="00C65AB9" w:rsidRPr="00865FB1" w:rsidRDefault="00C65AB9"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42.2</w:t>
            </w:r>
          </w:p>
        </w:tc>
      </w:tr>
      <w:tr w:rsidR="00C65AB9" w:rsidRPr="00865FB1" w:rsidTr="00A446C7">
        <w:trPr>
          <w:trHeight w:val="346"/>
          <w:jc w:val="center"/>
        </w:trPr>
        <w:tc>
          <w:tcPr>
            <w:cnfStyle w:val="001000000000" w:firstRow="0" w:lastRow="0" w:firstColumn="1" w:lastColumn="0" w:oddVBand="0" w:evenVBand="0" w:oddHBand="0" w:evenHBand="0" w:firstRowFirstColumn="0" w:firstRowLastColumn="0" w:lastRowFirstColumn="0" w:lastRowLastColumn="0"/>
            <w:tcW w:w="1671" w:type="dxa"/>
            <w:vMerge w:val="restart"/>
            <w:shd w:val="clear" w:color="auto" w:fill="auto"/>
            <w:hideMark/>
          </w:tcPr>
          <w:p w:rsidR="00C65AB9" w:rsidRPr="00865FB1" w:rsidRDefault="00454722" w:rsidP="00E421AC">
            <w:pPr>
              <w:jc w:val="center"/>
              <w:rPr>
                <w:rFonts w:asciiTheme="majorHAnsi" w:eastAsia="Times New Roman" w:hAnsiTheme="majorHAnsi" w:cs="Arial"/>
                <w:b w:val="0"/>
              </w:rPr>
            </w:pPr>
            <w:r w:rsidRPr="00865FB1">
              <w:rPr>
                <w:rFonts w:asciiTheme="majorHAnsi" w:eastAsia="Times New Roman" w:hAnsiTheme="majorHAnsi" w:cs="Arial"/>
                <w:b w:val="0"/>
              </w:rPr>
              <w:t>Stadium</w:t>
            </w:r>
            <w:r w:rsidR="00C65AB9" w:rsidRPr="00865FB1">
              <w:rPr>
                <w:rFonts w:asciiTheme="majorHAnsi" w:eastAsia="Times New Roman" w:hAnsiTheme="majorHAnsi" w:cs="Arial"/>
                <w:b w:val="0"/>
              </w:rPr>
              <w:t xml:space="preserve"> </w:t>
            </w:r>
          </w:p>
          <w:p w:rsidR="00C65AB9" w:rsidRPr="00865FB1" w:rsidRDefault="00C65AB9" w:rsidP="00E421AC">
            <w:pPr>
              <w:jc w:val="center"/>
              <w:rPr>
                <w:rFonts w:asciiTheme="majorHAnsi" w:eastAsia="Times New Roman" w:hAnsiTheme="majorHAnsi" w:cs="Arial"/>
                <w:b w:val="0"/>
              </w:rPr>
            </w:pPr>
            <w:r w:rsidRPr="00865FB1">
              <w:rPr>
                <w:rFonts w:asciiTheme="majorHAnsi" w:eastAsia="Times New Roman" w:hAnsiTheme="majorHAnsi" w:cs="Arial"/>
                <w:b w:val="0"/>
              </w:rPr>
              <w:t>Nefropati Diabetik</w:t>
            </w:r>
          </w:p>
        </w:tc>
        <w:tc>
          <w:tcPr>
            <w:tcW w:w="2054" w:type="dxa"/>
            <w:shd w:val="clear" w:color="auto" w:fill="auto"/>
            <w:noWrap/>
            <w:hideMark/>
          </w:tcPr>
          <w:p w:rsidR="00C65AB9" w:rsidRPr="00865FB1" w:rsidRDefault="00C65AB9"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1.00</w:t>
            </w:r>
          </w:p>
        </w:tc>
        <w:tc>
          <w:tcPr>
            <w:tcW w:w="1671" w:type="dxa"/>
            <w:shd w:val="clear" w:color="auto" w:fill="auto"/>
            <w:noWrap/>
            <w:hideMark/>
          </w:tcPr>
          <w:p w:rsidR="00C65AB9" w:rsidRPr="00865FB1" w:rsidRDefault="00C65AB9"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10</w:t>
            </w:r>
          </w:p>
        </w:tc>
        <w:tc>
          <w:tcPr>
            <w:tcW w:w="1671" w:type="dxa"/>
            <w:shd w:val="clear" w:color="auto" w:fill="auto"/>
            <w:noWrap/>
            <w:hideMark/>
          </w:tcPr>
          <w:p w:rsidR="00C65AB9" w:rsidRPr="00865FB1" w:rsidRDefault="00C65AB9"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22.2</w:t>
            </w:r>
          </w:p>
        </w:tc>
      </w:tr>
      <w:tr w:rsidR="00C65AB9" w:rsidRPr="00865FB1" w:rsidTr="00A446C7">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671" w:type="dxa"/>
            <w:vMerge/>
            <w:shd w:val="clear" w:color="auto" w:fill="auto"/>
            <w:hideMark/>
          </w:tcPr>
          <w:p w:rsidR="00C65AB9" w:rsidRPr="00865FB1" w:rsidRDefault="00C65AB9" w:rsidP="00E421AC">
            <w:pPr>
              <w:rPr>
                <w:rFonts w:asciiTheme="majorHAnsi" w:eastAsia="Times New Roman" w:hAnsiTheme="majorHAnsi" w:cs="Arial"/>
              </w:rPr>
            </w:pPr>
          </w:p>
        </w:tc>
        <w:tc>
          <w:tcPr>
            <w:tcW w:w="2054" w:type="dxa"/>
            <w:shd w:val="clear" w:color="auto" w:fill="auto"/>
            <w:noWrap/>
            <w:hideMark/>
          </w:tcPr>
          <w:p w:rsidR="00C65AB9" w:rsidRPr="00865FB1" w:rsidRDefault="00C65AB9"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2.00</w:t>
            </w:r>
          </w:p>
        </w:tc>
        <w:tc>
          <w:tcPr>
            <w:tcW w:w="1671" w:type="dxa"/>
            <w:shd w:val="clear" w:color="auto" w:fill="auto"/>
            <w:noWrap/>
            <w:hideMark/>
          </w:tcPr>
          <w:p w:rsidR="00C65AB9" w:rsidRPr="00865FB1" w:rsidRDefault="00C65AB9"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10</w:t>
            </w:r>
          </w:p>
        </w:tc>
        <w:tc>
          <w:tcPr>
            <w:tcW w:w="1671" w:type="dxa"/>
            <w:shd w:val="clear" w:color="auto" w:fill="auto"/>
            <w:noWrap/>
            <w:hideMark/>
          </w:tcPr>
          <w:p w:rsidR="00C65AB9" w:rsidRPr="00865FB1" w:rsidRDefault="00C65AB9"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22.2</w:t>
            </w:r>
          </w:p>
        </w:tc>
      </w:tr>
      <w:tr w:rsidR="00C65AB9" w:rsidRPr="00865FB1" w:rsidTr="00A446C7">
        <w:trPr>
          <w:trHeight w:val="346"/>
          <w:jc w:val="center"/>
        </w:trPr>
        <w:tc>
          <w:tcPr>
            <w:cnfStyle w:val="001000000000" w:firstRow="0" w:lastRow="0" w:firstColumn="1" w:lastColumn="0" w:oddVBand="0" w:evenVBand="0" w:oddHBand="0" w:evenHBand="0" w:firstRowFirstColumn="0" w:firstRowLastColumn="0" w:lastRowFirstColumn="0" w:lastRowLastColumn="0"/>
            <w:tcW w:w="1671" w:type="dxa"/>
            <w:vMerge/>
            <w:shd w:val="clear" w:color="auto" w:fill="auto"/>
            <w:hideMark/>
          </w:tcPr>
          <w:p w:rsidR="00C65AB9" w:rsidRPr="00865FB1" w:rsidRDefault="00C65AB9" w:rsidP="00E421AC">
            <w:pPr>
              <w:rPr>
                <w:rFonts w:asciiTheme="majorHAnsi" w:eastAsia="Times New Roman" w:hAnsiTheme="majorHAnsi" w:cs="Arial"/>
              </w:rPr>
            </w:pPr>
          </w:p>
        </w:tc>
        <w:tc>
          <w:tcPr>
            <w:tcW w:w="2054" w:type="dxa"/>
            <w:shd w:val="clear" w:color="auto" w:fill="auto"/>
            <w:noWrap/>
            <w:hideMark/>
          </w:tcPr>
          <w:p w:rsidR="00C65AB9" w:rsidRPr="00865FB1" w:rsidRDefault="00C65AB9"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3.00</w:t>
            </w:r>
          </w:p>
        </w:tc>
        <w:tc>
          <w:tcPr>
            <w:tcW w:w="1671" w:type="dxa"/>
            <w:shd w:val="clear" w:color="auto" w:fill="auto"/>
            <w:noWrap/>
            <w:hideMark/>
          </w:tcPr>
          <w:p w:rsidR="00C65AB9" w:rsidRPr="00865FB1" w:rsidRDefault="00C65AB9"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p>
        </w:tc>
        <w:tc>
          <w:tcPr>
            <w:tcW w:w="1671" w:type="dxa"/>
            <w:shd w:val="clear" w:color="auto" w:fill="auto"/>
            <w:noWrap/>
            <w:hideMark/>
          </w:tcPr>
          <w:p w:rsidR="00C65AB9" w:rsidRPr="00865FB1" w:rsidRDefault="00C65AB9"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48.9</w:t>
            </w:r>
          </w:p>
        </w:tc>
      </w:tr>
      <w:tr w:rsidR="00C65AB9" w:rsidRPr="00865FB1" w:rsidTr="00A446C7">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1671" w:type="dxa"/>
            <w:vMerge/>
            <w:shd w:val="clear" w:color="auto" w:fill="auto"/>
            <w:hideMark/>
          </w:tcPr>
          <w:p w:rsidR="00C65AB9" w:rsidRPr="00865FB1" w:rsidRDefault="00C65AB9" w:rsidP="00E421AC">
            <w:pPr>
              <w:rPr>
                <w:rFonts w:asciiTheme="majorHAnsi" w:eastAsia="Times New Roman" w:hAnsiTheme="majorHAnsi" w:cs="Arial"/>
              </w:rPr>
            </w:pPr>
          </w:p>
        </w:tc>
        <w:tc>
          <w:tcPr>
            <w:tcW w:w="2054" w:type="dxa"/>
            <w:shd w:val="clear" w:color="auto" w:fill="auto"/>
            <w:noWrap/>
            <w:hideMark/>
          </w:tcPr>
          <w:p w:rsidR="00C65AB9" w:rsidRPr="00865FB1" w:rsidRDefault="00C65AB9"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4.00</w:t>
            </w:r>
          </w:p>
        </w:tc>
        <w:tc>
          <w:tcPr>
            <w:tcW w:w="1671" w:type="dxa"/>
            <w:shd w:val="clear" w:color="auto" w:fill="auto"/>
            <w:noWrap/>
            <w:hideMark/>
          </w:tcPr>
          <w:p w:rsidR="00C65AB9" w:rsidRPr="00865FB1" w:rsidRDefault="00C65AB9"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3</w:t>
            </w:r>
          </w:p>
        </w:tc>
        <w:tc>
          <w:tcPr>
            <w:tcW w:w="1671" w:type="dxa"/>
            <w:shd w:val="clear" w:color="auto" w:fill="auto"/>
            <w:noWrap/>
            <w:hideMark/>
          </w:tcPr>
          <w:p w:rsidR="00C65AB9" w:rsidRPr="00865FB1" w:rsidRDefault="00C65AB9"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6.7</w:t>
            </w:r>
          </w:p>
        </w:tc>
      </w:tr>
      <w:tr w:rsidR="00C65AB9" w:rsidRPr="00865FB1" w:rsidTr="00A446C7">
        <w:trPr>
          <w:trHeight w:val="346"/>
          <w:jc w:val="center"/>
        </w:trPr>
        <w:tc>
          <w:tcPr>
            <w:cnfStyle w:val="001000000000" w:firstRow="0" w:lastRow="0" w:firstColumn="1" w:lastColumn="0" w:oddVBand="0" w:evenVBand="0" w:oddHBand="0" w:evenHBand="0" w:firstRowFirstColumn="0" w:firstRowLastColumn="0" w:lastRowFirstColumn="0" w:lastRowLastColumn="0"/>
            <w:tcW w:w="3725" w:type="dxa"/>
            <w:gridSpan w:val="2"/>
            <w:shd w:val="clear" w:color="auto" w:fill="D9D9D9" w:themeFill="background1" w:themeFillShade="D9"/>
            <w:hideMark/>
          </w:tcPr>
          <w:p w:rsidR="00C65AB9" w:rsidRPr="00865FB1" w:rsidRDefault="00C65AB9" w:rsidP="00E421AC">
            <w:pPr>
              <w:jc w:val="center"/>
              <w:rPr>
                <w:rFonts w:asciiTheme="majorHAnsi" w:eastAsia="Times New Roman" w:hAnsiTheme="majorHAnsi" w:cs="Arial"/>
                <w:b w:val="0"/>
              </w:rPr>
            </w:pPr>
            <w:r w:rsidRPr="00865FB1">
              <w:rPr>
                <w:rFonts w:asciiTheme="majorHAnsi" w:eastAsia="Times New Roman" w:hAnsiTheme="majorHAnsi" w:cs="Arial"/>
                <w:b w:val="0"/>
              </w:rPr>
              <w:t>Jumlah</w:t>
            </w:r>
          </w:p>
        </w:tc>
        <w:tc>
          <w:tcPr>
            <w:tcW w:w="1671" w:type="dxa"/>
            <w:shd w:val="clear" w:color="auto" w:fill="D9D9D9" w:themeFill="background1" w:themeFillShade="D9"/>
            <w:noWrap/>
            <w:hideMark/>
          </w:tcPr>
          <w:p w:rsidR="00C65AB9" w:rsidRPr="00865FB1" w:rsidRDefault="00C65AB9"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rPr>
            </w:pPr>
            <w:r w:rsidRPr="00865FB1">
              <w:rPr>
                <w:rFonts w:asciiTheme="majorHAnsi" w:eastAsia="Times New Roman" w:hAnsiTheme="majorHAnsi" w:cs="Arial"/>
                <w:b/>
              </w:rPr>
              <w:t>45</w:t>
            </w:r>
          </w:p>
        </w:tc>
        <w:tc>
          <w:tcPr>
            <w:tcW w:w="1671" w:type="dxa"/>
            <w:shd w:val="clear" w:color="auto" w:fill="D9D9D9" w:themeFill="background1" w:themeFillShade="D9"/>
            <w:noWrap/>
            <w:hideMark/>
          </w:tcPr>
          <w:p w:rsidR="00C65AB9" w:rsidRPr="00865FB1" w:rsidRDefault="00C65AB9"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rPr>
            </w:pPr>
            <w:r w:rsidRPr="00865FB1">
              <w:rPr>
                <w:rFonts w:asciiTheme="majorHAnsi" w:eastAsia="Times New Roman" w:hAnsiTheme="majorHAnsi" w:cs="Arial"/>
                <w:b/>
              </w:rPr>
              <w:t>100.0</w:t>
            </w:r>
          </w:p>
        </w:tc>
      </w:tr>
    </w:tbl>
    <w:p w:rsidR="00C65AB9" w:rsidRPr="00865FB1" w:rsidRDefault="00C65AB9" w:rsidP="00E421AC">
      <w:pPr>
        <w:spacing w:line="240" w:lineRule="auto"/>
        <w:jc w:val="both"/>
        <w:rPr>
          <w:rFonts w:asciiTheme="majorHAnsi" w:hAnsiTheme="majorHAnsi" w:cs="Times New Roman"/>
          <w:color w:val="000000"/>
          <w:sz w:val="24"/>
          <w:szCs w:val="24"/>
        </w:rPr>
      </w:pPr>
    </w:p>
    <w:p w:rsidR="007E5891" w:rsidRPr="00865FB1" w:rsidRDefault="00C65AB9" w:rsidP="00E421AC">
      <w:pPr>
        <w:spacing w:line="240" w:lineRule="auto"/>
        <w:jc w:val="both"/>
        <w:rPr>
          <w:rFonts w:asciiTheme="majorHAnsi" w:hAnsiTheme="majorHAnsi" w:cs="Times New Roman"/>
          <w:color w:val="000000"/>
          <w:sz w:val="24"/>
          <w:szCs w:val="24"/>
        </w:rPr>
      </w:pPr>
      <w:r w:rsidRPr="00865FB1">
        <w:rPr>
          <w:rFonts w:asciiTheme="majorHAnsi" w:hAnsiTheme="majorHAnsi" w:cs="Times New Roman"/>
          <w:color w:val="000000"/>
          <w:sz w:val="24"/>
          <w:szCs w:val="24"/>
        </w:rPr>
        <w:tab/>
      </w:r>
      <w:proofErr w:type="gramStart"/>
      <w:r w:rsidR="00454722" w:rsidRPr="00865FB1">
        <w:rPr>
          <w:rFonts w:asciiTheme="majorHAnsi" w:hAnsiTheme="majorHAnsi" w:cs="Times New Roman"/>
          <w:color w:val="000000"/>
          <w:sz w:val="24"/>
          <w:szCs w:val="24"/>
        </w:rPr>
        <w:t xml:space="preserve">Pada tabel 2 </w:t>
      </w:r>
      <w:r w:rsidR="007E5891" w:rsidRPr="00865FB1">
        <w:rPr>
          <w:rFonts w:asciiTheme="majorHAnsi" w:hAnsiTheme="majorHAnsi" w:cs="Times New Roman"/>
          <w:color w:val="000000"/>
          <w:sz w:val="24"/>
          <w:szCs w:val="24"/>
        </w:rPr>
        <w:t xml:space="preserve">dapat dilihat </w:t>
      </w:r>
      <w:r w:rsidR="009950EC">
        <w:rPr>
          <w:rFonts w:asciiTheme="majorHAnsi" w:hAnsiTheme="majorHAnsi" w:cs="Times New Roman"/>
          <w:color w:val="000000"/>
          <w:sz w:val="24"/>
          <w:szCs w:val="24"/>
        </w:rPr>
        <w:t>profil</w:t>
      </w:r>
      <w:r w:rsidR="007E5891" w:rsidRPr="00865FB1">
        <w:rPr>
          <w:rFonts w:asciiTheme="majorHAnsi" w:hAnsiTheme="majorHAnsi" w:cs="Times New Roman"/>
          <w:color w:val="000000"/>
          <w:sz w:val="24"/>
          <w:szCs w:val="24"/>
        </w:rPr>
        <w:t xml:space="preserve"> anemia berdasarkan nilai eritrosit pada stadium nefropati diabetik</w:t>
      </w:r>
      <w:r w:rsidR="00454722" w:rsidRPr="00865FB1">
        <w:rPr>
          <w:rFonts w:asciiTheme="majorHAnsi" w:hAnsiTheme="majorHAnsi" w:cs="Times New Roman"/>
          <w:color w:val="000000"/>
          <w:sz w:val="24"/>
          <w:szCs w:val="24"/>
        </w:rPr>
        <w:t>.</w:t>
      </w:r>
      <w:proofErr w:type="gramEnd"/>
      <w:r w:rsidR="009950EC">
        <w:rPr>
          <w:rFonts w:asciiTheme="majorHAnsi" w:hAnsiTheme="majorHAnsi" w:cs="Times New Roman"/>
          <w:color w:val="000000"/>
          <w:sz w:val="24"/>
          <w:szCs w:val="24"/>
        </w:rPr>
        <w:t xml:space="preserve"> Dari hasil tabel 2 menurut kategori nilai eritrosit rendah pada stadium 1 nefropati diabetik sebanyak 10 pasien (22,2%), stadium 2 sebanyak 10 pasien (22,2%), stadium 3 sebanyak 22 pasien (48,9%) dan stadium 4 sebanyak 3 pasien (6,7%).  </w:t>
      </w:r>
    </w:p>
    <w:p w:rsidR="007E5891" w:rsidRPr="00865FB1" w:rsidRDefault="007E5891" w:rsidP="00E421AC">
      <w:pPr>
        <w:spacing w:line="240" w:lineRule="auto"/>
        <w:jc w:val="center"/>
        <w:rPr>
          <w:rFonts w:asciiTheme="majorHAnsi" w:hAnsiTheme="majorHAnsi" w:cs="Times New Roman"/>
          <w:b/>
          <w:color w:val="000000"/>
          <w:sz w:val="24"/>
          <w:szCs w:val="24"/>
        </w:rPr>
      </w:pPr>
      <w:proofErr w:type="gramStart"/>
      <w:r w:rsidRPr="00865FB1">
        <w:rPr>
          <w:rFonts w:asciiTheme="majorHAnsi" w:hAnsiTheme="majorHAnsi" w:cs="Times New Roman"/>
          <w:b/>
          <w:color w:val="000000"/>
          <w:sz w:val="24"/>
          <w:szCs w:val="24"/>
        </w:rPr>
        <w:t>Tabel 2.</w:t>
      </w:r>
      <w:proofErr w:type="gramEnd"/>
      <w:r w:rsidRPr="00865FB1">
        <w:rPr>
          <w:rFonts w:asciiTheme="majorHAnsi" w:hAnsiTheme="majorHAnsi" w:cs="Times New Roman"/>
          <w:b/>
          <w:color w:val="000000"/>
          <w:sz w:val="24"/>
          <w:szCs w:val="24"/>
        </w:rPr>
        <w:t xml:space="preserve"> Profil Anemia Berdasarkan Nilai Eritrosit Pada Stadium Nefropati Diabetik</w:t>
      </w:r>
    </w:p>
    <w:tbl>
      <w:tblPr>
        <w:tblStyle w:val="LightShading"/>
        <w:tblW w:w="7680" w:type="dxa"/>
        <w:jc w:val="center"/>
        <w:tblLook w:val="04A0" w:firstRow="1" w:lastRow="0" w:firstColumn="1" w:lastColumn="0" w:noHBand="0" w:noVBand="1"/>
      </w:tblPr>
      <w:tblGrid>
        <w:gridCol w:w="1072"/>
        <w:gridCol w:w="955"/>
        <w:gridCol w:w="853"/>
        <w:gridCol w:w="960"/>
        <w:gridCol w:w="960"/>
        <w:gridCol w:w="960"/>
        <w:gridCol w:w="960"/>
        <w:gridCol w:w="960"/>
      </w:tblGrid>
      <w:tr w:rsidR="00C37F6D" w:rsidRPr="00865FB1" w:rsidTr="005C141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0" w:type="dxa"/>
            <w:gridSpan w:val="3"/>
            <w:vMerge w:val="restart"/>
            <w:shd w:val="clear" w:color="auto" w:fill="auto"/>
            <w:vAlign w:val="center"/>
            <w:hideMark/>
          </w:tcPr>
          <w:p w:rsidR="00C37F6D" w:rsidRPr="00865FB1" w:rsidRDefault="009950EC" w:rsidP="00E421AC">
            <w:pPr>
              <w:jc w:val="center"/>
              <w:rPr>
                <w:rFonts w:asciiTheme="majorHAnsi" w:eastAsia="Times New Roman" w:hAnsiTheme="majorHAnsi" w:cs="Arial"/>
              </w:rPr>
            </w:pPr>
            <w:r>
              <w:rPr>
                <w:rFonts w:asciiTheme="majorHAnsi" w:eastAsia="Times New Roman" w:hAnsiTheme="majorHAnsi" w:cs="Arial"/>
              </w:rPr>
              <w:t>Kategori</w:t>
            </w:r>
          </w:p>
        </w:tc>
        <w:tc>
          <w:tcPr>
            <w:tcW w:w="3840" w:type="dxa"/>
            <w:gridSpan w:val="4"/>
            <w:shd w:val="clear" w:color="auto" w:fill="auto"/>
            <w:vAlign w:val="center"/>
            <w:hideMark/>
          </w:tcPr>
          <w:p w:rsidR="00C37F6D" w:rsidRPr="00865FB1" w:rsidRDefault="00C37F6D" w:rsidP="00E421A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Stadium Nefropati Diabetik</w:t>
            </w:r>
          </w:p>
        </w:tc>
        <w:tc>
          <w:tcPr>
            <w:tcW w:w="960" w:type="dxa"/>
            <w:vMerge w:val="restart"/>
            <w:shd w:val="clear" w:color="auto" w:fill="auto"/>
            <w:vAlign w:val="center"/>
            <w:hideMark/>
          </w:tcPr>
          <w:p w:rsidR="00C37F6D" w:rsidRPr="00865FB1" w:rsidRDefault="00C37F6D" w:rsidP="00E421A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Jumlah</w:t>
            </w:r>
          </w:p>
        </w:tc>
      </w:tr>
      <w:tr w:rsidR="00C37F6D"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0" w:type="dxa"/>
            <w:gridSpan w:val="3"/>
            <w:vMerge/>
            <w:tcBorders>
              <w:top w:val="single" w:sz="8" w:space="0" w:color="000000" w:themeColor="text1"/>
              <w:bottom w:val="single" w:sz="8" w:space="0" w:color="000000" w:themeColor="text1"/>
            </w:tcBorders>
            <w:shd w:val="clear" w:color="auto" w:fill="auto"/>
            <w:vAlign w:val="center"/>
            <w:hideMark/>
          </w:tcPr>
          <w:p w:rsidR="00C37F6D" w:rsidRPr="00865FB1" w:rsidRDefault="00C37F6D" w:rsidP="00E421AC">
            <w:pPr>
              <w:jc w:val="center"/>
              <w:rPr>
                <w:rFonts w:asciiTheme="majorHAnsi" w:eastAsia="Times New Roman" w:hAnsiTheme="majorHAnsi" w:cs="Arial"/>
              </w:rPr>
            </w:pPr>
          </w:p>
        </w:tc>
        <w:tc>
          <w:tcPr>
            <w:tcW w:w="960" w:type="dxa"/>
            <w:tcBorders>
              <w:top w:val="single" w:sz="8" w:space="0" w:color="000000" w:themeColor="text1"/>
              <w:bottom w:val="single" w:sz="8" w:space="0" w:color="000000" w:themeColor="text1"/>
            </w:tcBorders>
            <w:shd w:val="clear" w:color="auto" w:fill="auto"/>
            <w:noWrap/>
            <w:vAlign w:val="center"/>
            <w:hideMark/>
          </w:tcPr>
          <w:p w:rsidR="00C37F6D" w:rsidRPr="00865FB1" w:rsidRDefault="00C37F6D"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w:t>
            </w:r>
          </w:p>
        </w:tc>
        <w:tc>
          <w:tcPr>
            <w:tcW w:w="960" w:type="dxa"/>
            <w:tcBorders>
              <w:top w:val="single" w:sz="8" w:space="0" w:color="000000" w:themeColor="text1"/>
              <w:bottom w:val="single" w:sz="8" w:space="0" w:color="000000" w:themeColor="text1"/>
            </w:tcBorders>
            <w:shd w:val="clear" w:color="auto" w:fill="auto"/>
            <w:noWrap/>
            <w:vAlign w:val="center"/>
            <w:hideMark/>
          </w:tcPr>
          <w:p w:rsidR="00C37F6D" w:rsidRPr="00865FB1" w:rsidRDefault="00C37F6D"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w:t>
            </w:r>
          </w:p>
        </w:tc>
        <w:tc>
          <w:tcPr>
            <w:tcW w:w="960" w:type="dxa"/>
            <w:tcBorders>
              <w:top w:val="single" w:sz="8" w:space="0" w:color="000000" w:themeColor="text1"/>
              <w:bottom w:val="single" w:sz="8" w:space="0" w:color="000000" w:themeColor="text1"/>
            </w:tcBorders>
            <w:shd w:val="clear" w:color="auto" w:fill="auto"/>
            <w:noWrap/>
            <w:vAlign w:val="center"/>
            <w:hideMark/>
          </w:tcPr>
          <w:p w:rsidR="00C37F6D" w:rsidRPr="00865FB1" w:rsidRDefault="00C37F6D"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3</w:t>
            </w:r>
          </w:p>
        </w:tc>
        <w:tc>
          <w:tcPr>
            <w:tcW w:w="960" w:type="dxa"/>
            <w:tcBorders>
              <w:top w:val="single" w:sz="8" w:space="0" w:color="000000" w:themeColor="text1"/>
              <w:bottom w:val="single" w:sz="8" w:space="0" w:color="000000" w:themeColor="text1"/>
            </w:tcBorders>
            <w:shd w:val="clear" w:color="auto" w:fill="auto"/>
            <w:noWrap/>
            <w:vAlign w:val="center"/>
            <w:hideMark/>
          </w:tcPr>
          <w:p w:rsidR="00C37F6D" w:rsidRPr="00865FB1" w:rsidRDefault="00C37F6D"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w:t>
            </w:r>
          </w:p>
        </w:tc>
        <w:tc>
          <w:tcPr>
            <w:tcW w:w="960" w:type="dxa"/>
            <w:vMerge/>
            <w:tcBorders>
              <w:top w:val="single" w:sz="8" w:space="0" w:color="000000" w:themeColor="text1"/>
              <w:bottom w:val="single" w:sz="8" w:space="0" w:color="000000" w:themeColor="text1"/>
            </w:tcBorders>
            <w:shd w:val="clear" w:color="auto" w:fill="auto"/>
            <w:vAlign w:val="center"/>
            <w:hideMark/>
          </w:tcPr>
          <w:p w:rsidR="00C37F6D" w:rsidRPr="00865FB1" w:rsidRDefault="00C37F6D"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r>
      <w:tr w:rsidR="007F3825"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val="restart"/>
            <w:tcBorders>
              <w:top w:val="single" w:sz="8" w:space="0" w:color="000000" w:themeColor="text1"/>
              <w:bottom w:val="single" w:sz="8" w:space="0" w:color="000000" w:themeColor="text1"/>
            </w:tcBorders>
            <w:shd w:val="clear" w:color="auto" w:fill="auto"/>
            <w:vAlign w:val="center"/>
            <w:hideMark/>
          </w:tcPr>
          <w:p w:rsidR="007F3825" w:rsidRPr="00865FB1" w:rsidRDefault="007F3825" w:rsidP="00E421AC">
            <w:pPr>
              <w:jc w:val="center"/>
              <w:rPr>
                <w:rFonts w:asciiTheme="majorHAnsi" w:eastAsia="Times New Roman" w:hAnsiTheme="majorHAnsi" w:cs="Arial"/>
              </w:rPr>
            </w:pPr>
            <w:r w:rsidRPr="00865FB1">
              <w:rPr>
                <w:rFonts w:asciiTheme="majorHAnsi" w:eastAsia="Times New Roman" w:hAnsiTheme="majorHAnsi" w:cs="Arial"/>
              </w:rPr>
              <w:t>Eritrosit</w:t>
            </w:r>
          </w:p>
        </w:tc>
        <w:tc>
          <w:tcPr>
            <w:tcW w:w="960" w:type="dxa"/>
            <w:vMerge w:val="restart"/>
            <w:tcBorders>
              <w:top w:val="single" w:sz="8" w:space="0" w:color="000000" w:themeColor="text1"/>
              <w:bottom w:val="single" w:sz="8" w:space="0" w:color="000000" w:themeColor="text1"/>
            </w:tcBorders>
            <w:shd w:val="clear" w:color="auto" w:fill="auto"/>
            <w:vAlign w:val="center"/>
            <w:hideMark/>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Rendah</w:t>
            </w:r>
          </w:p>
        </w:tc>
        <w:tc>
          <w:tcPr>
            <w:tcW w:w="960" w:type="dxa"/>
            <w:tcBorders>
              <w:top w:val="single" w:sz="8" w:space="0" w:color="000000" w:themeColor="text1"/>
              <w:bottom w:val="single" w:sz="8" w:space="0" w:color="000000" w:themeColor="text1"/>
            </w:tcBorders>
            <w:shd w:val="clear" w:color="auto" w:fill="D9D9D9" w:themeFill="background1" w:themeFillShade="D9"/>
            <w:vAlign w:val="center"/>
            <w:hideMark/>
          </w:tcPr>
          <w:p w:rsidR="007F3825" w:rsidRPr="00865FB1" w:rsidRDefault="005C141C"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Pr>
                <w:rFonts w:asciiTheme="majorHAnsi" w:eastAsia="Times New Roman" w:hAnsiTheme="majorHAnsi" w:cs="Arial"/>
              </w:rPr>
              <w:t>n</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hideMark/>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hideMark/>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hideMark/>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hideMark/>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3</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hideMark/>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45</w:t>
            </w:r>
          </w:p>
        </w:tc>
      </w:tr>
      <w:tr w:rsidR="007F3825"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tcBorders>
              <w:top w:val="single" w:sz="8" w:space="0" w:color="000000" w:themeColor="text1"/>
              <w:bottom w:val="single" w:sz="8" w:space="0" w:color="000000" w:themeColor="text1"/>
            </w:tcBorders>
            <w:shd w:val="clear" w:color="auto" w:fill="auto"/>
            <w:vAlign w:val="center"/>
            <w:hideMark/>
          </w:tcPr>
          <w:p w:rsidR="007F3825" w:rsidRPr="00865FB1" w:rsidRDefault="007F3825" w:rsidP="00E421AC">
            <w:pPr>
              <w:jc w:val="center"/>
              <w:rPr>
                <w:rFonts w:asciiTheme="majorHAnsi" w:eastAsia="Times New Roman" w:hAnsiTheme="majorHAnsi" w:cs="Arial"/>
              </w:rPr>
            </w:pPr>
          </w:p>
        </w:tc>
        <w:tc>
          <w:tcPr>
            <w:tcW w:w="960" w:type="dxa"/>
            <w:vMerge/>
            <w:tcBorders>
              <w:top w:val="single" w:sz="8" w:space="0" w:color="000000" w:themeColor="text1"/>
              <w:bottom w:val="single" w:sz="8" w:space="0" w:color="000000" w:themeColor="text1"/>
            </w:tcBorders>
            <w:shd w:val="clear" w:color="auto" w:fill="auto"/>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960" w:type="dxa"/>
            <w:tcBorders>
              <w:top w:val="single" w:sz="8" w:space="0" w:color="000000" w:themeColor="text1"/>
              <w:bottom w:val="single" w:sz="8" w:space="0" w:color="000000" w:themeColor="text1"/>
            </w:tcBorders>
            <w:shd w:val="clear" w:color="auto" w:fill="auto"/>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tcBorders>
              <w:top w:val="single" w:sz="8" w:space="0" w:color="000000" w:themeColor="text1"/>
              <w:bottom w:val="single" w:sz="8" w:space="0" w:color="000000" w:themeColor="text1"/>
            </w:tcBorders>
            <w:shd w:val="clear" w:color="auto" w:fill="auto"/>
            <w:noWrap/>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22.2%</w:t>
            </w:r>
          </w:p>
        </w:tc>
        <w:tc>
          <w:tcPr>
            <w:tcW w:w="960" w:type="dxa"/>
            <w:tcBorders>
              <w:top w:val="single" w:sz="8" w:space="0" w:color="000000" w:themeColor="text1"/>
              <w:bottom w:val="single" w:sz="8" w:space="0" w:color="000000" w:themeColor="text1"/>
            </w:tcBorders>
            <w:shd w:val="clear" w:color="auto" w:fill="auto"/>
            <w:noWrap/>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22.2%</w:t>
            </w:r>
          </w:p>
        </w:tc>
        <w:tc>
          <w:tcPr>
            <w:tcW w:w="960" w:type="dxa"/>
            <w:tcBorders>
              <w:top w:val="single" w:sz="8" w:space="0" w:color="000000" w:themeColor="text1"/>
              <w:bottom w:val="single" w:sz="8" w:space="0" w:color="000000" w:themeColor="text1"/>
            </w:tcBorders>
            <w:shd w:val="clear" w:color="auto" w:fill="auto"/>
            <w:noWrap/>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48,9%</w:t>
            </w:r>
          </w:p>
        </w:tc>
        <w:tc>
          <w:tcPr>
            <w:tcW w:w="960" w:type="dxa"/>
            <w:tcBorders>
              <w:top w:val="single" w:sz="8" w:space="0" w:color="000000" w:themeColor="text1"/>
              <w:bottom w:val="single" w:sz="8" w:space="0" w:color="000000" w:themeColor="text1"/>
            </w:tcBorders>
            <w:shd w:val="clear" w:color="auto" w:fill="auto"/>
            <w:noWrap/>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6.7%</w:t>
            </w:r>
          </w:p>
        </w:tc>
        <w:tc>
          <w:tcPr>
            <w:tcW w:w="960" w:type="dxa"/>
            <w:tcBorders>
              <w:top w:val="single" w:sz="8" w:space="0" w:color="000000" w:themeColor="text1"/>
              <w:bottom w:val="single" w:sz="8" w:space="0" w:color="000000" w:themeColor="text1"/>
            </w:tcBorders>
            <w:shd w:val="clear" w:color="auto" w:fill="auto"/>
            <w:noWrap/>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100.0%</w:t>
            </w:r>
          </w:p>
        </w:tc>
      </w:tr>
      <w:tr w:rsidR="007F3825"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tcBorders>
              <w:top w:val="single" w:sz="8" w:space="0" w:color="000000" w:themeColor="text1"/>
              <w:bottom w:val="single" w:sz="8" w:space="0" w:color="000000" w:themeColor="text1"/>
            </w:tcBorders>
            <w:shd w:val="clear" w:color="auto" w:fill="auto"/>
            <w:vAlign w:val="center"/>
          </w:tcPr>
          <w:p w:rsidR="007F3825" w:rsidRPr="00865FB1" w:rsidRDefault="007F3825" w:rsidP="00E421AC">
            <w:pPr>
              <w:jc w:val="center"/>
              <w:rPr>
                <w:rFonts w:asciiTheme="majorHAnsi" w:eastAsia="Times New Roman" w:hAnsiTheme="majorHAnsi" w:cs="Arial"/>
              </w:rPr>
            </w:pPr>
          </w:p>
        </w:tc>
        <w:tc>
          <w:tcPr>
            <w:tcW w:w="960" w:type="dxa"/>
            <w:tcBorders>
              <w:top w:val="single" w:sz="8" w:space="0" w:color="000000" w:themeColor="text1"/>
              <w:bottom w:val="single" w:sz="8" w:space="0" w:color="000000" w:themeColor="text1"/>
            </w:tcBorders>
            <w:shd w:val="clear" w:color="auto" w:fill="auto"/>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Normal</w:t>
            </w:r>
          </w:p>
        </w:tc>
        <w:tc>
          <w:tcPr>
            <w:tcW w:w="960" w:type="dxa"/>
            <w:tcBorders>
              <w:top w:val="single" w:sz="8" w:space="0" w:color="000000" w:themeColor="text1"/>
              <w:bottom w:val="single" w:sz="8" w:space="0" w:color="000000" w:themeColor="text1"/>
            </w:tcBorders>
            <w:shd w:val="clear" w:color="auto" w:fill="D9D9D9" w:themeFill="background1" w:themeFillShade="D9"/>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r>
      <w:tr w:rsidR="007F3825"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tcBorders>
              <w:top w:val="single" w:sz="8" w:space="0" w:color="000000" w:themeColor="text1"/>
              <w:bottom w:val="single" w:sz="8" w:space="0" w:color="000000" w:themeColor="text1"/>
            </w:tcBorders>
            <w:shd w:val="clear" w:color="auto" w:fill="auto"/>
            <w:vAlign w:val="center"/>
          </w:tcPr>
          <w:p w:rsidR="007F3825" w:rsidRPr="00865FB1" w:rsidRDefault="007F3825" w:rsidP="00E421AC">
            <w:pPr>
              <w:jc w:val="center"/>
              <w:rPr>
                <w:rFonts w:asciiTheme="majorHAnsi" w:eastAsia="Times New Roman" w:hAnsiTheme="majorHAnsi" w:cs="Arial"/>
              </w:rPr>
            </w:pPr>
          </w:p>
        </w:tc>
        <w:tc>
          <w:tcPr>
            <w:tcW w:w="960" w:type="dxa"/>
            <w:tcBorders>
              <w:top w:val="single" w:sz="8" w:space="0" w:color="000000" w:themeColor="text1"/>
              <w:bottom w:val="single" w:sz="8" w:space="0" w:color="000000" w:themeColor="text1"/>
            </w:tcBorders>
            <w:shd w:val="clear" w:color="auto" w:fill="auto"/>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960" w:type="dxa"/>
            <w:tcBorders>
              <w:top w:val="single" w:sz="8" w:space="0" w:color="000000" w:themeColor="text1"/>
              <w:bottom w:val="single" w:sz="8" w:space="0" w:color="000000" w:themeColor="text1"/>
            </w:tcBorders>
            <w:shd w:val="clear" w:color="auto" w:fill="auto"/>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tcBorders>
              <w:top w:val="single" w:sz="8" w:space="0" w:color="000000" w:themeColor="text1"/>
              <w:bottom w:val="single" w:sz="8" w:space="0" w:color="000000" w:themeColor="text1"/>
            </w:tcBorders>
            <w:shd w:val="clear" w:color="auto" w:fill="auto"/>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auto"/>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auto"/>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auto"/>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auto"/>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r>
      <w:tr w:rsidR="007F3825"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tcBorders>
              <w:top w:val="single" w:sz="8" w:space="0" w:color="000000" w:themeColor="text1"/>
              <w:bottom w:val="single" w:sz="8" w:space="0" w:color="000000" w:themeColor="text1"/>
            </w:tcBorders>
            <w:shd w:val="clear" w:color="auto" w:fill="auto"/>
            <w:vAlign w:val="center"/>
          </w:tcPr>
          <w:p w:rsidR="007F3825" w:rsidRPr="00865FB1" w:rsidRDefault="007F3825" w:rsidP="00E421AC">
            <w:pPr>
              <w:jc w:val="center"/>
              <w:rPr>
                <w:rFonts w:asciiTheme="majorHAnsi" w:eastAsia="Times New Roman" w:hAnsiTheme="majorHAnsi" w:cs="Arial"/>
              </w:rPr>
            </w:pPr>
          </w:p>
        </w:tc>
        <w:tc>
          <w:tcPr>
            <w:tcW w:w="960" w:type="dxa"/>
            <w:tcBorders>
              <w:top w:val="single" w:sz="8" w:space="0" w:color="000000" w:themeColor="text1"/>
              <w:bottom w:val="single" w:sz="8" w:space="0" w:color="000000" w:themeColor="text1"/>
            </w:tcBorders>
            <w:shd w:val="clear" w:color="auto" w:fill="auto"/>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Tinggi</w:t>
            </w:r>
          </w:p>
        </w:tc>
        <w:tc>
          <w:tcPr>
            <w:tcW w:w="960" w:type="dxa"/>
            <w:tcBorders>
              <w:top w:val="single" w:sz="8" w:space="0" w:color="000000" w:themeColor="text1"/>
              <w:bottom w:val="single" w:sz="8" w:space="0" w:color="000000" w:themeColor="text1"/>
            </w:tcBorders>
            <w:shd w:val="clear" w:color="auto" w:fill="D9D9D9" w:themeFill="background1" w:themeFillShade="D9"/>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r>
      <w:tr w:rsidR="007F3825"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tcBorders>
              <w:top w:val="single" w:sz="8" w:space="0" w:color="000000" w:themeColor="text1"/>
              <w:bottom w:val="single" w:sz="8" w:space="0" w:color="000000" w:themeColor="text1"/>
            </w:tcBorders>
            <w:shd w:val="clear" w:color="auto" w:fill="auto"/>
            <w:vAlign w:val="center"/>
          </w:tcPr>
          <w:p w:rsidR="007F3825" w:rsidRPr="00865FB1" w:rsidRDefault="007F3825" w:rsidP="00E421AC">
            <w:pPr>
              <w:jc w:val="center"/>
              <w:rPr>
                <w:rFonts w:asciiTheme="majorHAnsi" w:eastAsia="Times New Roman" w:hAnsiTheme="majorHAnsi" w:cs="Arial"/>
              </w:rPr>
            </w:pPr>
          </w:p>
        </w:tc>
        <w:tc>
          <w:tcPr>
            <w:tcW w:w="960" w:type="dxa"/>
            <w:tcBorders>
              <w:top w:val="single" w:sz="8" w:space="0" w:color="000000" w:themeColor="text1"/>
              <w:bottom w:val="single" w:sz="8" w:space="0" w:color="000000" w:themeColor="text1"/>
            </w:tcBorders>
            <w:shd w:val="clear" w:color="auto" w:fill="auto"/>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960" w:type="dxa"/>
            <w:tcBorders>
              <w:top w:val="single" w:sz="8" w:space="0" w:color="000000" w:themeColor="text1"/>
              <w:bottom w:val="single" w:sz="8" w:space="0" w:color="000000" w:themeColor="text1"/>
            </w:tcBorders>
            <w:shd w:val="clear" w:color="auto" w:fill="auto"/>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tcBorders>
              <w:top w:val="single" w:sz="8" w:space="0" w:color="000000" w:themeColor="text1"/>
              <w:bottom w:val="single" w:sz="8" w:space="0" w:color="000000" w:themeColor="text1"/>
            </w:tcBorders>
            <w:shd w:val="clear" w:color="auto" w:fill="auto"/>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auto"/>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auto"/>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auto"/>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auto"/>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r>
      <w:tr w:rsidR="007F3825"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6720" w:type="dxa"/>
            <w:gridSpan w:val="7"/>
            <w:tcBorders>
              <w:top w:val="single" w:sz="8" w:space="0" w:color="000000" w:themeColor="text1"/>
              <w:bottom w:val="single" w:sz="8" w:space="0" w:color="000000" w:themeColor="text1"/>
            </w:tcBorders>
            <w:shd w:val="clear" w:color="auto" w:fill="D9D9D9" w:themeFill="background1" w:themeFillShade="D9"/>
            <w:vAlign w:val="center"/>
          </w:tcPr>
          <w:p w:rsidR="007F3825" w:rsidRPr="00865FB1" w:rsidRDefault="007F3825" w:rsidP="00E421AC">
            <w:pPr>
              <w:jc w:val="center"/>
              <w:rPr>
                <w:rFonts w:asciiTheme="majorHAnsi" w:eastAsia="Times New Roman" w:hAnsiTheme="majorHAnsi" w:cs="Arial"/>
              </w:rPr>
            </w:pPr>
            <w:r w:rsidRPr="00865FB1">
              <w:rPr>
                <w:rFonts w:asciiTheme="majorHAnsi" w:eastAsia="Times New Roman" w:hAnsiTheme="majorHAnsi" w:cs="Arial"/>
              </w:rPr>
              <w:t>Jumlah</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3579EC"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rPr>
            </w:pPr>
            <w:r w:rsidRPr="003579EC">
              <w:rPr>
                <w:rFonts w:asciiTheme="majorHAnsi" w:eastAsia="Times New Roman" w:hAnsiTheme="majorHAnsi" w:cs="Arial"/>
                <w:b/>
              </w:rPr>
              <w:t>45</w:t>
            </w:r>
          </w:p>
        </w:tc>
      </w:tr>
    </w:tbl>
    <w:p w:rsidR="007F24D8" w:rsidRPr="00865FB1" w:rsidRDefault="007F24D8" w:rsidP="00E421AC">
      <w:pPr>
        <w:spacing w:line="240" w:lineRule="auto"/>
        <w:jc w:val="both"/>
        <w:rPr>
          <w:rFonts w:asciiTheme="majorHAnsi" w:hAnsiTheme="majorHAnsi" w:cs="Times New Roman"/>
          <w:color w:val="000000"/>
          <w:sz w:val="24"/>
          <w:szCs w:val="24"/>
        </w:rPr>
      </w:pPr>
    </w:p>
    <w:p w:rsidR="00865FB1" w:rsidRPr="009950EC" w:rsidRDefault="00467A1C" w:rsidP="009950EC">
      <w:pPr>
        <w:spacing w:line="240" w:lineRule="auto"/>
        <w:jc w:val="both"/>
        <w:rPr>
          <w:rFonts w:asciiTheme="majorHAnsi" w:hAnsiTheme="majorHAnsi" w:cs="Times New Roman"/>
          <w:color w:val="000000"/>
          <w:sz w:val="24"/>
          <w:szCs w:val="24"/>
        </w:rPr>
      </w:pPr>
      <w:r w:rsidRPr="00865FB1">
        <w:rPr>
          <w:rFonts w:asciiTheme="majorHAnsi" w:hAnsiTheme="majorHAnsi" w:cs="Times New Roman"/>
          <w:color w:val="000000"/>
          <w:sz w:val="24"/>
          <w:szCs w:val="24"/>
        </w:rPr>
        <w:lastRenderedPageBreak/>
        <w:tab/>
      </w:r>
      <w:proofErr w:type="gramStart"/>
      <w:r w:rsidRPr="00865FB1">
        <w:rPr>
          <w:rFonts w:asciiTheme="majorHAnsi" w:hAnsiTheme="majorHAnsi" w:cs="Times New Roman"/>
          <w:color w:val="000000"/>
          <w:sz w:val="24"/>
          <w:szCs w:val="24"/>
        </w:rPr>
        <w:t xml:space="preserve">Pada tabel 3 </w:t>
      </w:r>
      <w:r w:rsidR="007E5891" w:rsidRPr="00865FB1">
        <w:rPr>
          <w:rFonts w:asciiTheme="majorHAnsi" w:hAnsiTheme="majorHAnsi" w:cs="Times New Roman"/>
          <w:color w:val="000000"/>
          <w:sz w:val="24"/>
          <w:szCs w:val="24"/>
        </w:rPr>
        <w:t xml:space="preserve">dapat dilihat </w:t>
      </w:r>
      <w:r w:rsidR="009950EC">
        <w:rPr>
          <w:rFonts w:asciiTheme="majorHAnsi" w:hAnsiTheme="majorHAnsi" w:cs="Times New Roman"/>
          <w:color w:val="000000"/>
          <w:sz w:val="24"/>
          <w:szCs w:val="24"/>
        </w:rPr>
        <w:t>profil</w:t>
      </w:r>
      <w:r w:rsidR="007E5891" w:rsidRPr="00865FB1">
        <w:rPr>
          <w:rFonts w:asciiTheme="majorHAnsi" w:hAnsiTheme="majorHAnsi" w:cs="Times New Roman"/>
          <w:color w:val="000000"/>
          <w:sz w:val="24"/>
          <w:szCs w:val="24"/>
        </w:rPr>
        <w:t xml:space="preserve"> anemia berdasarkan nilai hemoglobin pada stadium nefropati diabetik.</w:t>
      </w:r>
      <w:proofErr w:type="gramEnd"/>
      <w:r w:rsidR="009950EC">
        <w:rPr>
          <w:rFonts w:asciiTheme="majorHAnsi" w:hAnsiTheme="majorHAnsi" w:cs="Times New Roman"/>
          <w:color w:val="000000"/>
          <w:sz w:val="24"/>
          <w:szCs w:val="24"/>
        </w:rPr>
        <w:t xml:space="preserve"> Dari hasil tabel 3 menurut derajat anemia ringan sekali</w:t>
      </w:r>
      <w:r w:rsidR="00540FB2">
        <w:rPr>
          <w:rFonts w:asciiTheme="majorHAnsi" w:hAnsiTheme="majorHAnsi" w:cs="Times New Roman"/>
          <w:color w:val="000000"/>
          <w:sz w:val="24"/>
          <w:szCs w:val="24"/>
        </w:rPr>
        <w:t xml:space="preserve"> pada </w:t>
      </w:r>
      <w:r w:rsidR="00EC7000">
        <w:rPr>
          <w:rFonts w:asciiTheme="majorHAnsi" w:hAnsiTheme="majorHAnsi" w:cs="Times New Roman"/>
          <w:color w:val="000000"/>
          <w:sz w:val="24"/>
          <w:szCs w:val="24"/>
        </w:rPr>
        <w:t>pasien nefropati diabetik stadium 1</w:t>
      </w:r>
      <w:r w:rsidR="00540FB2">
        <w:rPr>
          <w:rFonts w:asciiTheme="majorHAnsi" w:hAnsiTheme="majorHAnsi" w:cs="Times New Roman"/>
          <w:color w:val="000000"/>
          <w:sz w:val="24"/>
          <w:szCs w:val="24"/>
        </w:rPr>
        <w:t xml:space="preserve"> diperoleh sebanyak 3 pasien (6,7%), pada stadium 2 </w:t>
      </w:r>
      <w:r w:rsidR="00EC7000">
        <w:rPr>
          <w:rFonts w:asciiTheme="majorHAnsi" w:hAnsiTheme="majorHAnsi" w:cs="Times New Roman"/>
          <w:color w:val="000000"/>
          <w:sz w:val="24"/>
          <w:szCs w:val="24"/>
        </w:rPr>
        <w:t>diperoleh sebanyak 2 pasien (4,4%), pada stadium 3 diperoleh 10 pasien (22,2%) dan stadium 4 sebanyak 1 pasien (2,2%).  Untuk darajat anemia ringan pada pasien nefropati diabetik stadium 1 diperoleh sebanyak 2 pasien (4,4%), stadium 2 diperoleh sebanyak 5 pasien (11,1%), stadium 3 diperoleh sebanyak 8 pasien (17,8%) dan untuk stadium 4 tidak ditemukannya pasien nefropati diabetik dengan derajat anemia ringan (0,0%). Untuk derajat anemia sedang pada pasien nefropati diabetik stadium 1 diperoleh sebanyak 3 pasien (6,7%), pada stadium 2 diperoleh sebanyak 2 pasien (4,4%), pada stadium 3 diperoleh sebanyak 3 pasien (6,7%) dan stadium 4 diperoleh 1 pasien (2,2%). Untuk derajat anemia berat pada nefropati diabetik stadium 1 diperoleh sebanyak</w:t>
      </w:r>
      <w:r w:rsidR="00AE606D">
        <w:rPr>
          <w:rFonts w:asciiTheme="majorHAnsi" w:hAnsiTheme="majorHAnsi" w:cs="Times New Roman"/>
          <w:color w:val="000000"/>
          <w:sz w:val="24"/>
          <w:szCs w:val="24"/>
        </w:rPr>
        <w:t xml:space="preserve"> 2 pasien (4,4%), stadium 2 diperoleh 1 pasien (2,2%), stadium 3 diperoleh 1 pasien (2,2%) dan stadium 4 diperoleh 1 pasien (2,2%).</w:t>
      </w:r>
      <w:r w:rsidR="00EC7000">
        <w:rPr>
          <w:rFonts w:asciiTheme="majorHAnsi" w:hAnsiTheme="majorHAnsi" w:cs="Times New Roman"/>
          <w:color w:val="000000"/>
          <w:sz w:val="24"/>
          <w:szCs w:val="24"/>
        </w:rPr>
        <w:t xml:space="preserve"> </w:t>
      </w:r>
    </w:p>
    <w:p w:rsidR="007E5891" w:rsidRPr="00865FB1" w:rsidRDefault="00467A1C" w:rsidP="00E421AC">
      <w:pPr>
        <w:spacing w:line="240" w:lineRule="auto"/>
        <w:jc w:val="center"/>
        <w:rPr>
          <w:rFonts w:asciiTheme="majorHAnsi" w:hAnsiTheme="majorHAnsi" w:cs="Times New Roman"/>
          <w:b/>
          <w:color w:val="000000"/>
          <w:sz w:val="24"/>
          <w:szCs w:val="24"/>
        </w:rPr>
      </w:pPr>
      <w:proofErr w:type="gramStart"/>
      <w:r w:rsidRPr="00865FB1">
        <w:rPr>
          <w:rFonts w:asciiTheme="majorHAnsi" w:hAnsiTheme="majorHAnsi" w:cs="Times New Roman"/>
          <w:b/>
          <w:color w:val="000000"/>
          <w:sz w:val="24"/>
          <w:szCs w:val="24"/>
        </w:rPr>
        <w:t>Tabel 3.</w:t>
      </w:r>
      <w:proofErr w:type="gramEnd"/>
      <w:r w:rsidRPr="00865FB1">
        <w:rPr>
          <w:rFonts w:asciiTheme="majorHAnsi" w:hAnsiTheme="majorHAnsi" w:cs="Times New Roman"/>
          <w:b/>
          <w:color w:val="000000"/>
          <w:sz w:val="24"/>
          <w:szCs w:val="24"/>
        </w:rPr>
        <w:t xml:space="preserve"> </w:t>
      </w:r>
      <w:r w:rsidR="00851A93" w:rsidRPr="00865FB1">
        <w:rPr>
          <w:rFonts w:asciiTheme="majorHAnsi" w:hAnsiTheme="majorHAnsi" w:cs="Times New Roman"/>
          <w:b/>
          <w:color w:val="000000"/>
          <w:sz w:val="24"/>
          <w:szCs w:val="24"/>
        </w:rPr>
        <w:t>Profil Anemia Berdasarkan</w:t>
      </w:r>
      <w:r w:rsidR="007E5891" w:rsidRPr="00865FB1">
        <w:rPr>
          <w:rFonts w:asciiTheme="majorHAnsi" w:hAnsiTheme="majorHAnsi" w:cs="Times New Roman"/>
          <w:b/>
          <w:color w:val="000000"/>
          <w:sz w:val="24"/>
          <w:szCs w:val="24"/>
        </w:rPr>
        <w:t xml:space="preserve"> Nilai Hemoglobin </w:t>
      </w:r>
      <w:r w:rsidR="00851A93" w:rsidRPr="00865FB1">
        <w:rPr>
          <w:rFonts w:asciiTheme="majorHAnsi" w:hAnsiTheme="majorHAnsi" w:cs="Times New Roman"/>
          <w:b/>
          <w:color w:val="000000"/>
          <w:sz w:val="24"/>
          <w:szCs w:val="24"/>
        </w:rPr>
        <w:t xml:space="preserve">Pada </w:t>
      </w:r>
      <w:r w:rsidR="007E5891" w:rsidRPr="00865FB1">
        <w:rPr>
          <w:rFonts w:asciiTheme="majorHAnsi" w:hAnsiTheme="majorHAnsi" w:cs="Times New Roman"/>
          <w:b/>
          <w:color w:val="000000"/>
          <w:sz w:val="24"/>
          <w:szCs w:val="24"/>
        </w:rPr>
        <w:t>Stadium Nefropati Diabetik</w:t>
      </w:r>
    </w:p>
    <w:tbl>
      <w:tblPr>
        <w:tblStyle w:val="LightShading"/>
        <w:tblW w:w="7473" w:type="dxa"/>
        <w:jc w:val="center"/>
        <w:tblBorders>
          <w:insideH w:val="single" w:sz="8" w:space="0" w:color="000000" w:themeColor="text1"/>
        </w:tblBorders>
        <w:shd w:val="clear" w:color="auto" w:fill="FFFFFF" w:themeFill="background1"/>
        <w:tblLook w:val="04A0" w:firstRow="1" w:lastRow="0" w:firstColumn="1" w:lastColumn="0" w:noHBand="0" w:noVBand="1"/>
      </w:tblPr>
      <w:tblGrid>
        <w:gridCol w:w="1453"/>
        <w:gridCol w:w="935"/>
        <w:gridCol w:w="412"/>
        <w:gridCol w:w="960"/>
        <w:gridCol w:w="960"/>
        <w:gridCol w:w="960"/>
        <w:gridCol w:w="960"/>
        <w:gridCol w:w="1003"/>
      </w:tblGrid>
      <w:tr w:rsidR="00716512" w:rsidRPr="00865FB1" w:rsidTr="005C141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73" w:type="dxa"/>
            <w:gridSpan w:val="3"/>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rsidR="00716512" w:rsidRPr="00865FB1" w:rsidRDefault="009950EC" w:rsidP="00EC7000">
            <w:pPr>
              <w:jc w:val="center"/>
              <w:rPr>
                <w:rFonts w:asciiTheme="majorHAnsi" w:hAnsiTheme="majorHAnsi" w:cs="Arial"/>
              </w:rPr>
            </w:pPr>
            <w:r>
              <w:rPr>
                <w:rFonts w:asciiTheme="majorHAnsi" w:hAnsiTheme="majorHAnsi" w:cs="Arial"/>
              </w:rPr>
              <w:t xml:space="preserve">                      </w:t>
            </w:r>
            <w:r w:rsidR="00EC7000">
              <w:rPr>
                <w:rFonts w:asciiTheme="majorHAnsi" w:hAnsiTheme="majorHAnsi" w:cs="Arial"/>
              </w:rPr>
              <w:t>Derajat</w:t>
            </w:r>
          </w:p>
        </w:tc>
        <w:tc>
          <w:tcPr>
            <w:tcW w:w="3840"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716512" w:rsidRPr="00865FB1" w:rsidRDefault="00716512" w:rsidP="00E421A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865FB1">
              <w:rPr>
                <w:rFonts w:asciiTheme="majorHAnsi" w:hAnsiTheme="majorHAnsi" w:cs="Arial"/>
              </w:rPr>
              <w:t>Stadium Nefropati Diabetik</w:t>
            </w:r>
          </w:p>
        </w:tc>
        <w:tc>
          <w:tcPr>
            <w:tcW w:w="960"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716512" w:rsidRPr="00865FB1" w:rsidRDefault="00716512" w:rsidP="00E421A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865FB1">
              <w:rPr>
                <w:rFonts w:asciiTheme="majorHAnsi" w:hAnsiTheme="majorHAnsi" w:cs="Arial"/>
              </w:rPr>
              <w:t>Jumlah</w:t>
            </w:r>
          </w:p>
        </w:tc>
      </w:tr>
      <w:tr w:rsidR="00716512"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73" w:type="dxa"/>
            <w:gridSpan w:val="3"/>
            <w:vMerge/>
            <w:tcBorders>
              <w:left w:val="none" w:sz="0" w:space="0" w:color="auto"/>
              <w:right w:val="none" w:sz="0" w:space="0" w:color="auto"/>
            </w:tcBorders>
            <w:shd w:val="clear" w:color="auto" w:fill="FFFFFF" w:themeFill="background1"/>
            <w:vAlign w:val="center"/>
          </w:tcPr>
          <w:p w:rsidR="00716512" w:rsidRPr="00865FB1" w:rsidRDefault="00716512" w:rsidP="00E421AC">
            <w:pPr>
              <w:jc w:val="center"/>
              <w:rPr>
                <w:rFonts w:asciiTheme="majorHAnsi" w:hAnsiTheme="majorHAnsi" w:cs="Arial"/>
              </w:rPr>
            </w:pP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865FB1">
              <w:rPr>
                <w:rFonts w:asciiTheme="majorHAnsi" w:hAnsiTheme="majorHAnsi" w:cs="Arial"/>
              </w:rPr>
              <w:t>1</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865FB1">
              <w:rPr>
                <w:rFonts w:asciiTheme="majorHAnsi" w:hAnsiTheme="majorHAnsi" w:cs="Arial"/>
              </w:rPr>
              <w:t>2</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865FB1">
              <w:rPr>
                <w:rFonts w:asciiTheme="majorHAnsi" w:hAnsiTheme="majorHAnsi" w:cs="Arial"/>
              </w:rPr>
              <w:t>3</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865FB1">
              <w:rPr>
                <w:rFonts w:asciiTheme="majorHAnsi" w:hAnsiTheme="majorHAnsi" w:cs="Arial"/>
              </w:rPr>
              <w:t>4</w:t>
            </w:r>
          </w:p>
        </w:tc>
        <w:tc>
          <w:tcPr>
            <w:tcW w:w="960" w:type="dxa"/>
            <w:vMerge/>
            <w:tcBorders>
              <w:left w:val="none" w:sz="0" w:space="0" w:color="auto"/>
              <w:right w:val="none" w:sz="0" w:space="0" w:color="auto"/>
            </w:tcBorders>
            <w:shd w:val="clear" w:color="auto" w:fill="FFFFFF" w:themeFill="background1"/>
            <w:vAlign w:val="center"/>
            <w:hideMark/>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p>
        </w:tc>
      </w:tr>
      <w:tr w:rsidR="00716512"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1177" w:type="dxa"/>
            <w:vMerge w:val="restart"/>
            <w:shd w:val="clear" w:color="auto" w:fill="FFFFFF" w:themeFill="background1"/>
            <w:vAlign w:val="center"/>
          </w:tcPr>
          <w:p w:rsidR="00716512" w:rsidRPr="00865FB1" w:rsidRDefault="00716512" w:rsidP="00E421AC">
            <w:pPr>
              <w:jc w:val="center"/>
              <w:rPr>
                <w:rFonts w:asciiTheme="majorHAnsi" w:eastAsia="Times New Roman" w:hAnsiTheme="majorHAnsi" w:cs="Arial"/>
              </w:rPr>
            </w:pPr>
            <w:r w:rsidRPr="00865FB1">
              <w:rPr>
                <w:rFonts w:asciiTheme="majorHAnsi" w:hAnsiTheme="majorHAnsi" w:cs="Arial"/>
              </w:rPr>
              <w:t>Hemoglobin</w:t>
            </w:r>
          </w:p>
        </w:tc>
        <w:tc>
          <w:tcPr>
            <w:tcW w:w="1021" w:type="dxa"/>
            <w:vMerge w:val="restart"/>
            <w:shd w:val="clear" w:color="auto" w:fill="FFFFFF" w:themeFill="background1"/>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Anemia Ringan sekali</w:t>
            </w:r>
          </w:p>
        </w:tc>
        <w:tc>
          <w:tcPr>
            <w:tcW w:w="475" w:type="dxa"/>
            <w:shd w:val="clear" w:color="auto" w:fill="D9D9D9" w:themeFill="background1" w:themeFillShade="D9"/>
            <w:vAlign w:val="center"/>
            <w:hideMark/>
          </w:tcPr>
          <w:p w:rsidR="00716512"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3</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10</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16</w:t>
            </w:r>
          </w:p>
        </w:tc>
      </w:tr>
      <w:tr w:rsidR="00716512"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77" w:type="dxa"/>
            <w:vMerge/>
            <w:tcBorders>
              <w:left w:val="none" w:sz="0" w:space="0" w:color="auto"/>
              <w:right w:val="none" w:sz="0" w:space="0" w:color="auto"/>
            </w:tcBorders>
            <w:shd w:val="clear" w:color="auto" w:fill="FFFFFF" w:themeFill="background1"/>
            <w:vAlign w:val="center"/>
          </w:tcPr>
          <w:p w:rsidR="00716512" w:rsidRPr="00865FB1" w:rsidRDefault="00716512" w:rsidP="00E421AC">
            <w:pPr>
              <w:jc w:val="center"/>
              <w:rPr>
                <w:rFonts w:asciiTheme="majorHAnsi" w:eastAsia="Times New Roman" w:hAnsiTheme="majorHAnsi" w:cs="Arial"/>
              </w:rPr>
            </w:pPr>
          </w:p>
        </w:tc>
        <w:tc>
          <w:tcPr>
            <w:tcW w:w="1021" w:type="dxa"/>
            <w:vMerge/>
            <w:tcBorders>
              <w:left w:val="none" w:sz="0" w:space="0" w:color="auto"/>
              <w:right w:val="none" w:sz="0" w:space="0" w:color="auto"/>
            </w:tcBorders>
            <w:shd w:val="clear" w:color="auto" w:fill="FFFFFF" w:themeFill="background1"/>
            <w:vAlign w:val="center"/>
            <w:hideMark/>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475" w:type="dxa"/>
            <w:tcBorders>
              <w:left w:val="none" w:sz="0" w:space="0" w:color="auto"/>
              <w:right w:val="none" w:sz="0" w:space="0" w:color="auto"/>
            </w:tcBorders>
            <w:shd w:val="clear" w:color="auto" w:fill="FFFFFF" w:themeFill="background1"/>
            <w:vAlign w:val="center"/>
            <w:hideMark/>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6.7</w:t>
            </w:r>
            <w:r w:rsidR="00716512" w:rsidRPr="00865FB1">
              <w:rPr>
                <w:rFonts w:asciiTheme="majorHAnsi" w:eastAsia="Times New Roman" w:hAnsiTheme="majorHAnsi" w:cs="Arial"/>
              </w:rPr>
              <w:t>%</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4.4</w:t>
            </w:r>
            <w:r w:rsidR="00716512" w:rsidRPr="00865FB1">
              <w:rPr>
                <w:rFonts w:asciiTheme="majorHAnsi" w:eastAsia="Times New Roman" w:hAnsiTheme="majorHAnsi" w:cs="Arial"/>
              </w:rPr>
              <w:t>%</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22.2</w:t>
            </w:r>
            <w:r w:rsidR="00716512" w:rsidRPr="00865FB1">
              <w:rPr>
                <w:rFonts w:asciiTheme="majorHAnsi" w:eastAsia="Times New Roman" w:hAnsiTheme="majorHAnsi" w:cs="Arial"/>
              </w:rPr>
              <w:t>%</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r w:rsidR="00716512" w:rsidRPr="00865FB1">
              <w:rPr>
                <w:rFonts w:asciiTheme="majorHAnsi" w:eastAsia="Times New Roman" w:hAnsiTheme="majorHAnsi" w:cs="Arial"/>
              </w:rPr>
              <w:t>%</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35.</w:t>
            </w:r>
            <w:r w:rsidR="0062580F" w:rsidRPr="00865FB1">
              <w:rPr>
                <w:rFonts w:asciiTheme="majorHAnsi" w:eastAsia="Times New Roman" w:hAnsiTheme="majorHAnsi" w:cs="Arial"/>
              </w:rPr>
              <w:t>5</w:t>
            </w:r>
            <w:r w:rsidRPr="00865FB1">
              <w:rPr>
                <w:rFonts w:asciiTheme="majorHAnsi" w:eastAsia="Times New Roman" w:hAnsiTheme="majorHAnsi" w:cs="Arial"/>
              </w:rPr>
              <w:t>%</w:t>
            </w:r>
          </w:p>
        </w:tc>
      </w:tr>
      <w:tr w:rsidR="00716512"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1177" w:type="dxa"/>
            <w:vMerge/>
            <w:shd w:val="clear" w:color="auto" w:fill="FFFFFF" w:themeFill="background1"/>
            <w:vAlign w:val="center"/>
          </w:tcPr>
          <w:p w:rsidR="00716512" w:rsidRPr="00865FB1" w:rsidRDefault="00716512" w:rsidP="00E421AC">
            <w:pPr>
              <w:jc w:val="center"/>
              <w:rPr>
                <w:rFonts w:asciiTheme="majorHAnsi" w:eastAsia="Times New Roman" w:hAnsiTheme="majorHAnsi" w:cs="Arial"/>
              </w:rPr>
            </w:pPr>
          </w:p>
        </w:tc>
        <w:tc>
          <w:tcPr>
            <w:tcW w:w="1021" w:type="dxa"/>
            <w:vMerge w:val="restart"/>
            <w:shd w:val="clear" w:color="auto" w:fill="FFFFFF" w:themeFill="background1"/>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Anemia Ringan</w:t>
            </w:r>
          </w:p>
        </w:tc>
        <w:tc>
          <w:tcPr>
            <w:tcW w:w="475" w:type="dxa"/>
            <w:shd w:val="clear" w:color="auto" w:fill="D9D9D9" w:themeFill="background1" w:themeFillShade="D9"/>
            <w:vAlign w:val="center"/>
            <w:hideMark/>
          </w:tcPr>
          <w:p w:rsidR="00716512"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5</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8</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15</w:t>
            </w:r>
          </w:p>
        </w:tc>
      </w:tr>
      <w:tr w:rsidR="00716512"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77" w:type="dxa"/>
            <w:vMerge/>
            <w:tcBorders>
              <w:left w:val="none" w:sz="0" w:space="0" w:color="auto"/>
              <w:right w:val="none" w:sz="0" w:space="0" w:color="auto"/>
            </w:tcBorders>
            <w:shd w:val="clear" w:color="auto" w:fill="FFFFFF" w:themeFill="background1"/>
            <w:vAlign w:val="center"/>
          </w:tcPr>
          <w:p w:rsidR="00716512" w:rsidRPr="00865FB1" w:rsidRDefault="00716512" w:rsidP="00E421AC">
            <w:pPr>
              <w:jc w:val="center"/>
              <w:rPr>
                <w:rFonts w:asciiTheme="majorHAnsi" w:eastAsia="Times New Roman" w:hAnsiTheme="majorHAnsi" w:cs="Arial"/>
              </w:rPr>
            </w:pPr>
          </w:p>
        </w:tc>
        <w:tc>
          <w:tcPr>
            <w:tcW w:w="1021" w:type="dxa"/>
            <w:vMerge/>
            <w:tcBorders>
              <w:left w:val="none" w:sz="0" w:space="0" w:color="auto"/>
              <w:right w:val="none" w:sz="0" w:space="0" w:color="auto"/>
            </w:tcBorders>
            <w:shd w:val="clear" w:color="auto" w:fill="FFFFFF" w:themeFill="background1"/>
            <w:vAlign w:val="center"/>
            <w:hideMark/>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475" w:type="dxa"/>
            <w:tcBorders>
              <w:left w:val="none" w:sz="0" w:space="0" w:color="auto"/>
              <w:right w:val="none" w:sz="0" w:space="0" w:color="auto"/>
            </w:tcBorders>
            <w:shd w:val="clear" w:color="auto" w:fill="FFFFFF" w:themeFill="background1"/>
            <w:vAlign w:val="center"/>
            <w:hideMark/>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4.4</w:t>
            </w:r>
            <w:r w:rsidR="00716512" w:rsidRPr="00865FB1">
              <w:rPr>
                <w:rFonts w:asciiTheme="majorHAnsi" w:eastAsia="Times New Roman" w:hAnsiTheme="majorHAnsi" w:cs="Arial"/>
              </w:rPr>
              <w:t>%</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11.1</w:t>
            </w:r>
            <w:r w:rsidR="00716512" w:rsidRPr="00865FB1">
              <w:rPr>
                <w:rFonts w:asciiTheme="majorHAnsi" w:eastAsia="Times New Roman" w:hAnsiTheme="majorHAnsi" w:cs="Arial"/>
              </w:rPr>
              <w:t>%</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17.8</w:t>
            </w:r>
            <w:r w:rsidR="00716512" w:rsidRPr="00865FB1">
              <w:rPr>
                <w:rFonts w:asciiTheme="majorHAnsi" w:eastAsia="Times New Roman" w:hAnsiTheme="majorHAnsi" w:cs="Arial"/>
              </w:rPr>
              <w:t>%</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33.3%</w:t>
            </w:r>
          </w:p>
        </w:tc>
      </w:tr>
      <w:tr w:rsidR="00716512"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1177" w:type="dxa"/>
            <w:vMerge/>
            <w:shd w:val="clear" w:color="auto" w:fill="FFFFFF" w:themeFill="background1"/>
            <w:vAlign w:val="center"/>
          </w:tcPr>
          <w:p w:rsidR="00716512" w:rsidRPr="00865FB1" w:rsidRDefault="00716512" w:rsidP="00E421AC">
            <w:pPr>
              <w:jc w:val="center"/>
              <w:rPr>
                <w:rFonts w:asciiTheme="majorHAnsi" w:eastAsia="Times New Roman" w:hAnsiTheme="majorHAnsi" w:cs="Arial"/>
              </w:rPr>
            </w:pPr>
          </w:p>
        </w:tc>
        <w:tc>
          <w:tcPr>
            <w:tcW w:w="1021" w:type="dxa"/>
            <w:vMerge w:val="restart"/>
            <w:shd w:val="clear" w:color="auto" w:fill="FFFFFF" w:themeFill="background1"/>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Anemia Sedang</w:t>
            </w:r>
          </w:p>
        </w:tc>
        <w:tc>
          <w:tcPr>
            <w:tcW w:w="475" w:type="dxa"/>
            <w:shd w:val="clear" w:color="auto" w:fill="D9D9D9" w:themeFill="background1" w:themeFillShade="D9"/>
            <w:vAlign w:val="center"/>
            <w:hideMark/>
          </w:tcPr>
          <w:p w:rsidR="00716512"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3</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3</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9</w:t>
            </w:r>
          </w:p>
        </w:tc>
      </w:tr>
      <w:tr w:rsidR="00716512"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77" w:type="dxa"/>
            <w:vMerge/>
            <w:tcBorders>
              <w:left w:val="none" w:sz="0" w:space="0" w:color="auto"/>
              <w:right w:val="none" w:sz="0" w:space="0" w:color="auto"/>
            </w:tcBorders>
            <w:shd w:val="clear" w:color="auto" w:fill="FFFFFF" w:themeFill="background1"/>
            <w:vAlign w:val="center"/>
          </w:tcPr>
          <w:p w:rsidR="00716512" w:rsidRPr="00865FB1" w:rsidRDefault="00716512" w:rsidP="00E421AC">
            <w:pPr>
              <w:jc w:val="center"/>
              <w:rPr>
                <w:rFonts w:asciiTheme="majorHAnsi" w:eastAsia="Times New Roman" w:hAnsiTheme="majorHAnsi" w:cs="Arial"/>
              </w:rPr>
            </w:pPr>
          </w:p>
        </w:tc>
        <w:tc>
          <w:tcPr>
            <w:tcW w:w="1021" w:type="dxa"/>
            <w:vMerge/>
            <w:tcBorders>
              <w:left w:val="none" w:sz="0" w:space="0" w:color="auto"/>
              <w:right w:val="none" w:sz="0" w:space="0" w:color="auto"/>
            </w:tcBorders>
            <w:shd w:val="clear" w:color="auto" w:fill="FFFFFF" w:themeFill="background1"/>
            <w:vAlign w:val="center"/>
            <w:hideMark/>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475" w:type="dxa"/>
            <w:tcBorders>
              <w:left w:val="none" w:sz="0" w:space="0" w:color="auto"/>
              <w:right w:val="none" w:sz="0" w:space="0" w:color="auto"/>
            </w:tcBorders>
            <w:shd w:val="clear" w:color="auto" w:fill="FFFFFF" w:themeFill="background1"/>
            <w:vAlign w:val="center"/>
            <w:hideMark/>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6.7</w:t>
            </w:r>
            <w:r w:rsidR="00716512" w:rsidRPr="00865FB1">
              <w:rPr>
                <w:rFonts w:asciiTheme="majorHAnsi" w:eastAsia="Times New Roman" w:hAnsiTheme="majorHAnsi" w:cs="Arial"/>
              </w:rPr>
              <w:t>%</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4.4</w:t>
            </w:r>
            <w:r w:rsidR="00716512" w:rsidRPr="00865FB1">
              <w:rPr>
                <w:rFonts w:asciiTheme="majorHAnsi" w:eastAsia="Times New Roman" w:hAnsiTheme="majorHAnsi" w:cs="Arial"/>
              </w:rPr>
              <w:t>%</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6.7</w:t>
            </w:r>
            <w:r w:rsidR="00716512" w:rsidRPr="00865FB1">
              <w:rPr>
                <w:rFonts w:asciiTheme="majorHAnsi" w:eastAsia="Times New Roman" w:hAnsiTheme="majorHAnsi" w:cs="Arial"/>
              </w:rPr>
              <w:t>%</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r w:rsidR="00716512" w:rsidRPr="00865FB1">
              <w:rPr>
                <w:rFonts w:asciiTheme="majorHAnsi" w:eastAsia="Times New Roman" w:hAnsiTheme="majorHAnsi" w:cs="Arial"/>
              </w:rPr>
              <w:t>%</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20.0%</w:t>
            </w:r>
          </w:p>
        </w:tc>
      </w:tr>
      <w:tr w:rsidR="00716512"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1177" w:type="dxa"/>
            <w:vMerge/>
            <w:shd w:val="clear" w:color="auto" w:fill="FFFFFF" w:themeFill="background1"/>
            <w:vAlign w:val="center"/>
          </w:tcPr>
          <w:p w:rsidR="00716512" w:rsidRPr="00865FB1" w:rsidRDefault="00716512" w:rsidP="00E421AC">
            <w:pPr>
              <w:jc w:val="center"/>
              <w:rPr>
                <w:rFonts w:asciiTheme="majorHAnsi" w:eastAsia="Times New Roman" w:hAnsiTheme="majorHAnsi" w:cs="Arial"/>
              </w:rPr>
            </w:pPr>
          </w:p>
        </w:tc>
        <w:tc>
          <w:tcPr>
            <w:tcW w:w="1021" w:type="dxa"/>
            <w:vMerge w:val="restart"/>
            <w:shd w:val="clear" w:color="auto" w:fill="FFFFFF" w:themeFill="background1"/>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Anemia Berat</w:t>
            </w:r>
          </w:p>
        </w:tc>
        <w:tc>
          <w:tcPr>
            <w:tcW w:w="475" w:type="dxa"/>
            <w:shd w:val="clear" w:color="auto" w:fill="D9D9D9" w:themeFill="background1" w:themeFillShade="D9"/>
            <w:vAlign w:val="center"/>
            <w:hideMark/>
          </w:tcPr>
          <w:p w:rsidR="00716512"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w:t>
            </w:r>
          </w:p>
        </w:tc>
        <w:tc>
          <w:tcPr>
            <w:tcW w:w="960" w:type="dxa"/>
            <w:shd w:val="clear" w:color="auto" w:fill="D9D9D9" w:themeFill="background1" w:themeFillShade="D9"/>
            <w:noWrap/>
            <w:vAlign w:val="center"/>
            <w:hideMark/>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5</w:t>
            </w:r>
          </w:p>
        </w:tc>
      </w:tr>
      <w:tr w:rsidR="00716512"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77" w:type="dxa"/>
            <w:vMerge/>
            <w:tcBorders>
              <w:left w:val="none" w:sz="0" w:space="0" w:color="auto"/>
              <w:right w:val="none" w:sz="0" w:space="0" w:color="auto"/>
            </w:tcBorders>
            <w:shd w:val="clear" w:color="auto" w:fill="FFFFFF" w:themeFill="background1"/>
            <w:vAlign w:val="center"/>
          </w:tcPr>
          <w:p w:rsidR="00716512" w:rsidRPr="00865FB1" w:rsidRDefault="00716512" w:rsidP="00E421AC">
            <w:pPr>
              <w:jc w:val="center"/>
              <w:rPr>
                <w:rFonts w:asciiTheme="majorHAnsi" w:eastAsia="Times New Roman" w:hAnsiTheme="majorHAnsi" w:cs="Arial"/>
              </w:rPr>
            </w:pPr>
          </w:p>
        </w:tc>
        <w:tc>
          <w:tcPr>
            <w:tcW w:w="1021" w:type="dxa"/>
            <w:vMerge/>
            <w:tcBorders>
              <w:left w:val="none" w:sz="0" w:space="0" w:color="auto"/>
              <w:right w:val="none" w:sz="0" w:space="0" w:color="auto"/>
            </w:tcBorders>
            <w:shd w:val="clear" w:color="auto" w:fill="FFFFFF" w:themeFill="background1"/>
            <w:vAlign w:val="center"/>
            <w:hideMark/>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475" w:type="dxa"/>
            <w:tcBorders>
              <w:left w:val="none" w:sz="0" w:space="0" w:color="auto"/>
              <w:right w:val="none" w:sz="0" w:space="0" w:color="auto"/>
            </w:tcBorders>
            <w:shd w:val="clear" w:color="auto" w:fill="FFFFFF" w:themeFill="background1"/>
            <w:vAlign w:val="center"/>
            <w:hideMark/>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4.4</w:t>
            </w:r>
            <w:r w:rsidR="00716512" w:rsidRPr="00865FB1">
              <w:rPr>
                <w:rFonts w:asciiTheme="majorHAnsi" w:eastAsia="Times New Roman" w:hAnsiTheme="majorHAnsi" w:cs="Arial"/>
              </w:rPr>
              <w:t>%</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r w:rsidR="00716512" w:rsidRPr="00865FB1">
              <w:rPr>
                <w:rFonts w:asciiTheme="majorHAnsi" w:eastAsia="Times New Roman" w:hAnsiTheme="majorHAnsi" w:cs="Arial"/>
              </w:rPr>
              <w:t>%</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p>
        </w:tc>
        <w:tc>
          <w:tcPr>
            <w:tcW w:w="960" w:type="dxa"/>
            <w:tcBorders>
              <w:left w:val="none" w:sz="0" w:space="0" w:color="auto"/>
              <w:right w:val="none" w:sz="0" w:space="0" w:color="auto"/>
            </w:tcBorders>
            <w:shd w:val="clear" w:color="auto" w:fill="FFFFFF" w:themeFill="background1"/>
            <w:noWrap/>
            <w:vAlign w:val="center"/>
            <w:hideMark/>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11.1%</w:t>
            </w:r>
          </w:p>
        </w:tc>
      </w:tr>
      <w:tr w:rsidR="00716512"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2198" w:type="dxa"/>
            <w:gridSpan w:val="2"/>
            <w:vMerge w:val="restart"/>
            <w:shd w:val="clear" w:color="auto" w:fill="FFFFFF" w:themeFill="background1"/>
            <w:vAlign w:val="center"/>
          </w:tcPr>
          <w:p w:rsidR="00716512" w:rsidRPr="00865FB1" w:rsidRDefault="00716512" w:rsidP="00E421AC">
            <w:pPr>
              <w:jc w:val="center"/>
              <w:rPr>
                <w:rFonts w:asciiTheme="majorHAnsi" w:hAnsiTheme="majorHAnsi" w:cs="Arial"/>
              </w:rPr>
            </w:pPr>
            <w:r w:rsidRPr="00865FB1">
              <w:rPr>
                <w:rFonts w:asciiTheme="majorHAnsi" w:hAnsiTheme="majorHAnsi" w:cs="Arial"/>
              </w:rPr>
              <w:t>Jumlah</w:t>
            </w:r>
          </w:p>
        </w:tc>
        <w:tc>
          <w:tcPr>
            <w:tcW w:w="475" w:type="dxa"/>
            <w:shd w:val="clear" w:color="auto" w:fill="D9D9D9" w:themeFill="background1" w:themeFillShade="D9"/>
            <w:vAlign w:val="center"/>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865FB1">
              <w:rPr>
                <w:rFonts w:asciiTheme="majorHAnsi" w:hAnsiTheme="majorHAnsi" w:cs="Arial"/>
              </w:rPr>
              <w:t>n</w:t>
            </w:r>
          </w:p>
        </w:tc>
        <w:tc>
          <w:tcPr>
            <w:tcW w:w="960" w:type="dxa"/>
            <w:shd w:val="clear" w:color="auto" w:fill="D9D9D9" w:themeFill="background1" w:themeFillShade="D9"/>
            <w:noWrap/>
            <w:vAlign w:val="center"/>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865FB1">
              <w:rPr>
                <w:rFonts w:asciiTheme="majorHAnsi" w:hAnsiTheme="majorHAnsi" w:cs="Arial"/>
              </w:rPr>
              <w:t>10</w:t>
            </w:r>
          </w:p>
        </w:tc>
        <w:tc>
          <w:tcPr>
            <w:tcW w:w="960" w:type="dxa"/>
            <w:shd w:val="clear" w:color="auto" w:fill="D9D9D9" w:themeFill="background1" w:themeFillShade="D9"/>
            <w:noWrap/>
            <w:vAlign w:val="center"/>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865FB1">
              <w:rPr>
                <w:rFonts w:asciiTheme="majorHAnsi" w:hAnsiTheme="majorHAnsi" w:cs="Arial"/>
              </w:rPr>
              <w:t>10</w:t>
            </w:r>
          </w:p>
        </w:tc>
        <w:tc>
          <w:tcPr>
            <w:tcW w:w="960" w:type="dxa"/>
            <w:shd w:val="clear" w:color="auto" w:fill="D9D9D9" w:themeFill="background1" w:themeFillShade="D9"/>
            <w:noWrap/>
            <w:vAlign w:val="center"/>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865FB1">
              <w:rPr>
                <w:rFonts w:asciiTheme="majorHAnsi" w:hAnsiTheme="majorHAnsi" w:cs="Arial"/>
              </w:rPr>
              <w:t>22</w:t>
            </w:r>
          </w:p>
        </w:tc>
        <w:tc>
          <w:tcPr>
            <w:tcW w:w="960" w:type="dxa"/>
            <w:shd w:val="clear" w:color="auto" w:fill="D9D9D9" w:themeFill="background1" w:themeFillShade="D9"/>
            <w:noWrap/>
            <w:vAlign w:val="center"/>
          </w:tcPr>
          <w:p w:rsidR="00716512" w:rsidRPr="00865FB1"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865FB1">
              <w:rPr>
                <w:rFonts w:asciiTheme="majorHAnsi" w:hAnsiTheme="majorHAnsi" w:cs="Arial"/>
              </w:rPr>
              <w:t>3</w:t>
            </w:r>
          </w:p>
        </w:tc>
        <w:tc>
          <w:tcPr>
            <w:tcW w:w="960" w:type="dxa"/>
            <w:shd w:val="clear" w:color="auto" w:fill="D9D9D9" w:themeFill="background1" w:themeFillShade="D9"/>
            <w:noWrap/>
            <w:vAlign w:val="center"/>
          </w:tcPr>
          <w:p w:rsidR="00716512" w:rsidRPr="003579EC" w:rsidRDefault="00716512" w:rsidP="00E421A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b/>
              </w:rPr>
            </w:pPr>
            <w:r w:rsidRPr="003579EC">
              <w:rPr>
                <w:rFonts w:asciiTheme="majorHAnsi" w:hAnsiTheme="majorHAnsi" w:cs="Arial"/>
                <w:b/>
              </w:rPr>
              <w:t>45</w:t>
            </w:r>
          </w:p>
        </w:tc>
      </w:tr>
      <w:tr w:rsidR="00716512"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98" w:type="dxa"/>
            <w:gridSpan w:val="2"/>
            <w:vMerge/>
            <w:tcBorders>
              <w:left w:val="none" w:sz="0" w:space="0" w:color="auto"/>
              <w:right w:val="none" w:sz="0" w:space="0" w:color="auto"/>
            </w:tcBorders>
            <w:shd w:val="clear" w:color="auto" w:fill="FFFFFF" w:themeFill="background1"/>
            <w:vAlign w:val="center"/>
          </w:tcPr>
          <w:p w:rsidR="00716512" w:rsidRPr="00865FB1" w:rsidRDefault="00716512" w:rsidP="00E421AC">
            <w:pPr>
              <w:jc w:val="center"/>
              <w:rPr>
                <w:rFonts w:asciiTheme="majorHAnsi" w:hAnsiTheme="majorHAnsi" w:cs="Arial"/>
              </w:rPr>
            </w:pPr>
          </w:p>
        </w:tc>
        <w:tc>
          <w:tcPr>
            <w:tcW w:w="475" w:type="dxa"/>
            <w:tcBorders>
              <w:left w:val="none" w:sz="0" w:space="0" w:color="auto"/>
              <w:right w:val="none" w:sz="0" w:space="0" w:color="auto"/>
            </w:tcBorders>
            <w:shd w:val="clear" w:color="auto" w:fill="FFFFFF" w:themeFill="background1"/>
            <w:vAlign w:val="center"/>
          </w:tcPr>
          <w:p w:rsidR="00716512" w:rsidRPr="00865FB1"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865FB1">
              <w:rPr>
                <w:rFonts w:asciiTheme="majorHAnsi" w:hAnsiTheme="majorHAnsi" w:cs="Arial"/>
              </w:rPr>
              <w:t>%</w:t>
            </w:r>
          </w:p>
        </w:tc>
        <w:tc>
          <w:tcPr>
            <w:tcW w:w="960" w:type="dxa"/>
            <w:tcBorders>
              <w:left w:val="none" w:sz="0" w:space="0" w:color="auto"/>
              <w:right w:val="none" w:sz="0" w:space="0" w:color="auto"/>
            </w:tcBorders>
            <w:shd w:val="clear" w:color="auto" w:fill="FFFFFF" w:themeFill="background1"/>
            <w:noWrap/>
            <w:vAlign w:val="center"/>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865FB1">
              <w:rPr>
                <w:rFonts w:asciiTheme="majorHAnsi" w:hAnsiTheme="majorHAnsi" w:cs="Arial"/>
              </w:rPr>
              <w:t>22.2</w:t>
            </w:r>
            <w:r w:rsidR="00716512" w:rsidRPr="00865FB1">
              <w:rPr>
                <w:rFonts w:asciiTheme="majorHAnsi" w:hAnsiTheme="majorHAnsi" w:cs="Arial"/>
              </w:rPr>
              <w:t>%</w:t>
            </w:r>
          </w:p>
        </w:tc>
        <w:tc>
          <w:tcPr>
            <w:tcW w:w="960" w:type="dxa"/>
            <w:tcBorders>
              <w:left w:val="none" w:sz="0" w:space="0" w:color="auto"/>
              <w:right w:val="none" w:sz="0" w:space="0" w:color="auto"/>
            </w:tcBorders>
            <w:shd w:val="clear" w:color="auto" w:fill="FFFFFF" w:themeFill="background1"/>
            <w:noWrap/>
            <w:vAlign w:val="center"/>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865FB1">
              <w:rPr>
                <w:rFonts w:asciiTheme="majorHAnsi" w:hAnsiTheme="majorHAnsi" w:cs="Arial"/>
              </w:rPr>
              <w:t>22.2</w:t>
            </w:r>
            <w:r w:rsidR="00716512" w:rsidRPr="00865FB1">
              <w:rPr>
                <w:rFonts w:asciiTheme="majorHAnsi" w:hAnsiTheme="majorHAnsi" w:cs="Arial"/>
              </w:rPr>
              <w:t>%</w:t>
            </w:r>
          </w:p>
        </w:tc>
        <w:tc>
          <w:tcPr>
            <w:tcW w:w="960" w:type="dxa"/>
            <w:tcBorders>
              <w:left w:val="none" w:sz="0" w:space="0" w:color="auto"/>
              <w:right w:val="none" w:sz="0" w:space="0" w:color="auto"/>
            </w:tcBorders>
            <w:shd w:val="clear" w:color="auto" w:fill="FFFFFF" w:themeFill="background1"/>
            <w:noWrap/>
            <w:vAlign w:val="center"/>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865FB1">
              <w:rPr>
                <w:rFonts w:asciiTheme="majorHAnsi" w:hAnsiTheme="majorHAnsi" w:cs="Arial"/>
              </w:rPr>
              <w:t>48.9</w:t>
            </w:r>
            <w:r w:rsidR="00716512" w:rsidRPr="00865FB1">
              <w:rPr>
                <w:rFonts w:asciiTheme="majorHAnsi" w:hAnsiTheme="majorHAnsi" w:cs="Arial"/>
              </w:rPr>
              <w:t>%</w:t>
            </w:r>
          </w:p>
        </w:tc>
        <w:tc>
          <w:tcPr>
            <w:tcW w:w="960" w:type="dxa"/>
            <w:tcBorders>
              <w:left w:val="none" w:sz="0" w:space="0" w:color="auto"/>
              <w:right w:val="none" w:sz="0" w:space="0" w:color="auto"/>
            </w:tcBorders>
            <w:shd w:val="clear" w:color="auto" w:fill="FFFFFF" w:themeFill="background1"/>
            <w:noWrap/>
            <w:vAlign w:val="center"/>
          </w:tcPr>
          <w:p w:rsidR="00716512"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865FB1">
              <w:rPr>
                <w:rFonts w:asciiTheme="majorHAnsi" w:hAnsiTheme="majorHAnsi" w:cs="Arial"/>
              </w:rPr>
              <w:t>6.7</w:t>
            </w:r>
            <w:r w:rsidR="00716512" w:rsidRPr="00865FB1">
              <w:rPr>
                <w:rFonts w:asciiTheme="majorHAnsi" w:hAnsiTheme="majorHAnsi" w:cs="Arial"/>
              </w:rPr>
              <w:t>%</w:t>
            </w:r>
          </w:p>
        </w:tc>
        <w:tc>
          <w:tcPr>
            <w:tcW w:w="960" w:type="dxa"/>
            <w:tcBorders>
              <w:left w:val="none" w:sz="0" w:space="0" w:color="auto"/>
              <w:right w:val="none" w:sz="0" w:space="0" w:color="auto"/>
            </w:tcBorders>
            <w:shd w:val="clear" w:color="auto" w:fill="FFFFFF" w:themeFill="background1"/>
            <w:noWrap/>
            <w:vAlign w:val="center"/>
          </w:tcPr>
          <w:p w:rsidR="00716512" w:rsidRPr="003579EC" w:rsidRDefault="00716512" w:rsidP="00E421A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b/>
              </w:rPr>
            </w:pPr>
            <w:r w:rsidRPr="003579EC">
              <w:rPr>
                <w:rFonts w:asciiTheme="majorHAnsi" w:hAnsiTheme="majorHAnsi" w:cs="Arial"/>
                <w:b/>
              </w:rPr>
              <w:t>100.0%</w:t>
            </w:r>
          </w:p>
        </w:tc>
      </w:tr>
    </w:tbl>
    <w:p w:rsidR="00467A1C" w:rsidRPr="00865FB1" w:rsidRDefault="00467A1C" w:rsidP="00E421AC">
      <w:pPr>
        <w:spacing w:line="240" w:lineRule="auto"/>
        <w:jc w:val="both"/>
        <w:rPr>
          <w:rFonts w:asciiTheme="majorHAnsi" w:hAnsiTheme="majorHAnsi" w:cs="Times New Roman"/>
          <w:color w:val="000000"/>
          <w:sz w:val="24"/>
          <w:szCs w:val="24"/>
        </w:rPr>
      </w:pPr>
      <w:r w:rsidRPr="00865FB1">
        <w:rPr>
          <w:rFonts w:asciiTheme="majorHAnsi" w:hAnsiTheme="majorHAnsi" w:cs="Times New Roman"/>
          <w:color w:val="000000"/>
          <w:sz w:val="24"/>
          <w:szCs w:val="24"/>
        </w:rPr>
        <w:tab/>
      </w:r>
    </w:p>
    <w:p w:rsidR="00467A1C" w:rsidRPr="00865FB1" w:rsidRDefault="00467A1C" w:rsidP="00E421AC">
      <w:pPr>
        <w:spacing w:line="240" w:lineRule="auto"/>
        <w:jc w:val="both"/>
        <w:rPr>
          <w:rFonts w:asciiTheme="majorHAnsi" w:hAnsiTheme="majorHAnsi" w:cs="Times New Roman"/>
          <w:color w:val="000000"/>
          <w:sz w:val="24"/>
          <w:szCs w:val="24"/>
        </w:rPr>
      </w:pPr>
      <w:r w:rsidRPr="00865FB1">
        <w:rPr>
          <w:rFonts w:asciiTheme="majorHAnsi" w:hAnsiTheme="majorHAnsi" w:cs="Times New Roman"/>
          <w:color w:val="000000"/>
          <w:sz w:val="24"/>
          <w:szCs w:val="24"/>
        </w:rPr>
        <w:tab/>
      </w:r>
      <w:proofErr w:type="gramStart"/>
      <w:r w:rsidRPr="00865FB1">
        <w:rPr>
          <w:rFonts w:asciiTheme="majorHAnsi" w:hAnsiTheme="majorHAnsi" w:cs="Times New Roman"/>
          <w:color w:val="000000"/>
          <w:sz w:val="24"/>
          <w:szCs w:val="24"/>
        </w:rPr>
        <w:t xml:space="preserve">Pada tabel 4 </w:t>
      </w:r>
      <w:r w:rsidR="00851A93" w:rsidRPr="00865FB1">
        <w:rPr>
          <w:rFonts w:asciiTheme="majorHAnsi" w:hAnsiTheme="majorHAnsi" w:cs="Times New Roman"/>
          <w:color w:val="000000"/>
          <w:sz w:val="24"/>
          <w:szCs w:val="24"/>
        </w:rPr>
        <w:t xml:space="preserve">dapat dilihat </w:t>
      </w:r>
      <w:r w:rsidR="00AE606D">
        <w:rPr>
          <w:rFonts w:asciiTheme="majorHAnsi" w:hAnsiTheme="majorHAnsi" w:cs="Times New Roman"/>
          <w:color w:val="000000"/>
          <w:sz w:val="24"/>
          <w:szCs w:val="24"/>
        </w:rPr>
        <w:t>profil</w:t>
      </w:r>
      <w:r w:rsidR="00851A93" w:rsidRPr="00865FB1">
        <w:rPr>
          <w:rFonts w:asciiTheme="majorHAnsi" w:hAnsiTheme="majorHAnsi" w:cs="Times New Roman"/>
          <w:color w:val="000000"/>
          <w:sz w:val="24"/>
          <w:szCs w:val="24"/>
        </w:rPr>
        <w:t xml:space="preserve"> anemia berdasarkan nilai hematokrit pada stadium nefropati diabetik.</w:t>
      </w:r>
      <w:proofErr w:type="gramEnd"/>
      <w:r w:rsidR="00AE606D">
        <w:rPr>
          <w:rFonts w:asciiTheme="majorHAnsi" w:hAnsiTheme="majorHAnsi" w:cs="Times New Roman"/>
          <w:color w:val="000000"/>
          <w:sz w:val="24"/>
          <w:szCs w:val="24"/>
        </w:rPr>
        <w:t xml:space="preserve"> Dari hasil tabel 4 menurut kategori nilai hematokrit rendah pada nefropati diabetik stadium 1 diperoleh sebanyak 10 pasien (22,2%), stadium 2 diperoleh sebanyak 10 pasien (22,2%), stadium 3 diperoleh 22 pasien (48,9%) dan stadium 4 diperoleh 3 pasien (6,7%).</w:t>
      </w:r>
    </w:p>
    <w:p w:rsidR="00851A93" w:rsidRPr="00865FB1" w:rsidRDefault="00851A93" w:rsidP="00E421AC">
      <w:pPr>
        <w:spacing w:line="240" w:lineRule="auto"/>
        <w:jc w:val="center"/>
        <w:rPr>
          <w:rFonts w:asciiTheme="majorHAnsi" w:hAnsiTheme="majorHAnsi" w:cs="Times New Roman"/>
          <w:b/>
          <w:color w:val="000000"/>
          <w:sz w:val="24"/>
          <w:szCs w:val="24"/>
        </w:rPr>
      </w:pPr>
      <w:proofErr w:type="gramStart"/>
      <w:r w:rsidRPr="00865FB1">
        <w:rPr>
          <w:rFonts w:asciiTheme="majorHAnsi" w:hAnsiTheme="majorHAnsi" w:cs="Times New Roman"/>
          <w:b/>
          <w:color w:val="000000"/>
          <w:sz w:val="24"/>
          <w:szCs w:val="24"/>
        </w:rPr>
        <w:t>Tabel 4.</w:t>
      </w:r>
      <w:proofErr w:type="gramEnd"/>
      <w:r w:rsidRPr="00865FB1">
        <w:rPr>
          <w:rFonts w:asciiTheme="majorHAnsi" w:hAnsiTheme="majorHAnsi" w:cs="Times New Roman"/>
          <w:b/>
          <w:color w:val="000000"/>
          <w:sz w:val="24"/>
          <w:szCs w:val="24"/>
        </w:rPr>
        <w:t xml:space="preserve"> Profil Anemia Berdasarkan Nilai Hematokrit Pada Stadium Nefropati Diabetik</w:t>
      </w:r>
    </w:p>
    <w:tbl>
      <w:tblPr>
        <w:tblStyle w:val="LightShading"/>
        <w:tblW w:w="7680" w:type="dxa"/>
        <w:jc w:val="center"/>
        <w:shd w:val="clear" w:color="auto" w:fill="FFFFFF" w:themeFill="background1"/>
        <w:tblLook w:val="04A0" w:firstRow="1" w:lastRow="0" w:firstColumn="1" w:lastColumn="0" w:noHBand="0" w:noVBand="1"/>
      </w:tblPr>
      <w:tblGrid>
        <w:gridCol w:w="1392"/>
        <w:gridCol w:w="940"/>
        <w:gridCol w:w="548"/>
        <w:gridCol w:w="960"/>
        <w:gridCol w:w="960"/>
        <w:gridCol w:w="960"/>
        <w:gridCol w:w="960"/>
        <w:gridCol w:w="960"/>
      </w:tblGrid>
      <w:tr w:rsidR="007F3825" w:rsidRPr="00865FB1" w:rsidTr="005C141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0" w:type="dxa"/>
            <w:gridSpan w:val="3"/>
            <w:vMerge w:val="restart"/>
            <w:shd w:val="clear" w:color="auto" w:fill="FFFFFF" w:themeFill="background1"/>
            <w:vAlign w:val="center"/>
            <w:hideMark/>
          </w:tcPr>
          <w:p w:rsidR="007F3825" w:rsidRPr="00865FB1" w:rsidRDefault="00AE606D" w:rsidP="00E421AC">
            <w:pPr>
              <w:jc w:val="center"/>
              <w:rPr>
                <w:rFonts w:asciiTheme="majorHAnsi" w:eastAsia="Times New Roman" w:hAnsiTheme="majorHAnsi" w:cs="Arial"/>
              </w:rPr>
            </w:pPr>
            <w:r>
              <w:rPr>
                <w:rFonts w:asciiTheme="majorHAnsi" w:eastAsia="Times New Roman" w:hAnsiTheme="majorHAnsi" w:cs="Arial"/>
              </w:rPr>
              <w:t xml:space="preserve">               </w:t>
            </w:r>
            <w:r w:rsidR="008412D8">
              <w:rPr>
                <w:rFonts w:asciiTheme="majorHAnsi" w:eastAsia="Times New Roman" w:hAnsiTheme="majorHAnsi" w:cs="Arial"/>
              </w:rPr>
              <w:t xml:space="preserve"> </w:t>
            </w:r>
            <w:r>
              <w:rPr>
                <w:rFonts w:asciiTheme="majorHAnsi" w:eastAsia="Times New Roman" w:hAnsiTheme="majorHAnsi" w:cs="Arial"/>
              </w:rPr>
              <w:t>Kategori</w:t>
            </w:r>
          </w:p>
        </w:tc>
        <w:tc>
          <w:tcPr>
            <w:tcW w:w="3840" w:type="dxa"/>
            <w:gridSpan w:val="4"/>
            <w:shd w:val="clear" w:color="auto" w:fill="FFFFFF" w:themeFill="background1"/>
            <w:vAlign w:val="center"/>
            <w:hideMark/>
          </w:tcPr>
          <w:p w:rsidR="007F3825" w:rsidRPr="00865FB1" w:rsidRDefault="007F3825" w:rsidP="00E421A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Stadium Nefropati Diabetik</w:t>
            </w:r>
          </w:p>
        </w:tc>
        <w:tc>
          <w:tcPr>
            <w:tcW w:w="960" w:type="dxa"/>
            <w:vMerge w:val="restart"/>
            <w:shd w:val="clear" w:color="auto" w:fill="FFFFFF" w:themeFill="background1"/>
            <w:vAlign w:val="center"/>
            <w:hideMark/>
          </w:tcPr>
          <w:p w:rsidR="007F3825" w:rsidRPr="00865FB1" w:rsidRDefault="007F3825" w:rsidP="00E421AC">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Jumlah</w:t>
            </w:r>
          </w:p>
        </w:tc>
      </w:tr>
      <w:tr w:rsidR="007F3825"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0" w:type="dxa"/>
            <w:gridSpan w:val="3"/>
            <w:vMerge/>
            <w:tcBorders>
              <w:top w:val="single" w:sz="8" w:space="0" w:color="000000" w:themeColor="text1"/>
              <w:bottom w:val="single" w:sz="8" w:space="0" w:color="000000" w:themeColor="text1"/>
            </w:tcBorders>
            <w:shd w:val="clear" w:color="auto" w:fill="FFFFFF" w:themeFill="background1"/>
            <w:vAlign w:val="center"/>
            <w:hideMark/>
          </w:tcPr>
          <w:p w:rsidR="007F3825" w:rsidRPr="00865FB1" w:rsidRDefault="007F3825" w:rsidP="00E421AC">
            <w:pPr>
              <w:jc w:val="center"/>
              <w:rPr>
                <w:rFonts w:asciiTheme="majorHAnsi" w:eastAsia="Times New Roman" w:hAnsiTheme="majorHAnsi" w:cs="Arial"/>
              </w:rPr>
            </w:pPr>
          </w:p>
        </w:tc>
        <w:tc>
          <w:tcPr>
            <w:tcW w:w="960" w:type="dxa"/>
            <w:tcBorders>
              <w:top w:val="single" w:sz="8" w:space="0" w:color="000000" w:themeColor="text1"/>
              <w:bottom w:val="single" w:sz="8" w:space="0" w:color="000000" w:themeColor="text1"/>
            </w:tcBorders>
            <w:shd w:val="clear" w:color="auto" w:fill="FFFFFF" w:themeFill="background1"/>
            <w:noWrap/>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w:t>
            </w:r>
          </w:p>
        </w:tc>
        <w:tc>
          <w:tcPr>
            <w:tcW w:w="960" w:type="dxa"/>
            <w:tcBorders>
              <w:top w:val="single" w:sz="8" w:space="0" w:color="000000" w:themeColor="text1"/>
              <w:bottom w:val="single" w:sz="8" w:space="0" w:color="000000" w:themeColor="text1"/>
            </w:tcBorders>
            <w:shd w:val="clear" w:color="auto" w:fill="FFFFFF" w:themeFill="background1"/>
            <w:noWrap/>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w:t>
            </w:r>
          </w:p>
        </w:tc>
        <w:tc>
          <w:tcPr>
            <w:tcW w:w="960" w:type="dxa"/>
            <w:tcBorders>
              <w:top w:val="single" w:sz="8" w:space="0" w:color="000000" w:themeColor="text1"/>
              <w:bottom w:val="single" w:sz="8" w:space="0" w:color="000000" w:themeColor="text1"/>
            </w:tcBorders>
            <w:shd w:val="clear" w:color="auto" w:fill="FFFFFF" w:themeFill="background1"/>
            <w:noWrap/>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3</w:t>
            </w:r>
          </w:p>
        </w:tc>
        <w:tc>
          <w:tcPr>
            <w:tcW w:w="960" w:type="dxa"/>
            <w:tcBorders>
              <w:top w:val="single" w:sz="8" w:space="0" w:color="000000" w:themeColor="text1"/>
              <w:bottom w:val="single" w:sz="8" w:space="0" w:color="000000" w:themeColor="text1"/>
            </w:tcBorders>
            <w:shd w:val="clear" w:color="auto" w:fill="FFFFFF" w:themeFill="background1"/>
            <w:noWrap/>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w:t>
            </w:r>
          </w:p>
        </w:tc>
        <w:tc>
          <w:tcPr>
            <w:tcW w:w="960" w:type="dxa"/>
            <w:vMerge/>
            <w:tcBorders>
              <w:top w:val="single" w:sz="8" w:space="0" w:color="000000" w:themeColor="text1"/>
              <w:bottom w:val="single" w:sz="8" w:space="0" w:color="000000" w:themeColor="text1"/>
            </w:tcBorders>
            <w:shd w:val="clear" w:color="auto" w:fill="FFFFFF" w:themeFill="background1"/>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r>
      <w:tr w:rsidR="007F3825"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val="restart"/>
            <w:tcBorders>
              <w:top w:val="single" w:sz="8" w:space="0" w:color="000000" w:themeColor="text1"/>
              <w:bottom w:val="single" w:sz="8" w:space="0" w:color="000000" w:themeColor="text1"/>
            </w:tcBorders>
            <w:shd w:val="clear" w:color="auto" w:fill="FFFFFF" w:themeFill="background1"/>
            <w:vAlign w:val="center"/>
            <w:hideMark/>
          </w:tcPr>
          <w:p w:rsidR="007F3825" w:rsidRPr="00865FB1" w:rsidRDefault="007F3825" w:rsidP="00E421AC">
            <w:pPr>
              <w:jc w:val="center"/>
              <w:rPr>
                <w:rFonts w:asciiTheme="majorHAnsi" w:eastAsia="Times New Roman" w:hAnsiTheme="majorHAnsi" w:cs="Arial"/>
              </w:rPr>
            </w:pPr>
            <w:r w:rsidRPr="00865FB1">
              <w:rPr>
                <w:rFonts w:asciiTheme="majorHAnsi" w:eastAsia="Times New Roman" w:hAnsiTheme="majorHAnsi" w:cs="Arial"/>
              </w:rPr>
              <w:t>Hematokrit</w:t>
            </w:r>
          </w:p>
        </w:tc>
        <w:tc>
          <w:tcPr>
            <w:tcW w:w="960" w:type="dxa"/>
            <w:vMerge w:val="restart"/>
            <w:tcBorders>
              <w:top w:val="single" w:sz="8" w:space="0" w:color="000000" w:themeColor="text1"/>
              <w:bottom w:val="single" w:sz="8" w:space="0" w:color="000000" w:themeColor="text1"/>
            </w:tcBorders>
            <w:shd w:val="clear" w:color="auto" w:fill="FFFFFF" w:themeFill="background1"/>
            <w:vAlign w:val="center"/>
            <w:hideMark/>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Rendah</w:t>
            </w:r>
          </w:p>
        </w:tc>
        <w:tc>
          <w:tcPr>
            <w:tcW w:w="960" w:type="dxa"/>
            <w:tcBorders>
              <w:top w:val="single" w:sz="8" w:space="0" w:color="000000" w:themeColor="text1"/>
              <w:bottom w:val="single" w:sz="8" w:space="0" w:color="000000" w:themeColor="text1"/>
            </w:tcBorders>
            <w:shd w:val="clear" w:color="auto" w:fill="D9D9D9" w:themeFill="background1" w:themeFillShade="D9"/>
            <w:vAlign w:val="center"/>
            <w:hideMark/>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hideMark/>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hideMark/>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hideMark/>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hideMark/>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3</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hideMark/>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45</w:t>
            </w:r>
          </w:p>
        </w:tc>
      </w:tr>
      <w:tr w:rsidR="007F3825"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tcBorders>
              <w:top w:val="single" w:sz="8" w:space="0" w:color="000000" w:themeColor="text1"/>
              <w:bottom w:val="single" w:sz="8" w:space="0" w:color="000000" w:themeColor="text1"/>
            </w:tcBorders>
            <w:shd w:val="clear" w:color="auto" w:fill="FFFFFF" w:themeFill="background1"/>
            <w:vAlign w:val="center"/>
            <w:hideMark/>
          </w:tcPr>
          <w:p w:rsidR="007F3825" w:rsidRPr="00865FB1" w:rsidRDefault="007F3825" w:rsidP="00E421AC">
            <w:pPr>
              <w:jc w:val="center"/>
              <w:rPr>
                <w:rFonts w:asciiTheme="majorHAnsi" w:eastAsia="Times New Roman" w:hAnsiTheme="majorHAnsi" w:cs="Arial"/>
              </w:rPr>
            </w:pPr>
          </w:p>
        </w:tc>
        <w:tc>
          <w:tcPr>
            <w:tcW w:w="960" w:type="dxa"/>
            <w:vMerge/>
            <w:tcBorders>
              <w:top w:val="single" w:sz="8" w:space="0" w:color="000000" w:themeColor="text1"/>
              <w:bottom w:val="single" w:sz="8" w:space="0" w:color="000000" w:themeColor="text1"/>
            </w:tcBorders>
            <w:shd w:val="clear" w:color="auto" w:fill="FFFFFF" w:themeFill="background1"/>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960" w:type="dxa"/>
            <w:tcBorders>
              <w:top w:val="single" w:sz="8" w:space="0" w:color="000000" w:themeColor="text1"/>
              <w:bottom w:val="single" w:sz="8" w:space="0" w:color="000000" w:themeColor="text1"/>
            </w:tcBorders>
            <w:shd w:val="clear" w:color="auto" w:fill="FFFFFF" w:themeFill="background1"/>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tcBorders>
              <w:top w:val="single" w:sz="8" w:space="0" w:color="000000" w:themeColor="text1"/>
              <w:bottom w:val="single" w:sz="8" w:space="0" w:color="000000" w:themeColor="text1"/>
            </w:tcBorders>
            <w:shd w:val="clear" w:color="auto" w:fill="FFFFFF" w:themeFill="background1"/>
            <w:noWrap/>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22.2%</w:t>
            </w:r>
          </w:p>
        </w:tc>
        <w:tc>
          <w:tcPr>
            <w:tcW w:w="960" w:type="dxa"/>
            <w:tcBorders>
              <w:top w:val="single" w:sz="8" w:space="0" w:color="000000" w:themeColor="text1"/>
              <w:bottom w:val="single" w:sz="8" w:space="0" w:color="000000" w:themeColor="text1"/>
            </w:tcBorders>
            <w:shd w:val="clear" w:color="auto" w:fill="FFFFFF" w:themeFill="background1"/>
            <w:noWrap/>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22.2%</w:t>
            </w:r>
          </w:p>
        </w:tc>
        <w:tc>
          <w:tcPr>
            <w:tcW w:w="960" w:type="dxa"/>
            <w:tcBorders>
              <w:top w:val="single" w:sz="8" w:space="0" w:color="000000" w:themeColor="text1"/>
              <w:bottom w:val="single" w:sz="8" w:space="0" w:color="000000" w:themeColor="text1"/>
            </w:tcBorders>
            <w:shd w:val="clear" w:color="auto" w:fill="FFFFFF" w:themeFill="background1"/>
            <w:noWrap/>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48,9%</w:t>
            </w:r>
          </w:p>
        </w:tc>
        <w:tc>
          <w:tcPr>
            <w:tcW w:w="960" w:type="dxa"/>
            <w:tcBorders>
              <w:top w:val="single" w:sz="8" w:space="0" w:color="000000" w:themeColor="text1"/>
              <w:bottom w:val="single" w:sz="8" w:space="0" w:color="000000" w:themeColor="text1"/>
            </w:tcBorders>
            <w:shd w:val="clear" w:color="auto" w:fill="FFFFFF" w:themeFill="background1"/>
            <w:noWrap/>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6.7%</w:t>
            </w:r>
          </w:p>
        </w:tc>
        <w:tc>
          <w:tcPr>
            <w:tcW w:w="960" w:type="dxa"/>
            <w:tcBorders>
              <w:top w:val="single" w:sz="8" w:space="0" w:color="000000" w:themeColor="text1"/>
              <w:bottom w:val="single" w:sz="8" w:space="0" w:color="000000" w:themeColor="text1"/>
            </w:tcBorders>
            <w:shd w:val="clear" w:color="auto" w:fill="FFFFFF" w:themeFill="background1"/>
            <w:noWrap/>
            <w:vAlign w:val="center"/>
            <w:hideMark/>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100.0%</w:t>
            </w:r>
          </w:p>
        </w:tc>
      </w:tr>
      <w:tr w:rsidR="007F3825"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tcBorders>
              <w:top w:val="single" w:sz="8" w:space="0" w:color="000000" w:themeColor="text1"/>
              <w:bottom w:val="single" w:sz="8" w:space="0" w:color="000000" w:themeColor="text1"/>
            </w:tcBorders>
            <w:shd w:val="clear" w:color="auto" w:fill="FFFFFF" w:themeFill="background1"/>
            <w:vAlign w:val="center"/>
          </w:tcPr>
          <w:p w:rsidR="007F3825" w:rsidRPr="00865FB1" w:rsidRDefault="007F3825" w:rsidP="00E421AC">
            <w:pPr>
              <w:jc w:val="center"/>
              <w:rPr>
                <w:rFonts w:asciiTheme="majorHAnsi" w:eastAsia="Times New Roman" w:hAnsiTheme="majorHAnsi" w:cs="Arial"/>
              </w:rPr>
            </w:pPr>
          </w:p>
        </w:tc>
        <w:tc>
          <w:tcPr>
            <w:tcW w:w="960" w:type="dxa"/>
            <w:tcBorders>
              <w:top w:val="single" w:sz="8" w:space="0" w:color="000000" w:themeColor="text1"/>
              <w:bottom w:val="single" w:sz="8" w:space="0" w:color="000000" w:themeColor="text1"/>
            </w:tcBorders>
            <w:shd w:val="clear" w:color="auto" w:fill="FFFFFF" w:themeFill="background1"/>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Normal</w:t>
            </w:r>
          </w:p>
        </w:tc>
        <w:tc>
          <w:tcPr>
            <w:tcW w:w="960" w:type="dxa"/>
            <w:tcBorders>
              <w:top w:val="single" w:sz="8" w:space="0" w:color="000000" w:themeColor="text1"/>
              <w:bottom w:val="single" w:sz="8" w:space="0" w:color="000000" w:themeColor="text1"/>
            </w:tcBorders>
            <w:shd w:val="clear" w:color="auto" w:fill="D9D9D9" w:themeFill="background1" w:themeFillShade="D9"/>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r>
      <w:tr w:rsidR="007F3825"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tcBorders>
              <w:top w:val="single" w:sz="8" w:space="0" w:color="000000" w:themeColor="text1"/>
              <w:bottom w:val="single" w:sz="8" w:space="0" w:color="000000" w:themeColor="text1"/>
            </w:tcBorders>
            <w:shd w:val="clear" w:color="auto" w:fill="FFFFFF" w:themeFill="background1"/>
            <w:vAlign w:val="center"/>
          </w:tcPr>
          <w:p w:rsidR="007F3825" w:rsidRPr="00865FB1" w:rsidRDefault="007F3825" w:rsidP="00E421AC">
            <w:pPr>
              <w:jc w:val="center"/>
              <w:rPr>
                <w:rFonts w:asciiTheme="majorHAnsi" w:eastAsia="Times New Roman" w:hAnsiTheme="majorHAnsi" w:cs="Arial"/>
              </w:rPr>
            </w:pPr>
          </w:p>
        </w:tc>
        <w:tc>
          <w:tcPr>
            <w:tcW w:w="960" w:type="dxa"/>
            <w:tcBorders>
              <w:top w:val="single" w:sz="8" w:space="0" w:color="000000" w:themeColor="text1"/>
              <w:bottom w:val="single" w:sz="8" w:space="0" w:color="000000" w:themeColor="text1"/>
            </w:tcBorders>
            <w:shd w:val="clear" w:color="auto" w:fill="FFFFFF" w:themeFill="background1"/>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960" w:type="dxa"/>
            <w:tcBorders>
              <w:top w:val="single" w:sz="8" w:space="0" w:color="000000" w:themeColor="text1"/>
              <w:bottom w:val="single" w:sz="8" w:space="0" w:color="000000" w:themeColor="text1"/>
            </w:tcBorders>
            <w:shd w:val="clear" w:color="auto" w:fill="FFFFFF" w:themeFill="background1"/>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tcBorders>
              <w:top w:val="single" w:sz="8" w:space="0" w:color="000000" w:themeColor="text1"/>
              <w:bottom w:val="single" w:sz="8" w:space="0" w:color="000000" w:themeColor="text1"/>
            </w:tcBorders>
            <w:shd w:val="clear" w:color="auto" w:fill="FFFFFF" w:themeFill="background1"/>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FFFFFF" w:themeFill="background1"/>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FFFFFF" w:themeFill="background1"/>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FFFFFF" w:themeFill="background1"/>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FFFFFF" w:themeFill="background1"/>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r>
      <w:tr w:rsidR="007F3825"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tcBorders>
              <w:top w:val="single" w:sz="8" w:space="0" w:color="000000" w:themeColor="text1"/>
              <w:bottom w:val="single" w:sz="8" w:space="0" w:color="000000" w:themeColor="text1"/>
            </w:tcBorders>
            <w:shd w:val="clear" w:color="auto" w:fill="FFFFFF" w:themeFill="background1"/>
            <w:vAlign w:val="center"/>
          </w:tcPr>
          <w:p w:rsidR="007F3825" w:rsidRPr="00865FB1" w:rsidRDefault="007F3825" w:rsidP="00E421AC">
            <w:pPr>
              <w:jc w:val="center"/>
              <w:rPr>
                <w:rFonts w:asciiTheme="majorHAnsi" w:eastAsia="Times New Roman" w:hAnsiTheme="majorHAnsi" w:cs="Arial"/>
              </w:rPr>
            </w:pPr>
          </w:p>
        </w:tc>
        <w:tc>
          <w:tcPr>
            <w:tcW w:w="960" w:type="dxa"/>
            <w:tcBorders>
              <w:top w:val="single" w:sz="8" w:space="0" w:color="000000" w:themeColor="text1"/>
              <w:bottom w:val="single" w:sz="8" w:space="0" w:color="000000" w:themeColor="text1"/>
            </w:tcBorders>
            <w:shd w:val="clear" w:color="auto" w:fill="FFFFFF" w:themeFill="background1"/>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Tinggi</w:t>
            </w:r>
          </w:p>
        </w:tc>
        <w:tc>
          <w:tcPr>
            <w:tcW w:w="960" w:type="dxa"/>
            <w:tcBorders>
              <w:top w:val="single" w:sz="8" w:space="0" w:color="000000" w:themeColor="text1"/>
              <w:bottom w:val="single" w:sz="8" w:space="0" w:color="000000" w:themeColor="text1"/>
            </w:tcBorders>
            <w:shd w:val="clear" w:color="auto" w:fill="D9D9D9" w:themeFill="background1" w:themeFillShade="D9"/>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865FB1"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r>
      <w:tr w:rsidR="007F3825"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tcBorders>
              <w:top w:val="single" w:sz="8" w:space="0" w:color="000000" w:themeColor="text1"/>
              <w:bottom w:val="single" w:sz="8" w:space="0" w:color="000000" w:themeColor="text1"/>
            </w:tcBorders>
            <w:shd w:val="clear" w:color="auto" w:fill="FFFFFF" w:themeFill="background1"/>
            <w:vAlign w:val="center"/>
          </w:tcPr>
          <w:p w:rsidR="007F3825" w:rsidRPr="00865FB1" w:rsidRDefault="007F3825" w:rsidP="00E421AC">
            <w:pPr>
              <w:jc w:val="center"/>
              <w:rPr>
                <w:rFonts w:asciiTheme="majorHAnsi" w:eastAsia="Times New Roman" w:hAnsiTheme="majorHAnsi" w:cs="Arial"/>
              </w:rPr>
            </w:pPr>
          </w:p>
        </w:tc>
        <w:tc>
          <w:tcPr>
            <w:tcW w:w="960" w:type="dxa"/>
            <w:tcBorders>
              <w:top w:val="single" w:sz="8" w:space="0" w:color="000000" w:themeColor="text1"/>
              <w:bottom w:val="single" w:sz="8" w:space="0" w:color="000000" w:themeColor="text1"/>
            </w:tcBorders>
            <w:shd w:val="clear" w:color="auto" w:fill="FFFFFF" w:themeFill="background1"/>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960" w:type="dxa"/>
            <w:tcBorders>
              <w:top w:val="single" w:sz="8" w:space="0" w:color="000000" w:themeColor="text1"/>
              <w:bottom w:val="single" w:sz="8" w:space="0" w:color="000000" w:themeColor="text1"/>
            </w:tcBorders>
            <w:shd w:val="clear" w:color="auto" w:fill="FFFFFF" w:themeFill="background1"/>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tcBorders>
              <w:top w:val="single" w:sz="8" w:space="0" w:color="000000" w:themeColor="text1"/>
              <w:bottom w:val="single" w:sz="8" w:space="0" w:color="000000" w:themeColor="text1"/>
            </w:tcBorders>
            <w:shd w:val="clear" w:color="auto" w:fill="FFFFFF" w:themeFill="background1"/>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FFFFFF" w:themeFill="background1"/>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FFFFFF" w:themeFill="background1"/>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FFFFFF" w:themeFill="background1"/>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tcBorders>
              <w:top w:val="single" w:sz="8" w:space="0" w:color="000000" w:themeColor="text1"/>
              <w:bottom w:val="single" w:sz="8" w:space="0" w:color="000000" w:themeColor="text1"/>
            </w:tcBorders>
            <w:shd w:val="clear" w:color="auto" w:fill="FFFFFF" w:themeFill="background1"/>
            <w:noWrap/>
            <w:vAlign w:val="center"/>
          </w:tcPr>
          <w:p w:rsidR="007F3825" w:rsidRPr="00865FB1" w:rsidRDefault="007F382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r>
      <w:tr w:rsidR="007F3825" w:rsidRPr="003579EC"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6720" w:type="dxa"/>
            <w:gridSpan w:val="7"/>
            <w:tcBorders>
              <w:top w:val="single" w:sz="8" w:space="0" w:color="000000" w:themeColor="text1"/>
              <w:bottom w:val="single" w:sz="8" w:space="0" w:color="000000" w:themeColor="text1"/>
            </w:tcBorders>
            <w:shd w:val="clear" w:color="auto" w:fill="D9D9D9" w:themeFill="background1" w:themeFillShade="D9"/>
            <w:vAlign w:val="center"/>
          </w:tcPr>
          <w:p w:rsidR="007F3825" w:rsidRPr="003579EC" w:rsidRDefault="007F3825" w:rsidP="00E421AC">
            <w:pPr>
              <w:jc w:val="center"/>
              <w:rPr>
                <w:rFonts w:asciiTheme="majorHAnsi" w:eastAsia="Times New Roman" w:hAnsiTheme="majorHAnsi" w:cs="Arial"/>
              </w:rPr>
            </w:pPr>
            <w:r w:rsidRPr="003579EC">
              <w:rPr>
                <w:rFonts w:asciiTheme="majorHAnsi" w:eastAsia="Times New Roman" w:hAnsiTheme="majorHAnsi" w:cs="Arial"/>
              </w:rPr>
              <w:t>Jumlah</w:t>
            </w:r>
          </w:p>
        </w:tc>
        <w:tc>
          <w:tcPr>
            <w:tcW w:w="960" w:type="dxa"/>
            <w:tcBorders>
              <w:top w:val="single" w:sz="8" w:space="0" w:color="000000" w:themeColor="text1"/>
              <w:bottom w:val="single" w:sz="8" w:space="0" w:color="000000" w:themeColor="text1"/>
            </w:tcBorders>
            <w:shd w:val="clear" w:color="auto" w:fill="D9D9D9" w:themeFill="background1" w:themeFillShade="D9"/>
            <w:noWrap/>
            <w:vAlign w:val="center"/>
          </w:tcPr>
          <w:p w:rsidR="007F3825" w:rsidRPr="003579EC" w:rsidRDefault="007F382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rPr>
            </w:pPr>
            <w:r w:rsidRPr="003579EC">
              <w:rPr>
                <w:rFonts w:asciiTheme="majorHAnsi" w:eastAsia="Times New Roman" w:hAnsiTheme="majorHAnsi" w:cs="Arial"/>
                <w:b/>
              </w:rPr>
              <w:t>45</w:t>
            </w:r>
          </w:p>
        </w:tc>
      </w:tr>
    </w:tbl>
    <w:p w:rsidR="007F3825" w:rsidRPr="00865FB1" w:rsidRDefault="007F3825" w:rsidP="00E421AC">
      <w:pPr>
        <w:spacing w:line="240" w:lineRule="auto"/>
        <w:jc w:val="both"/>
        <w:rPr>
          <w:rFonts w:asciiTheme="majorHAnsi" w:hAnsiTheme="majorHAnsi" w:cs="Times New Roman"/>
          <w:color w:val="000000"/>
          <w:sz w:val="24"/>
          <w:szCs w:val="24"/>
        </w:rPr>
      </w:pPr>
    </w:p>
    <w:p w:rsidR="00851A93" w:rsidRPr="00865FB1" w:rsidRDefault="00851A93" w:rsidP="00E421AC">
      <w:pPr>
        <w:spacing w:line="240" w:lineRule="auto"/>
        <w:ind w:firstLine="720"/>
        <w:jc w:val="both"/>
        <w:rPr>
          <w:rFonts w:asciiTheme="majorHAnsi" w:hAnsiTheme="majorHAnsi" w:cs="Times New Roman"/>
          <w:color w:val="000000"/>
          <w:sz w:val="24"/>
          <w:szCs w:val="24"/>
        </w:rPr>
      </w:pPr>
      <w:proofErr w:type="gramStart"/>
      <w:r w:rsidRPr="00865FB1">
        <w:rPr>
          <w:rFonts w:asciiTheme="majorHAnsi" w:hAnsiTheme="majorHAnsi" w:cs="Times New Roman"/>
          <w:color w:val="000000"/>
          <w:sz w:val="24"/>
          <w:szCs w:val="24"/>
        </w:rPr>
        <w:t xml:space="preserve">Pada tabel 5 dapat dilihat </w:t>
      </w:r>
      <w:r w:rsidR="008412D8">
        <w:rPr>
          <w:rFonts w:asciiTheme="majorHAnsi" w:hAnsiTheme="majorHAnsi" w:cs="Times New Roman"/>
          <w:color w:val="000000"/>
          <w:sz w:val="24"/>
          <w:szCs w:val="24"/>
        </w:rPr>
        <w:t>profil</w:t>
      </w:r>
      <w:r w:rsidRPr="00865FB1">
        <w:rPr>
          <w:rFonts w:asciiTheme="majorHAnsi" w:hAnsiTheme="majorHAnsi" w:cs="Times New Roman"/>
          <w:color w:val="000000"/>
          <w:sz w:val="24"/>
          <w:szCs w:val="24"/>
        </w:rPr>
        <w:t xml:space="preserve"> anemia berdasarkan nilai indeks eritrosit pada stadium nefropati diabetik.</w:t>
      </w:r>
      <w:proofErr w:type="gramEnd"/>
      <w:r w:rsidR="008412D8">
        <w:rPr>
          <w:rFonts w:asciiTheme="majorHAnsi" w:hAnsiTheme="majorHAnsi" w:cs="Times New Roman"/>
          <w:color w:val="000000"/>
          <w:sz w:val="24"/>
          <w:szCs w:val="24"/>
        </w:rPr>
        <w:t xml:space="preserve"> Dari hasil tabel 5 menurut karakteristik morfologi anemia normositik normokrom pada pasien nefropati diabetik stadium 1 diperoleh sebanyak 8 pasien (17,8%), pada stadium 2 diperoleh 4 pasien (8,9%), stadium 3 diperoleh 19 pasien (42,2%) dan stadium 4 diperoleh 1 pasien (2,2%). Menurut karakteristik morfologi anemia normositik hipokrom pada pasien nefropati diabetik stadium 1 diperoleh sebanyak 1 pasien (2,2%), stadium 2 diperoleh 1 pasien (2,2%), stadium 3 tidak peroleh pasien nefropati diabetik  yang mengalami anemia normositik hipokrom dan begitu pula pada stadium 4. Menurut karakteristik morfologi anemia normositik hiperkrom</w:t>
      </w:r>
      <w:r w:rsidR="00AF09EB">
        <w:rPr>
          <w:rFonts w:asciiTheme="majorHAnsi" w:hAnsiTheme="majorHAnsi" w:cs="Times New Roman"/>
          <w:color w:val="000000"/>
          <w:sz w:val="24"/>
          <w:szCs w:val="24"/>
        </w:rPr>
        <w:t xml:space="preserve"> hanya ditemukan 1 pasien (2</w:t>
      </w:r>
      <w:proofErr w:type="gramStart"/>
      <w:r w:rsidR="00AF09EB">
        <w:rPr>
          <w:rFonts w:asciiTheme="majorHAnsi" w:hAnsiTheme="majorHAnsi" w:cs="Times New Roman"/>
          <w:color w:val="000000"/>
          <w:sz w:val="24"/>
          <w:szCs w:val="24"/>
        </w:rPr>
        <w:t>,2</w:t>
      </w:r>
      <w:proofErr w:type="gramEnd"/>
      <w:r w:rsidR="00AF09EB">
        <w:rPr>
          <w:rFonts w:asciiTheme="majorHAnsi" w:hAnsiTheme="majorHAnsi" w:cs="Times New Roman"/>
          <w:color w:val="000000"/>
          <w:sz w:val="24"/>
          <w:szCs w:val="24"/>
        </w:rPr>
        <w:t xml:space="preserve">%) pada nefropati diabetik stadium 2. Menurut karakteristik morfologi anemia mikrositik normokrom pada pasien nefropati diabetik stadium 1 diperoleh 1 pasien (2,2%), stadium 2 diperoleh 2 pasien (4,4%), stadium 3 diperoleh 1 pasien (2,2%) dan stadium 4 diperoleh 1 pasien (2,2%).  Menurut karakteristik morfologi anemia mikrositik hipokrom pada pasien nefropati diabetik hanya ditemukan pada stadium 2 yaitu sebanyak 2 pasien (4,4%) dan stadium 3 sebanyak 2 pasien (4,4%). </w:t>
      </w:r>
      <w:proofErr w:type="gramStart"/>
      <w:r w:rsidR="00AF09EB">
        <w:rPr>
          <w:rFonts w:asciiTheme="majorHAnsi" w:hAnsiTheme="majorHAnsi" w:cs="Times New Roman"/>
          <w:color w:val="000000"/>
          <w:sz w:val="24"/>
          <w:szCs w:val="24"/>
        </w:rPr>
        <w:t>Untuk karakteristik morfo</w:t>
      </w:r>
      <w:r w:rsidR="005A080E">
        <w:rPr>
          <w:rFonts w:asciiTheme="majorHAnsi" w:hAnsiTheme="majorHAnsi" w:cs="Times New Roman"/>
          <w:color w:val="000000"/>
          <w:sz w:val="24"/>
          <w:szCs w:val="24"/>
        </w:rPr>
        <w:t>logi anemia makrositik hiperkrom diperoleh 1 pasien pada nefropati diabetik stadium 4.</w:t>
      </w:r>
      <w:proofErr w:type="gramEnd"/>
      <w:r w:rsidR="005A080E">
        <w:rPr>
          <w:rFonts w:asciiTheme="majorHAnsi" w:hAnsiTheme="majorHAnsi" w:cs="Times New Roman"/>
          <w:color w:val="000000"/>
          <w:sz w:val="24"/>
          <w:szCs w:val="24"/>
        </w:rPr>
        <w:t xml:space="preserve"> </w:t>
      </w:r>
      <w:proofErr w:type="gramStart"/>
      <w:r w:rsidR="00AF09EB">
        <w:rPr>
          <w:rFonts w:asciiTheme="majorHAnsi" w:hAnsiTheme="majorHAnsi" w:cs="Times New Roman"/>
          <w:color w:val="000000"/>
          <w:sz w:val="24"/>
          <w:szCs w:val="24"/>
        </w:rPr>
        <w:t xml:space="preserve">Untuk karakteristik morfologi anemia mikrositik hiperkrom, anemia makrositik normokrom dan </w:t>
      </w:r>
      <w:r w:rsidR="005A080E">
        <w:rPr>
          <w:rFonts w:asciiTheme="majorHAnsi" w:hAnsiTheme="majorHAnsi" w:cs="Times New Roman"/>
          <w:color w:val="000000"/>
          <w:sz w:val="24"/>
          <w:szCs w:val="24"/>
        </w:rPr>
        <w:t xml:space="preserve">anemia </w:t>
      </w:r>
      <w:r w:rsidR="00AF09EB">
        <w:rPr>
          <w:rFonts w:asciiTheme="majorHAnsi" w:hAnsiTheme="majorHAnsi" w:cs="Times New Roman"/>
          <w:color w:val="000000"/>
          <w:sz w:val="24"/>
          <w:szCs w:val="24"/>
        </w:rPr>
        <w:t>makrositik hipokrom</w:t>
      </w:r>
      <w:r w:rsidR="005A080E">
        <w:rPr>
          <w:rFonts w:asciiTheme="majorHAnsi" w:hAnsiTheme="majorHAnsi" w:cs="Times New Roman"/>
          <w:color w:val="000000"/>
          <w:sz w:val="24"/>
          <w:szCs w:val="24"/>
        </w:rPr>
        <w:t xml:space="preserve"> tidak ditemukannya pasien yang mengalami kategori anemia tersebut.</w:t>
      </w:r>
      <w:proofErr w:type="gramEnd"/>
    </w:p>
    <w:p w:rsidR="00230D2F" w:rsidRPr="00865FB1" w:rsidRDefault="00851A93" w:rsidP="00E421AC">
      <w:pPr>
        <w:spacing w:line="240" w:lineRule="auto"/>
        <w:jc w:val="center"/>
        <w:rPr>
          <w:rFonts w:asciiTheme="majorHAnsi" w:hAnsiTheme="majorHAnsi" w:cs="Times New Roman"/>
          <w:b/>
          <w:color w:val="000000"/>
          <w:sz w:val="24"/>
          <w:szCs w:val="24"/>
        </w:rPr>
      </w:pPr>
      <w:proofErr w:type="gramStart"/>
      <w:r w:rsidRPr="00865FB1">
        <w:rPr>
          <w:rFonts w:asciiTheme="majorHAnsi" w:hAnsiTheme="majorHAnsi" w:cs="Times New Roman"/>
          <w:b/>
          <w:color w:val="000000"/>
          <w:sz w:val="24"/>
          <w:szCs w:val="24"/>
        </w:rPr>
        <w:t>Tabel 5.</w:t>
      </w:r>
      <w:proofErr w:type="gramEnd"/>
      <w:r w:rsidRPr="00865FB1">
        <w:rPr>
          <w:rFonts w:asciiTheme="majorHAnsi" w:hAnsiTheme="majorHAnsi" w:cs="Times New Roman"/>
          <w:b/>
          <w:color w:val="000000"/>
          <w:sz w:val="24"/>
          <w:szCs w:val="24"/>
        </w:rPr>
        <w:t xml:space="preserve"> Profil Anemia Berdasarkan Nilai Indeks Eritrosit Pada Stadium Nefropati Diabetik</w:t>
      </w:r>
    </w:p>
    <w:tbl>
      <w:tblPr>
        <w:tblStyle w:val="LightShading"/>
        <w:tblW w:w="8000" w:type="dxa"/>
        <w:jc w:val="center"/>
        <w:tblBorders>
          <w:insideH w:val="single" w:sz="8" w:space="0" w:color="000000" w:themeColor="text1"/>
        </w:tblBorders>
        <w:shd w:val="clear" w:color="auto" w:fill="FFFFFF" w:themeFill="background1"/>
        <w:tblLook w:val="04A0" w:firstRow="1" w:lastRow="0" w:firstColumn="1" w:lastColumn="0" w:noHBand="0" w:noVBand="1"/>
      </w:tblPr>
      <w:tblGrid>
        <w:gridCol w:w="878"/>
        <w:gridCol w:w="1380"/>
        <w:gridCol w:w="899"/>
        <w:gridCol w:w="960"/>
        <w:gridCol w:w="960"/>
        <w:gridCol w:w="960"/>
        <w:gridCol w:w="960"/>
        <w:gridCol w:w="1003"/>
      </w:tblGrid>
      <w:tr w:rsidR="00C919FE" w:rsidRPr="00865FB1" w:rsidTr="005C141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00" w:type="dxa"/>
            <w:gridSpan w:val="3"/>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C919FE" w:rsidRPr="00865FB1" w:rsidRDefault="00C919FE" w:rsidP="00E421AC">
            <w:pPr>
              <w:jc w:val="center"/>
              <w:rPr>
                <w:rFonts w:asciiTheme="majorHAnsi" w:hAnsiTheme="majorHAnsi" w:cs="Arial"/>
              </w:rPr>
            </w:pPr>
            <w:r w:rsidRPr="00865FB1">
              <w:rPr>
                <w:rFonts w:asciiTheme="majorHAnsi" w:hAnsiTheme="majorHAnsi" w:cs="Arial"/>
              </w:rPr>
              <w:t>Anemia Berdasarkan Morfologi</w:t>
            </w:r>
          </w:p>
        </w:tc>
        <w:tc>
          <w:tcPr>
            <w:tcW w:w="3840" w:type="dxa"/>
            <w:gridSpan w:val="4"/>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C919FE" w:rsidRPr="00865FB1" w:rsidRDefault="00C919FE" w:rsidP="00E421A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865FB1">
              <w:rPr>
                <w:rFonts w:asciiTheme="majorHAnsi" w:hAnsiTheme="majorHAnsi" w:cs="Arial"/>
              </w:rPr>
              <w:t>Stadium Nefropati Diabetik</w:t>
            </w:r>
          </w:p>
        </w:tc>
        <w:tc>
          <w:tcPr>
            <w:tcW w:w="960"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rsidR="00C919FE" w:rsidRPr="00865FB1" w:rsidRDefault="00C919FE" w:rsidP="00E421A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865FB1">
              <w:rPr>
                <w:rFonts w:asciiTheme="majorHAnsi" w:hAnsiTheme="majorHAnsi" w:cs="Arial"/>
              </w:rPr>
              <w:t>Jumlah</w:t>
            </w:r>
          </w:p>
        </w:tc>
      </w:tr>
      <w:tr w:rsidR="00C919FE"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00" w:type="dxa"/>
            <w:gridSpan w:val="3"/>
            <w:vMerge/>
            <w:tcBorders>
              <w:left w:val="none" w:sz="0" w:space="0" w:color="auto"/>
              <w:right w:val="none" w:sz="0" w:space="0" w:color="auto"/>
            </w:tcBorders>
            <w:shd w:val="clear" w:color="auto" w:fill="FFFFFF" w:themeFill="background1"/>
            <w:vAlign w:val="center"/>
            <w:hideMark/>
          </w:tcPr>
          <w:p w:rsidR="00C919FE" w:rsidRPr="00865FB1" w:rsidRDefault="00C919FE" w:rsidP="00E421AC">
            <w:pPr>
              <w:jc w:val="center"/>
              <w:rPr>
                <w:rFonts w:asciiTheme="majorHAnsi" w:hAnsiTheme="majorHAnsi" w:cs="Arial"/>
              </w:rPr>
            </w:pPr>
          </w:p>
        </w:tc>
        <w:tc>
          <w:tcPr>
            <w:tcW w:w="960" w:type="dxa"/>
            <w:tcBorders>
              <w:left w:val="none" w:sz="0" w:space="0" w:color="auto"/>
              <w:right w:val="none" w:sz="0" w:space="0" w:color="auto"/>
            </w:tcBorders>
            <w:shd w:val="clear" w:color="auto" w:fill="FFFFFF" w:themeFill="background1"/>
            <w:noWrap/>
            <w:vAlign w:val="center"/>
            <w:hideMark/>
          </w:tcPr>
          <w:p w:rsidR="00C919FE" w:rsidRPr="00865FB1" w:rsidRDefault="00C919FE" w:rsidP="005C141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865FB1">
              <w:rPr>
                <w:rFonts w:asciiTheme="majorHAnsi" w:hAnsiTheme="majorHAnsi" w:cs="Arial"/>
              </w:rPr>
              <w:t>1</w:t>
            </w:r>
          </w:p>
        </w:tc>
        <w:tc>
          <w:tcPr>
            <w:tcW w:w="960" w:type="dxa"/>
            <w:tcBorders>
              <w:left w:val="none" w:sz="0" w:space="0" w:color="auto"/>
              <w:right w:val="none" w:sz="0" w:space="0" w:color="auto"/>
            </w:tcBorders>
            <w:shd w:val="clear" w:color="auto" w:fill="FFFFFF" w:themeFill="background1"/>
            <w:noWrap/>
            <w:vAlign w:val="center"/>
            <w:hideMark/>
          </w:tcPr>
          <w:p w:rsidR="00C919FE" w:rsidRPr="00865FB1" w:rsidRDefault="00C919FE" w:rsidP="005C141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865FB1">
              <w:rPr>
                <w:rFonts w:asciiTheme="majorHAnsi" w:hAnsiTheme="majorHAnsi" w:cs="Arial"/>
              </w:rPr>
              <w:t>2</w:t>
            </w:r>
          </w:p>
        </w:tc>
        <w:tc>
          <w:tcPr>
            <w:tcW w:w="960" w:type="dxa"/>
            <w:tcBorders>
              <w:left w:val="none" w:sz="0" w:space="0" w:color="auto"/>
              <w:right w:val="none" w:sz="0" w:space="0" w:color="auto"/>
            </w:tcBorders>
            <w:shd w:val="clear" w:color="auto" w:fill="FFFFFF" w:themeFill="background1"/>
            <w:noWrap/>
            <w:vAlign w:val="center"/>
            <w:hideMark/>
          </w:tcPr>
          <w:p w:rsidR="00C919FE" w:rsidRPr="00865FB1" w:rsidRDefault="00C919FE" w:rsidP="005C141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865FB1">
              <w:rPr>
                <w:rFonts w:asciiTheme="majorHAnsi" w:hAnsiTheme="majorHAnsi" w:cs="Arial"/>
              </w:rPr>
              <w:t>3</w:t>
            </w:r>
          </w:p>
        </w:tc>
        <w:tc>
          <w:tcPr>
            <w:tcW w:w="960" w:type="dxa"/>
            <w:tcBorders>
              <w:left w:val="none" w:sz="0" w:space="0" w:color="auto"/>
              <w:right w:val="none" w:sz="0" w:space="0" w:color="auto"/>
            </w:tcBorders>
            <w:shd w:val="clear" w:color="auto" w:fill="FFFFFF" w:themeFill="background1"/>
            <w:noWrap/>
            <w:vAlign w:val="center"/>
            <w:hideMark/>
          </w:tcPr>
          <w:p w:rsidR="00C919FE" w:rsidRPr="00865FB1" w:rsidRDefault="00C919FE" w:rsidP="005C141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865FB1">
              <w:rPr>
                <w:rFonts w:asciiTheme="majorHAnsi" w:hAnsiTheme="majorHAnsi" w:cs="Arial"/>
              </w:rPr>
              <w:t>4</w:t>
            </w:r>
          </w:p>
        </w:tc>
        <w:tc>
          <w:tcPr>
            <w:tcW w:w="960" w:type="dxa"/>
            <w:vMerge/>
            <w:tcBorders>
              <w:left w:val="none" w:sz="0" w:space="0" w:color="auto"/>
              <w:right w:val="none" w:sz="0" w:space="0" w:color="auto"/>
            </w:tcBorders>
            <w:shd w:val="clear" w:color="auto" w:fill="FFFFFF" w:themeFill="background1"/>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p>
        </w:tc>
      </w:tr>
      <w:tr w:rsidR="00C919FE"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val="restart"/>
            <w:shd w:val="clear" w:color="auto" w:fill="FFFFFF" w:themeFill="background1"/>
            <w:vAlign w:val="center"/>
            <w:hideMark/>
          </w:tcPr>
          <w:p w:rsidR="00C919FE" w:rsidRPr="00865FB1" w:rsidRDefault="00C919FE" w:rsidP="00E421AC">
            <w:pPr>
              <w:jc w:val="center"/>
              <w:rPr>
                <w:rFonts w:asciiTheme="majorHAnsi" w:eastAsia="Times New Roman" w:hAnsiTheme="majorHAnsi" w:cs="Arial"/>
              </w:rPr>
            </w:pPr>
          </w:p>
        </w:tc>
        <w:tc>
          <w:tcPr>
            <w:tcW w:w="1280" w:type="dxa"/>
            <w:vMerge w:val="restart"/>
            <w:shd w:val="clear" w:color="auto" w:fill="FFFFFF" w:themeFill="background1"/>
            <w:vAlign w:val="center"/>
            <w:hideMark/>
          </w:tcPr>
          <w:p w:rsidR="00C919FE" w:rsidRPr="00865FB1" w:rsidRDefault="00230D2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Normositik Normokrom</w:t>
            </w:r>
          </w:p>
        </w:tc>
        <w:tc>
          <w:tcPr>
            <w:tcW w:w="960" w:type="dxa"/>
            <w:shd w:val="clear" w:color="auto" w:fill="D9D9D9" w:themeFill="background1" w:themeFillShade="D9"/>
            <w:vAlign w:val="center"/>
            <w:hideMark/>
          </w:tcPr>
          <w:p w:rsidR="00C919FE" w:rsidRPr="00865FB1"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8</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19</w:t>
            </w:r>
          </w:p>
        </w:tc>
        <w:tc>
          <w:tcPr>
            <w:tcW w:w="960" w:type="dxa"/>
            <w:shd w:val="clear" w:color="auto" w:fill="D9D9D9" w:themeFill="background1" w:themeFillShade="D9"/>
            <w:noWrap/>
            <w:vAlign w:val="center"/>
            <w:hideMark/>
          </w:tcPr>
          <w:p w:rsidR="00C919FE" w:rsidRPr="00865FB1"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32</w:t>
            </w:r>
          </w:p>
        </w:tc>
      </w:tr>
      <w:tr w:rsidR="00C919FE"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FFFFF" w:themeFill="background1"/>
            <w:vAlign w:val="center"/>
            <w:hideMark/>
          </w:tcPr>
          <w:p w:rsidR="00C919FE" w:rsidRPr="00865FB1" w:rsidRDefault="00C919FE" w:rsidP="00E421AC">
            <w:pPr>
              <w:jc w:val="center"/>
              <w:rPr>
                <w:rFonts w:asciiTheme="majorHAnsi" w:eastAsia="Times New Roman" w:hAnsiTheme="majorHAnsi" w:cs="Arial"/>
              </w:rPr>
            </w:pPr>
          </w:p>
        </w:tc>
        <w:tc>
          <w:tcPr>
            <w:tcW w:w="1280" w:type="dxa"/>
            <w:vMerge/>
            <w:shd w:val="clear" w:color="auto" w:fill="FFFFFF" w:themeFill="background1"/>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960" w:type="dxa"/>
            <w:shd w:val="clear" w:color="auto" w:fill="FFFFFF" w:themeFill="background1"/>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9557D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17.</w:t>
            </w:r>
            <w:r w:rsidR="00475F06" w:rsidRPr="00865FB1">
              <w:rPr>
                <w:rFonts w:asciiTheme="majorHAnsi" w:eastAsia="Times New Roman" w:hAnsiTheme="majorHAnsi" w:cs="Arial"/>
              </w:rPr>
              <w:t>8</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8.9</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42.2</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71.1</w:t>
            </w:r>
            <w:r w:rsidR="00C919FE" w:rsidRPr="00865FB1">
              <w:rPr>
                <w:rFonts w:asciiTheme="majorHAnsi" w:eastAsia="Times New Roman" w:hAnsiTheme="majorHAnsi" w:cs="Arial"/>
              </w:rPr>
              <w:t>%</w:t>
            </w:r>
          </w:p>
        </w:tc>
      </w:tr>
      <w:tr w:rsidR="00C919FE"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FFFFF" w:themeFill="background1"/>
            <w:vAlign w:val="center"/>
            <w:hideMark/>
          </w:tcPr>
          <w:p w:rsidR="00C919FE" w:rsidRPr="00865FB1" w:rsidRDefault="00C919FE" w:rsidP="00E421AC">
            <w:pPr>
              <w:jc w:val="center"/>
              <w:rPr>
                <w:rFonts w:asciiTheme="majorHAnsi" w:eastAsia="Times New Roman" w:hAnsiTheme="majorHAnsi" w:cs="Arial"/>
              </w:rPr>
            </w:pPr>
          </w:p>
        </w:tc>
        <w:tc>
          <w:tcPr>
            <w:tcW w:w="1280" w:type="dxa"/>
            <w:vMerge w:val="restart"/>
            <w:shd w:val="clear" w:color="auto" w:fill="FFFFFF" w:themeFill="background1"/>
            <w:vAlign w:val="center"/>
            <w:hideMark/>
          </w:tcPr>
          <w:p w:rsidR="00C919FE" w:rsidRPr="00865FB1" w:rsidRDefault="00230D2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Normositik Hipokrom</w:t>
            </w:r>
          </w:p>
        </w:tc>
        <w:tc>
          <w:tcPr>
            <w:tcW w:w="960" w:type="dxa"/>
            <w:shd w:val="clear" w:color="auto" w:fill="D9D9D9" w:themeFill="background1" w:themeFillShade="D9"/>
            <w:vAlign w:val="center"/>
            <w:hideMark/>
          </w:tcPr>
          <w:p w:rsidR="00C919FE" w:rsidRPr="00865FB1"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shd w:val="clear" w:color="auto" w:fill="D9D9D9" w:themeFill="background1" w:themeFillShade="D9"/>
            <w:noWrap/>
            <w:vAlign w:val="center"/>
            <w:hideMark/>
          </w:tcPr>
          <w:p w:rsidR="00C919FE" w:rsidRPr="00865FB1"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w:t>
            </w:r>
          </w:p>
        </w:tc>
      </w:tr>
      <w:tr w:rsidR="00C919FE"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FFFFF" w:themeFill="background1"/>
            <w:vAlign w:val="center"/>
            <w:hideMark/>
          </w:tcPr>
          <w:p w:rsidR="00C919FE" w:rsidRPr="00865FB1" w:rsidRDefault="00C919FE" w:rsidP="00E421AC">
            <w:pPr>
              <w:jc w:val="center"/>
              <w:rPr>
                <w:rFonts w:asciiTheme="majorHAnsi" w:eastAsia="Times New Roman" w:hAnsiTheme="majorHAnsi" w:cs="Arial"/>
              </w:rPr>
            </w:pPr>
          </w:p>
        </w:tc>
        <w:tc>
          <w:tcPr>
            <w:tcW w:w="1280" w:type="dxa"/>
            <w:vMerge/>
            <w:shd w:val="clear" w:color="auto" w:fill="FFFFFF" w:themeFill="background1"/>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960" w:type="dxa"/>
            <w:shd w:val="clear" w:color="auto" w:fill="FFFFFF" w:themeFill="background1"/>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4.4</w:t>
            </w:r>
            <w:r w:rsidR="00C919FE" w:rsidRPr="00865FB1">
              <w:rPr>
                <w:rFonts w:asciiTheme="majorHAnsi" w:eastAsia="Times New Roman" w:hAnsiTheme="majorHAnsi" w:cs="Arial"/>
              </w:rPr>
              <w:t>%</w:t>
            </w:r>
          </w:p>
        </w:tc>
      </w:tr>
      <w:tr w:rsidR="00C919FE"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FFFFF" w:themeFill="background1"/>
            <w:vAlign w:val="center"/>
            <w:hideMark/>
          </w:tcPr>
          <w:p w:rsidR="00C919FE" w:rsidRPr="00865FB1" w:rsidRDefault="00C919FE" w:rsidP="00E421AC">
            <w:pPr>
              <w:jc w:val="center"/>
              <w:rPr>
                <w:rFonts w:asciiTheme="majorHAnsi" w:eastAsia="Times New Roman" w:hAnsiTheme="majorHAnsi" w:cs="Arial"/>
              </w:rPr>
            </w:pPr>
          </w:p>
        </w:tc>
        <w:tc>
          <w:tcPr>
            <w:tcW w:w="1280" w:type="dxa"/>
            <w:vMerge w:val="restart"/>
            <w:shd w:val="clear" w:color="auto" w:fill="FFFFFF" w:themeFill="background1"/>
            <w:vAlign w:val="center"/>
            <w:hideMark/>
          </w:tcPr>
          <w:p w:rsidR="00C919FE" w:rsidRPr="00865FB1"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 xml:space="preserve">Normositik </w:t>
            </w:r>
            <w:r w:rsidR="00230D2F" w:rsidRPr="00865FB1">
              <w:rPr>
                <w:rFonts w:asciiTheme="majorHAnsi" w:eastAsia="Times New Roman" w:hAnsiTheme="majorHAnsi" w:cs="Arial"/>
              </w:rPr>
              <w:t>Hiperkrom</w:t>
            </w:r>
          </w:p>
        </w:tc>
        <w:tc>
          <w:tcPr>
            <w:tcW w:w="960" w:type="dxa"/>
            <w:shd w:val="clear" w:color="auto" w:fill="D9D9D9" w:themeFill="background1" w:themeFillShade="D9"/>
            <w:vAlign w:val="center"/>
            <w:hideMark/>
          </w:tcPr>
          <w:p w:rsidR="00C919FE" w:rsidRPr="00865FB1"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w:t>
            </w:r>
          </w:p>
        </w:tc>
      </w:tr>
      <w:tr w:rsidR="00C919FE"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FFFFF" w:themeFill="background1"/>
            <w:vAlign w:val="center"/>
            <w:hideMark/>
          </w:tcPr>
          <w:p w:rsidR="00C919FE" w:rsidRPr="00865FB1" w:rsidRDefault="00C919FE" w:rsidP="00E421AC">
            <w:pPr>
              <w:jc w:val="center"/>
              <w:rPr>
                <w:rFonts w:asciiTheme="majorHAnsi" w:eastAsia="Times New Roman" w:hAnsiTheme="majorHAnsi" w:cs="Arial"/>
              </w:rPr>
            </w:pPr>
          </w:p>
        </w:tc>
        <w:tc>
          <w:tcPr>
            <w:tcW w:w="1280" w:type="dxa"/>
            <w:vMerge/>
            <w:shd w:val="clear" w:color="auto" w:fill="FFFFFF" w:themeFill="background1"/>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960" w:type="dxa"/>
            <w:shd w:val="clear" w:color="auto" w:fill="FFFFFF" w:themeFill="background1"/>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r w:rsidR="00C919FE" w:rsidRPr="00865FB1">
              <w:rPr>
                <w:rFonts w:asciiTheme="majorHAnsi" w:eastAsia="Times New Roman" w:hAnsiTheme="majorHAnsi" w:cs="Arial"/>
              </w:rPr>
              <w:t>%</w:t>
            </w:r>
          </w:p>
        </w:tc>
      </w:tr>
      <w:tr w:rsidR="00C919FE"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val="restart"/>
            <w:shd w:val="clear" w:color="auto" w:fill="FFFFFF" w:themeFill="background1"/>
            <w:vAlign w:val="center"/>
            <w:hideMark/>
          </w:tcPr>
          <w:p w:rsidR="00C919FE" w:rsidRPr="00865FB1" w:rsidRDefault="00C919FE" w:rsidP="00E421AC">
            <w:pPr>
              <w:jc w:val="center"/>
              <w:rPr>
                <w:rFonts w:asciiTheme="majorHAnsi" w:eastAsia="Times New Roman" w:hAnsiTheme="majorHAnsi" w:cs="Arial"/>
              </w:rPr>
            </w:pPr>
          </w:p>
        </w:tc>
        <w:tc>
          <w:tcPr>
            <w:tcW w:w="1280" w:type="dxa"/>
            <w:vMerge w:val="restart"/>
            <w:shd w:val="clear" w:color="auto" w:fill="FFFFFF" w:themeFill="background1"/>
            <w:vAlign w:val="center"/>
            <w:hideMark/>
          </w:tcPr>
          <w:p w:rsidR="00C919FE" w:rsidRPr="00865FB1" w:rsidRDefault="00230D2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Mikrositik Normokrom</w:t>
            </w:r>
          </w:p>
        </w:tc>
        <w:tc>
          <w:tcPr>
            <w:tcW w:w="960" w:type="dxa"/>
            <w:shd w:val="clear" w:color="auto" w:fill="D9D9D9" w:themeFill="background1" w:themeFillShade="D9"/>
            <w:vAlign w:val="center"/>
            <w:hideMark/>
          </w:tcPr>
          <w:p w:rsidR="00C919FE" w:rsidRPr="00865FB1"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5</w:t>
            </w:r>
          </w:p>
        </w:tc>
      </w:tr>
      <w:tr w:rsidR="00C919FE"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FFFFF" w:themeFill="background1"/>
            <w:vAlign w:val="center"/>
            <w:hideMark/>
          </w:tcPr>
          <w:p w:rsidR="00C919FE" w:rsidRPr="00865FB1" w:rsidRDefault="00C919FE" w:rsidP="00E421AC">
            <w:pPr>
              <w:jc w:val="center"/>
              <w:rPr>
                <w:rFonts w:asciiTheme="majorHAnsi" w:eastAsia="Times New Roman" w:hAnsiTheme="majorHAnsi" w:cs="Arial"/>
              </w:rPr>
            </w:pPr>
          </w:p>
        </w:tc>
        <w:tc>
          <w:tcPr>
            <w:tcW w:w="1280" w:type="dxa"/>
            <w:vMerge/>
            <w:shd w:val="clear" w:color="auto" w:fill="FFFFFF" w:themeFill="background1"/>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960" w:type="dxa"/>
            <w:shd w:val="clear" w:color="auto" w:fill="FFFFFF" w:themeFill="background1"/>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4.4</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11.1</w:t>
            </w:r>
            <w:r w:rsidR="00C919FE" w:rsidRPr="00865FB1">
              <w:rPr>
                <w:rFonts w:asciiTheme="majorHAnsi" w:eastAsia="Times New Roman" w:hAnsiTheme="majorHAnsi" w:cs="Arial"/>
              </w:rPr>
              <w:t>%</w:t>
            </w:r>
          </w:p>
        </w:tc>
      </w:tr>
      <w:tr w:rsidR="00C919FE"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FFFFF" w:themeFill="background1"/>
            <w:vAlign w:val="center"/>
            <w:hideMark/>
          </w:tcPr>
          <w:p w:rsidR="00C919FE" w:rsidRPr="00865FB1" w:rsidRDefault="00C919FE" w:rsidP="00E421AC">
            <w:pPr>
              <w:jc w:val="center"/>
              <w:rPr>
                <w:rFonts w:asciiTheme="majorHAnsi" w:eastAsia="Times New Roman" w:hAnsiTheme="majorHAnsi" w:cs="Arial"/>
              </w:rPr>
            </w:pPr>
          </w:p>
        </w:tc>
        <w:tc>
          <w:tcPr>
            <w:tcW w:w="1280" w:type="dxa"/>
            <w:vMerge w:val="restart"/>
            <w:shd w:val="clear" w:color="auto" w:fill="FFFFFF" w:themeFill="background1"/>
            <w:vAlign w:val="center"/>
            <w:hideMark/>
          </w:tcPr>
          <w:p w:rsidR="00C919FE" w:rsidRPr="00865FB1" w:rsidRDefault="00230D2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Mikrositik Hipokrom</w:t>
            </w:r>
          </w:p>
        </w:tc>
        <w:tc>
          <w:tcPr>
            <w:tcW w:w="960" w:type="dxa"/>
            <w:shd w:val="clear" w:color="auto" w:fill="D9D9D9" w:themeFill="background1" w:themeFillShade="D9"/>
            <w:vAlign w:val="center"/>
            <w:hideMark/>
          </w:tcPr>
          <w:p w:rsidR="00C919FE" w:rsidRPr="00865FB1"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w:t>
            </w:r>
          </w:p>
        </w:tc>
        <w:tc>
          <w:tcPr>
            <w:tcW w:w="960" w:type="dxa"/>
            <w:shd w:val="clear" w:color="auto" w:fill="D9D9D9" w:themeFill="background1" w:themeFillShade="D9"/>
            <w:noWrap/>
            <w:vAlign w:val="center"/>
            <w:hideMark/>
          </w:tcPr>
          <w:p w:rsidR="00C919FE" w:rsidRPr="00865FB1"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w:t>
            </w:r>
          </w:p>
        </w:tc>
        <w:tc>
          <w:tcPr>
            <w:tcW w:w="960" w:type="dxa"/>
            <w:shd w:val="clear" w:color="auto" w:fill="D9D9D9" w:themeFill="background1" w:themeFillShade="D9"/>
            <w:noWrap/>
            <w:vAlign w:val="center"/>
            <w:hideMark/>
          </w:tcPr>
          <w:p w:rsidR="00C919FE" w:rsidRPr="00865FB1"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w:t>
            </w:r>
          </w:p>
        </w:tc>
      </w:tr>
      <w:tr w:rsidR="00C919FE"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FFFFF" w:themeFill="background1"/>
            <w:vAlign w:val="center"/>
            <w:hideMark/>
          </w:tcPr>
          <w:p w:rsidR="00C919FE" w:rsidRPr="00865FB1" w:rsidRDefault="00C919FE" w:rsidP="00E421AC">
            <w:pPr>
              <w:jc w:val="center"/>
              <w:rPr>
                <w:rFonts w:asciiTheme="majorHAnsi" w:eastAsia="Times New Roman" w:hAnsiTheme="majorHAnsi" w:cs="Arial"/>
              </w:rPr>
            </w:pPr>
          </w:p>
        </w:tc>
        <w:tc>
          <w:tcPr>
            <w:tcW w:w="1280" w:type="dxa"/>
            <w:vMerge/>
            <w:shd w:val="clear" w:color="auto" w:fill="FFFFFF" w:themeFill="background1"/>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960" w:type="dxa"/>
            <w:shd w:val="clear" w:color="auto" w:fill="FFFFFF" w:themeFill="background1"/>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4.4</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4.4</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8.8</w:t>
            </w:r>
            <w:r w:rsidR="00C919FE" w:rsidRPr="00865FB1">
              <w:rPr>
                <w:rFonts w:asciiTheme="majorHAnsi" w:eastAsia="Times New Roman" w:hAnsiTheme="majorHAnsi" w:cs="Arial"/>
              </w:rPr>
              <w:t>%</w:t>
            </w:r>
          </w:p>
        </w:tc>
      </w:tr>
      <w:tr w:rsidR="00C919FE"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FFFFF" w:themeFill="background1"/>
            <w:vAlign w:val="center"/>
            <w:hideMark/>
          </w:tcPr>
          <w:p w:rsidR="00C919FE" w:rsidRPr="00865FB1" w:rsidRDefault="00C919FE" w:rsidP="00E421AC">
            <w:pPr>
              <w:jc w:val="center"/>
              <w:rPr>
                <w:rFonts w:asciiTheme="majorHAnsi" w:eastAsia="Times New Roman" w:hAnsiTheme="majorHAnsi" w:cs="Arial"/>
              </w:rPr>
            </w:pPr>
          </w:p>
        </w:tc>
        <w:tc>
          <w:tcPr>
            <w:tcW w:w="1280" w:type="dxa"/>
            <w:vMerge w:val="restart"/>
            <w:shd w:val="clear" w:color="auto" w:fill="FFFFFF" w:themeFill="background1"/>
            <w:vAlign w:val="center"/>
            <w:hideMark/>
          </w:tcPr>
          <w:p w:rsidR="00C919FE" w:rsidRPr="00865FB1" w:rsidRDefault="00230D2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Mikrositik Hiperkrom</w:t>
            </w:r>
          </w:p>
        </w:tc>
        <w:tc>
          <w:tcPr>
            <w:tcW w:w="960" w:type="dxa"/>
            <w:shd w:val="clear" w:color="auto" w:fill="D9D9D9" w:themeFill="background1" w:themeFillShade="D9"/>
            <w:vAlign w:val="center"/>
            <w:hideMark/>
          </w:tcPr>
          <w:p w:rsidR="00C919FE" w:rsidRPr="00865FB1"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shd w:val="clear" w:color="auto" w:fill="D9D9D9" w:themeFill="background1" w:themeFillShade="D9"/>
            <w:noWrap/>
            <w:vAlign w:val="center"/>
            <w:hideMark/>
          </w:tcPr>
          <w:p w:rsidR="00C919FE" w:rsidRPr="00865FB1"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hideMark/>
          </w:tcPr>
          <w:p w:rsidR="00C919FE" w:rsidRPr="00865FB1"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hideMark/>
          </w:tcPr>
          <w:p w:rsidR="00C919FE" w:rsidRPr="00865FB1" w:rsidRDefault="009557D5"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r>
      <w:tr w:rsidR="00C919FE"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FFFFF" w:themeFill="background1"/>
            <w:vAlign w:val="center"/>
            <w:hideMark/>
          </w:tcPr>
          <w:p w:rsidR="00C919FE" w:rsidRPr="00865FB1" w:rsidRDefault="00C919FE" w:rsidP="00E421AC">
            <w:pPr>
              <w:jc w:val="center"/>
              <w:rPr>
                <w:rFonts w:asciiTheme="majorHAnsi" w:eastAsia="Times New Roman" w:hAnsiTheme="majorHAnsi" w:cs="Arial"/>
              </w:rPr>
            </w:pPr>
          </w:p>
        </w:tc>
        <w:tc>
          <w:tcPr>
            <w:tcW w:w="1280" w:type="dxa"/>
            <w:vMerge/>
            <w:shd w:val="clear" w:color="auto" w:fill="FFFFFF" w:themeFill="background1"/>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960" w:type="dxa"/>
            <w:shd w:val="clear" w:color="auto" w:fill="FFFFFF" w:themeFill="background1"/>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shd w:val="clear" w:color="auto" w:fill="FFFFFF" w:themeFill="background1"/>
            <w:noWrap/>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shd w:val="clear" w:color="auto" w:fill="FFFFFF" w:themeFill="background1"/>
            <w:noWrap/>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shd w:val="clear" w:color="auto" w:fill="FFFFFF" w:themeFill="background1"/>
            <w:noWrap/>
            <w:vAlign w:val="center"/>
            <w:hideMark/>
          </w:tcPr>
          <w:p w:rsidR="00C919FE" w:rsidRPr="00865FB1" w:rsidRDefault="009557D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shd w:val="clear" w:color="auto" w:fill="FFFFFF" w:themeFill="background1"/>
            <w:noWrap/>
            <w:vAlign w:val="center"/>
            <w:hideMark/>
          </w:tcPr>
          <w:p w:rsidR="00C919FE" w:rsidRPr="00865FB1" w:rsidRDefault="009557D5"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r>
      <w:tr w:rsidR="0062580F"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val="restart"/>
            <w:shd w:val="clear" w:color="auto" w:fill="FFFFFF" w:themeFill="background1"/>
            <w:vAlign w:val="center"/>
          </w:tcPr>
          <w:p w:rsidR="0062580F" w:rsidRPr="00865FB1" w:rsidRDefault="0062580F" w:rsidP="00E421AC">
            <w:pPr>
              <w:jc w:val="center"/>
              <w:rPr>
                <w:rFonts w:asciiTheme="majorHAnsi" w:eastAsia="Times New Roman" w:hAnsiTheme="majorHAnsi" w:cs="Arial"/>
              </w:rPr>
            </w:pPr>
          </w:p>
        </w:tc>
        <w:tc>
          <w:tcPr>
            <w:tcW w:w="1280" w:type="dxa"/>
            <w:vMerge w:val="restart"/>
            <w:shd w:val="clear" w:color="auto" w:fill="FFFFFF" w:themeFill="background1"/>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Makrositik Normokrom</w:t>
            </w:r>
          </w:p>
        </w:tc>
        <w:tc>
          <w:tcPr>
            <w:tcW w:w="960" w:type="dxa"/>
            <w:shd w:val="clear" w:color="auto" w:fill="D9D9D9" w:themeFill="background1" w:themeFillShade="D9"/>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shd w:val="clear" w:color="auto" w:fill="D9D9D9" w:themeFill="background1" w:themeFillShade="D9"/>
            <w:noWrap/>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r>
      <w:tr w:rsidR="0062580F"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FFFFF" w:themeFill="background1"/>
            <w:vAlign w:val="center"/>
          </w:tcPr>
          <w:p w:rsidR="0062580F" w:rsidRPr="00865FB1" w:rsidRDefault="0062580F" w:rsidP="00E421AC">
            <w:pPr>
              <w:jc w:val="center"/>
              <w:rPr>
                <w:rFonts w:asciiTheme="majorHAnsi" w:eastAsia="Times New Roman" w:hAnsiTheme="majorHAnsi" w:cs="Arial"/>
              </w:rPr>
            </w:pPr>
          </w:p>
        </w:tc>
        <w:tc>
          <w:tcPr>
            <w:tcW w:w="1280" w:type="dxa"/>
            <w:vMerge/>
            <w:shd w:val="clear" w:color="auto" w:fill="FFFFFF" w:themeFill="background1"/>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960" w:type="dxa"/>
            <w:shd w:val="clear" w:color="auto" w:fill="FFFFFF" w:themeFill="background1"/>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shd w:val="clear" w:color="auto" w:fill="FFFFFF" w:themeFill="background1"/>
            <w:noWrap/>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shd w:val="clear" w:color="auto" w:fill="FFFFFF" w:themeFill="background1"/>
            <w:noWrap/>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shd w:val="clear" w:color="auto" w:fill="FFFFFF" w:themeFill="background1"/>
            <w:noWrap/>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shd w:val="clear" w:color="auto" w:fill="FFFFFF" w:themeFill="background1"/>
            <w:noWrap/>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shd w:val="clear" w:color="auto" w:fill="FFFFFF" w:themeFill="background1"/>
            <w:noWrap/>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r>
      <w:tr w:rsidR="0062580F"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FFFFF" w:themeFill="background1"/>
            <w:vAlign w:val="center"/>
          </w:tcPr>
          <w:p w:rsidR="0062580F" w:rsidRPr="00865FB1" w:rsidRDefault="0062580F" w:rsidP="00E421AC">
            <w:pPr>
              <w:jc w:val="center"/>
              <w:rPr>
                <w:rFonts w:asciiTheme="majorHAnsi" w:eastAsia="Times New Roman" w:hAnsiTheme="majorHAnsi" w:cs="Arial"/>
              </w:rPr>
            </w:pPr>
          </w:p>
        </w:tc>
        <w:tc>
          <w:tcPr>
            <w:tcW w:w="1280" w:type="dxa"/>
            <w:vMerge w:val="restart"/>
            <w:shd w:val="clear" w:color="auto" w:fill="FFFFFF" w:themeFill="background1"/>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Makrositik Hipokrom</w:t>
            </w:r>
          </w:p>
        </w:tc>
        <w:tc>
          <w:tcPr>
            <w:tcW w:w="960" w:type="dxa"/>
            <w:shd w:val="clear" w:color="auto" w:fill="D9D9D9" w:themeFill="background1" w:themeFillShade="D9"/>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shd w:val="clear" w:color="auto" w:fill="D9D9D9" w:themeFill="background1" w:themeFillShade="D9"/>
            <w:noWrap/>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r>
      <w:tr w:rsidR="0062580F"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FFFFF" w:themeFill="background1"/>
            <w:vAlign w:val="center"/>
          </w:tcPr>
          <w:p w:rsidR="0062580F" w:rsidRPr="00865FB1" w:rsidRDefault="0062580F" w:rsidP="00E421AC">
            <w:pPr>
              <w:jc w:val="center"/>
              <w:rPr>
                <w:rFonts w:asciiTheme="majorHAnsi" w:eastAsia="Times New Roman" w:hAnsiTheme="majorHAnsi" w:cs="Arial"/>
              </w:rPr>
            </w:pPr>
          </w:p>
        </w:tc>
        <w:tc>
          <w:tcPr>
            <w:tcW w:w="1280" w:type="dxa"/>
            <w:vMerge/>
            <w:shd w:val="clear" w:color="auto" w:fill="FFFFFF" w:themeFill="background1"/>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960" w:type="dxa"/>
            <w:shd w:val="clear" w:color="auto" w:fill="FFFFFF" w:themeFill="background1"/>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shd w:val="clear" w:color="auto" w:fill="FFFFFF" w:themeFill="background1"/>
            <w:noWrap/>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shd w:val="clear" w:color="auto" w:fill="FFFFFF" w:themeFill="background1"/>
            <w:noWrap/>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shd w:val="clear" w:color="auto" w:fill="FFFFFF" w:themeFill="background1"/>
            <w:noWrap/>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shd w:val="clear" w:color="auto" w:fill="FFFFFF" w:themeFill="background1"/>
            <w:noWrap/>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shd w:val="clear" w:color="auto" w:fill="FFFFFF" w:themeFill="background1"/>
            <w:noWrap/>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r>
      <w:tr w:rsidR="0062580F"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FFFFF" w:themeFill="background1"/>
            <w:vAlign w:val="center"/>
          </w:tcPr>
          <w:p w:rsidR="0062580F" w:rsidRPr="00865FB1" w:rsidRDefault="0062580F" w:rsidP="00E421AC">
            <w:pPr>
              <w:jc w:val="center"/>
              <w:rPr>
                <w:rFonts w:asciiTheme="majorHAnsi" w:eastAsia="Times New Roman" w:hAnsiTheme="majorHAnsi" w:cs="Arial"/>
              </w:rPr>
            </w:pPr>
          </w:p>
        </w:tc>
        <w:tc>
          <w:tcPr>
            <w:tcW w:w="1280" w:type="dxa"/>
            <w:vMerge w:val="restart"/>
            <w:shd w:val="clear" w:color="auto" w:fill="FFFFFF" w:themeFill="background1"/>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Makrositik Hiperkrom</w:t>
            </w:r>
          </w:p>
        </w:tc>
        <w:tc>
          <w:tcPr>
            <w:tcW w:w="960" w:type="dxa"/>
            <w:shd w:val="clear" w:color="auto" w:fill="D9D9D9" w:themeFill="background1" w:themeFillShade="D9"/>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shd w:val="clear" w:color="auto" w:fill="D9D9D9" w:themeFill="background1" w:themeFillShade="D9"/>
            <w:noWrap/>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w:t>
            </w:r>
          </w:p>
        </w:tc>
        <w:tc>
          <w:tcPr>
            <w:tcW w:w="960" w:type="dxa"/>
            <w:shd w:val="clear" w:color="auto" w:fill="D9D9D9" w:themeFill="background1" w:themeFillShade="D9"/>
            <w:noWrap/>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w:t>
            </w:r>
          </w:p>
        </w:tc>
        <w:tc>
          <w:tcPr>
            <w:tcW w:w="960" w:type="dxa"/>
            <w:shd w:val="clear" w:color="auto" w:fill="D9D9D9" w:themeFill="background1" w:themeFillShade="D9"/>
            <w:noWrap/>
            <w:vAlign w:val="center"/>
          </w:tcPr>
          <w:p w:rsidR="0062580F" w:rsidRPr="00865FB1" w:rsidRDefault="0062580F"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w:t>
            </w:r>
          </w:p>
        </w:tc>
      </w:tr>
      <w:tr w:rsidR="0062580F"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vMerge/>
            <w:shd w:val="clear" w:color="auto" w:fill="FFFFFF" w:themeFill="background1"/>
            <w:vAlign w:val="center"/>
          </w:tcPr>
          <w:p w:rsidR="0062580F" w:rsidRPr="00865FB1" w:rsidRDefault="0062580F" w:rsidP="00E421AC">
            <w:pPr>
              <w:jc w:val="center"/>
              <w:rPr>
                <w:rFonts w:asciiTheme="majorHAnsi" w:eastAsia="Times New Roman" w:hAnsiTheme="majorHAnsi" w:cs="Arial"/>
              </w:rPr>
            </w:pPr>
          </w:p>
        </w:tc>
        <w:tc>
          <w:tcPr>
            <w:tcW w:w="1280" w:type="dxa"/>
            <w:vMerge/>
            <w:shd w:val="clear" w:color="auto" w:fill="FFFFFF" w:themeFill="background1"/>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p>
        </w:tc>
        <w:tc>
          <w:tcPr>
            <w:tcW w:w="960" w:type="dxa"/>
            <w:shd w:val="clear" w:color="auto" w:fill="FFFFFF" w:themeFill="background1"/>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shd w:val="clear" w:color="auto" w:fill="FFFFFF" w:themeFill="background1"/>
            <w:noWrap/>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shd w:val="clear" w:color="auto" w:fill="FFFFFF" w:themeFill="background1"/>
            <w:noWrap/>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shd w:val="clear" w:color="auto" w:fill="FFFFFF" w:themeFill="background1"/>
            <w:noWrap/>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0.0%</w:t>
            </w:r>
          </w:p>
        </w:tc>
        <w:tc>
          <w:tcPr>
            <w:tcW w:w="960" w:type="dxa"/>
            <w:shd w:val="clear" w:color="auto" w:fill="FFFFFF" w:themeFill="background1"/>
            <w:noWrap/>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p>
        </w:tc>
        <w:tc>
          <w:tcPr>
            <w:tcW w:w="960" w:type="dxa"/>
            <w:shd w:val="clear" w:color="auto" w:fill="FFFFFF" w:themeFill="background1"/>
            <w:noWrap/>
            <w:vAlign w:val="center"/>
          </w:tcPr>
          <w:p w:rsidR="0062580F"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p>
        </w:tc>
      </w:tr>
      <w:tr w:rsidR="00C919FE" w:rsidRPr="00865FB1" w:rsidTr="005C141C">
        <w:trPr>
          <w:trHeight w:val="300"/>
          <w:jc w:val="center"/>
        </w:trPr>
        <w:tc>
          <w:tcPr>
            <w:cnfStyle w:val="001000000000" w:firstRow="0" w:lastRow="0" w:firstColumn="1" w:lastColumn="0" w:oddVBand="0" w:evenVBand="0" w:oddHBand="0" w:evenHBand="0" w:firstRowFirstColumn="0" w:firstRowLastColumn="0" w:lastRowFirstColumn="0" w:lastRowLastColumn="0"/>
            <w:tcW w:w="2240" w:type="dxa"/>
            <w:gridSpan w:val="2"/>
            <w:vMerge w:val="restart"/>
            <w:shd w:val="clear" w:color="auto" w:fill="FFFFFF" w:themeFill="background1"/>
            <w:vAlign w:val="center"/>
            <w:hideMark/>
          </w:tcPr>
          <w:p w:rsidR="00C919FE" w:rsidRPr="00865FB1" w:rsidRDefault="00C919FE" w:rsidP="00E421AC">
            <w:pPr>
              <w:jc w:val="center"/>
              <w:rPr>
                <w:rFonts w:asciiTheme="majorHAnsi" w:eastAsia="Times New Roman" w:hAnsiTheme="majorHAnsi" w:cs="Arial"/>
              </w:rPr>
            </w:pPr>
            <w:r w:rsidRPr="00865FB1">
              <w:rPr>
                <w:rFonts w:asciiTheme="majorHAnsi" w:eastAsia="Times New Roman" w:hAnsiTheme="majorHAnsi" w:cs="Arial"/>
              </w:rPr>
              <w:t>Jumlah</w:t>
            </w:r>
          </w:p>
        </w:tc>
        <w:tc>
          <w:tcPr>
            <w:tcW w:w="960" w:type="dxa"/>
            <w:shd w:val="clear" w:color="auto" w:fill="D9D9D9" w:themeFill="background1" w:themeFillShade="D9"/>
            <w:vAlign w:val="center"/>
            <w:hideMark/>
          </w:tcPr>
          <w:p w:rsidR="00C919FE" w:rsidRPr="00865FB1"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n</w:t>
            </w:r>
          </w:p>
        </w:tc>
        <w:tc>
          <w:tcPr>
            <w:tcW w:w="960" w:type="dxa"/>
            <w:shd w:val="clear" w:color="auto" w:fill="D9D9D9" w:themeFill="background1" w:themeFillShade="D9"/>
            <w:noWrap/>
            <w:vAlign w:val="center"/>
            <w:hideMark/>
          </w:tcPr>
          <w:p w:rsidR="00C919FE" w:rsidRPr="00865FB1"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10</w:t>
            </w:r>
          </w:p>
        </w:tc>
        <w:tc>
          <w:tcPr>
            <w:tcW w:w="960" w:type="dxa"/>
            <w:shd w:val="clear" w:color="auto" w:fill="D9D9D9" w:themeFill="background1" w:themeFillShade="D9"/>
            <w:noWrap/>
            <w:vAlign w:val="center"/>
            <w:hideMark/>
          </w:tcPr>
          <w:p w:rsidR="00C919FE" w:rsidRPr="00865FB1"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10</w:t>
            </w:r>
          </w:p>
        </w:tc>
        <w:tc>
          <w:tcPr>
            <w:tcW w:w="960" w:type="dxa"/>
            <w:shd w:val="clear" w:color="auto" w:fill="D9D9D9" w:themeFill="background1" w:themeFillShade="D9"/>
            <w:noWrap/>
            <w:vAlign w:val="center"/>
            <w:hideMark/>
          </w:tcPr>
          <w:p w:rsidR="00C919FE" w:rsidRPr="00865FB1"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w:t>
            </w:r>
          </w:p>
        </w:tc>
        <w:tc>
          <w:tcPr>
            <w:tcW w:w="960" w:type="dxa"/>
            <w:shd w:val="clear" w:color="auto" w:fill="D9D9D9" w:themeFill="background1" w:themeFillShade="D9"/>
            <w:noWrap/>
            <w:vAlign w:val="center"/>
            <w:hideMark/>
          </w:tcPr>
          <w:p w:rsidR="00C919FE" w:rsidRPr="00865FB1"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3</w:t>
            </w:r>
          </w:p>
        </w:tc>
        <w:tc>
          <w:tcPr>
            <w:tcW w:w="960" w:type="dxa"/>
            <w:shd w:val="clear" w:color="auto" w:fill="D9D9D9" w:themeFill="background1" w:themeFillShade="D9"/>
            <w:noWrap/>
            <w:vAlign w:val="center"/>
            <w:hideMark/>
          </w:tcPr>
          <w:p w:rsidR="00C919FE" w:rsidRPr="003579EC" w:rsidRDefault="00C919FE" w:rsidP="00E421AC">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rPr>
            </w:pPr>
            <w:r w:rsidRPr="003579EC">
              <w:rPr>
                <w:rFonts w:asciiTheme="majorHAnsi" w:eastAsia="Times New Roman" w:hAnsiTheme="majorHAnsi" w:cs="Arial"/>
                <w:b/>
              </w:rPr>
              <w:t>45</w:t>
            </w:r>
          </w:p>
        </w:tc>
      </w:tr>
      <w:tr w:rsidR="00C919FE" w:rsidRPr="00865FB1" w:rsidTr="005C141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40" w:type="dxa"/>
            <w:gridSpan w:val="2"/>
            <w:vMerge/>
            <w:shd w:val="clear" w:color="auto" w:fill="FFFFFF" w:themeFill="background1"/>
            <w:vAlign w:val="center"/>
            <w:hideMark/>
          </w:tcPr>
          <w:p w:rsidR="00C919FE" w:rsidRPr="00865FB1" w:rsidRDefault="00C919FE" w:rsidP="00E421AC">
            <w:pPr>
              <w:jc w:val="center"/>
              <w:rPr>
                <w:rFonts w:asciiTheme="majorHAnsi" w:eastAsia="Times New Roman" w:hAnsiTheme="majorHAnsi" w:cs="Arial"/>
              </w:rPr>
            </w:pPr>
          </w:p>
        </w:tc>
        <w:tc>
          <w:tcPr>
            <w:tcW w:w="960" w:type="dxa"/>
            <w:shd w:val="clear" w:color="auto" w:fill="FFFFFF" w:themeFill="background1"/>
            <w:vAlign w:val="center"/>
            <w:hideMark/>
          </w:tcPr>
          <w:p w:rsidR="00C919FE" w:rsidRPr="00865FB1"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22.2</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22.2</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475F06"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48.</w:t>
            </w:r>
            <w:r w:rsidR="0062580F" w:rsidRPr="00865FB1">
              <w:rPr>
                <w:rFonts w:asciiTheme="majorHAnsi" w:eastAsia="Times New Roman" w:hAnsiTheme="majorHAnsi" w:cs="Arial"/>
              </w:rPr>
              <w:t>9</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865FB1" w:rsidRDefault="0062580F"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rPr>
            </w:pPr>
            <w:r w:rsidRPr="00865FB1">
              <w:rPr>
                <w:rFonts w:asciiTheme="majorHAnsi" w:eastAsia="Times New Roman" w:hAnsiTheme="majorHAnsi" w:cs="Arial"/>
              </w:rPr>
              <w:t>6.7</w:t>
            </w:r>
            <w:r w:rsidR="00C919FE" w:rsidRPr="00865FB1">
              <w:rPr>
                <w:rFonts w:asciiTheme="majorHAnsi" w:eastAsia="Times New Roman" w:hAnsiTheme="majorHAnsi" w:cs="Arial"/>
              </w:rPr>
              <w:t>%</w:t>
            </w:r>
          </w:p>
        </w:tc>
        <w:tc>
          <w:tcPr>
            <w:tcW w:w="960" w:type="dxa"/>
            <w:shd w:val="clear" w:color="auto" w:fill="FFFFFF" w:themeFill="background1"/>
            <w:noWrap/>
            <w:vAlign w:val="center"/>
            <w:hideMark/>
          </w:tcPr>
          <w:p w:rsidR="00C919FE" w:rsidRPr="003579EC" w:rsidRDefault="00C919FE" w:rsidP="00E421AC">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rPr>
            </w:pPr>
            <w:r w:rsidRPr="003579EC">
              <w:rPr>
                <w:rFonts w:asciiTheme="majorHAnsi" w:eastAsia="Times New Roman" w:hAnsiTheme="majorHAnsi" w:cs="Arial"/>
                <w:b/>
              </w:rPr>
              <w:t>100.0%</w:t>
            </w:r>
          </w:p>
        </w:tc>
      </w:tr>
    </w:tbl>
    <w:p w:rsidR="00C919FE" w:rsidRDefault="00C919FE" w:rsidP="007D2D1A">
      <w:pPr>
        <w:tabs>
          <w:tab w:val="left" w:pos="1290"/>
        </w:tabs>
        <w:spacing w:line="240" w:lineRule="auto"/>
        <w:jc w:val="both"/>
        <w:rPr>
          <w:rFonts w:asciiTheme="majorHAnsi" w:hAnsiTheme="majorHAnsi"/>
          <w:sz w:val="24"/>
          <w:szCs w:val="24"/>
        </w:rPr>
      </w:pPr>
    </w:p>
    <w:p w:rsidR="00D55D58" w:rsidRDefault="00813BBC" w:rsidP="006D05F2">
      <w:pPr>
        <w:tabs>
          <w:tab w:val="left" w:pos="1290"/>
        </w:tabs>
        <w:spacing w:line="240" w:lineRule="auto"/>
        <w:jc w:val="both"/>
        <w:rPr>
          <w:rFonts w:asciiTheme="majorHAnsi" w:hAnsiTheme="majorHAnsi"/>
          <w:b/>
          <w:bCs/>
          <w:sz w:val="24"/>
          <w:szCs w:val="24"/>
        </w:rPr>
      </w:pPr>
      <w:r>
        <w:rPr>
          <w:rFonts w:asciiTheme="majorHAnsi" w:hAnsiTheme="majorHAnsi"/>
          <w:b/>
          <w:bCs/>
          <w:sz w:val="24"/>
          <w:szCs w:val="24"/>
        </w:rPr>
        <w:t>PEMBAHASAN</w:t>
      </w:r>
    </w:p>
    <w:p w:rsidR="00701354" w:rsidRPr="00086A55" w:rsidRDefault="00865FB1" w:rsidP="00701354">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color w:val="000000"/>
          <w:sz w:val="24"/>
          <w:szCs w:val="24"/>
        </w:rPr>
        <w:t>Subjek penelitian ini sebanyak 45 pasien yang telah didiagnosis nefropati diabetik dan mengalami anemia berdasarkan hasil pemeriksaan hematologi rutin.</w:t>
      </w:r>
      <w:proofErr w:type="gramEnd"/>
      <w:r>
        <w:rPr>
          <w:rFonts w:ascii="Times New Roman" w:hAnsi="Times New Roman" w:cs="Times New Roman"/>
          <w:color w:val="000000"/>
          <w:sz w:val="24"/>
          <w:szCs w:val="24"/>
        </w:rPr>
        <w:t xml:space="preserve"> </w:t>
      </w:r>
      <w:r w:rsidR="005A080E">
        <w:rPr>
          <w:rFonts w:ascii="Times New Roman" w:hAnsi="Times New Roman" w:cs="Times New Roman"/>
          <w:color w:val="000000"/>
          <w:sz w:val="24"/>
          <w:szCs w:val="24"/>
        </w:rPr>
        <w:t>Berdasarkan hasil penelitian ditemukan usia terbanyak pada sampel penelitian adala</w:t>
      </w:r>
      <w:r w:rsidR="00DF588E">
        <w:rPr>
          <w:rFonts w:ascii="Times New Roman" w:hAnsi="Times New Roman" w:cs="Times New Roman"/>
          <w:color w:val="000000"/>
          <w:sz w:val="24"/>
          <w:szCs w:val="24"/>
        </w:rPr>
        <w:t>h 41-60 tahun yai</w:t>
      </w:r>
      <w:r w:rsidR="005A080E">
        <w:rPr>
          <w:rFonts w:ascii="Times New Roman" w:hAnsi="Times New Roman" w:cs="Times New Roman"/>
          <w:color w:val="000000"/>
          <w:sz w:val="24"/>
          <w:szCs w:val="24"/>
        </w:rPr>
        <w:t>tu sebanyak 26 pasien (57</w:t>
      </w:r>
      <w:proofErr w:type="gramStart"/>
      <w:r w:rsidR="005A080E">
        <w:rPr>
          <w:rFonts w:ascii="Times New Roman" w:hAnsi="Times New Roman" w:cs="Times New Roman"/>
          <w:color w:val="000000"/>
          <w:sz w:val="24"/>
          <w:szCs w:val="24"/>
        </w:rPr>
        <w:t>,8</w:t>
      </w:r>
      <w:proofErr w:type="gramEnd"/>
      <w:r w:rsidR="005A080E">
        <w:rPr>
          <w:rFonts w:ascii="Times New Roman" w:hAnsi="Times New Roman" w:cs="Times New Roman"/>
          <w:color w:val="000000"/>
          <w:sz w:val="24"/>
          <w:szCs w:val="24"/>
        </w:rPr>
        <w:t xml:space="preserve">%). </w:t>
      </w:r>
      <w:proofErr w:type="gramStart"/>
      <w:r w:rsidR="005A080E">
        <w:rPr>
          <w:rFonts w:ascii="Times New Roman" w:hAnsi="Times New Roman" w:cs="Times New Roman"/>
          <w:color w:val="000000"/>
          <w:sz w:val="24"/>
          <w:szCs w:val="24"/>
        </w:rPr>
        <w:t>Dari data tersebut ditemukan bahwa pertambahan umur turut berkontribusi terhadap kenaikan angka kejadian pasien diabetes mellitus penderita nefropati</w:t>
      </w:r>
      <w:r w:rsidR="007A721F">
        <w:rPr>
          <w:rFonts w:ascii="Times New Roman" w:hAnsi="Times New Roman" w:cs="Times New Roman"/>
          <w:color w:val="000000"/>
          <w:sz w:val="24"/>
          <w:szCs w:val="24"/>
        </w:rPr>
        <w:t xml:space="preserve"> di</w:t>
      </w:r>
      <w:r w:rsidR="003579EC">
        <w:rPr>
          <w:rFonts w:ascii="Times New Roman" w:hAnsi="Times New Roman" w:cs="Times New Roman"/>
          <w:color w:val="000000"/>
          <w:sz w:val="24"/>
          <w:szCs w:val="24"/>
        </w:rPr>
        <w:t>abetik</w:t>
      </w:r>
      <w:r w:rsidR="00DF588E">
        <w:rPr>
          <w:rFonts w:ascii="Times New Roman" w:hAnsi="Times New Roman" w:cs="Times New Roman"/>
          <w:color w:val="000000"/>
          <w:sz w:val="24"/>
          <w:szCs w:val="24"/>
        </w:rPr>
        <w:t xml:space="preserve"> dikarenakan pertambahan umur menyebabkan penurunan fungsi organ dan metabolisme didalam tubuh.</w:t>
      </w:r>
      <w:proofErr w:type="gramEnd"/>
      <w:r w:rsidR="00DF588E">
        <w:rPr>
          <w:rFonts w:ascii="Times New Roman" w:hAnsi="Times New Roman" w:cs="Times New Roman"/>
          <w:color w:val="000000"/>
          <w:sz w:val="24"/>
          <w:szCs w:val="24"/>
        </w:rPr>
        <w:t xml:space="preserve"> Menurut penelitian Gusti dan Ema (2014) menyatakan diabetes seringkali ditemukan </w:t>
      </w:r>
      <w:proofErr w:type="gramStart"/>
      <w:r w:rsidR="00DF588E">
        <w:rPr>
          <w:rFonts w:ascii="Times New Roman" w:hAnsi="Times New Roman" w:cs="Times New Roman"/>
          <w:color w:val="000000"/>
          <w:sz w:val="24"/>
          <w:szCs w:val="24"/>
        </w:rPr>
        <w:t>pada  masyarakat</w:t>
      </w:r>
      <w:proofErr w:type="gramEnd"/>
      <w:r w:rsidR="00DF588E">
        <w:rPr>
          <w:rFonts w:ascii="Times New Roman" w:hAnsi="Times New Roman" w:cs="Times New Roman"/>
          <w:color w:val="000000"/>
          <w:sz w:val="24"/>
          <w:szCs w:val="24"/>
        </w:rPr>
        <w:t xml:space="preserve"> dengan usia yang sudah tua karena pada usia tersebut fungsi tubuh secara fis</w:t>
      </w:r>
      <w:r w:rsidR="00704C94">
        <w:rPr>
          <w:rFonts w:ascii="Times New Roman" w:hAnsi="Times New Roman" w:cs="Times New Roman"/>
          <w:color w:val="000000"/>
          <w:sz w:val="24"/>
          <w:szCs w:val="24"/>
        </w:rPr>
        <w:t>iologis semakin menurun dan</w:t>
      </w:r>
      <w:r w:rsidR="00DF588E">
        <w:rPr>
          <w:rFonts w:ascii="Times New Roman" w:hAnsi="Times New Roman" w:cs="Times New Roman"/>
          <w:color w:val="000000"/>
          <w:sz w:val="24"/>
          <w:szCs w:val="24"/>
        </w:rPr>
        <w:t xml:space="preserve"> terjadi penurunan sekresi atau resistensi insulin sehingga kemampuan fungsi tubuh untuk mengendalik</w:t>
      </w:r>
      <w:r w:rsidR="00704C94">
        <w:rPr>
          <w:rFonts w:ascii="Times New Roman" w:hAnsi="Times New Roman" w:cs="Times New Roman"/>
          <w:color w:val="000000"/>
          <w:sz w:val="24"/>
          <w:szCs w:val="24"/>
        </w:rPr>
        <w:t>an glukosa darah yang tinggi ku</w:t>
      </w:r>
      <w:r w:rsidR="00DF588E">
        <w:rPr>
          <w:rFonts w:ascii="Times New Roman" w:hAnsi="Times New Roman" w:cs="Times New Roman"/>
          <w:color w:val="000000"/>
          <w:sz w:val="24"/>
          <w:szCs w:val="24"/>
        </w:rPr>
        <w:t>rang optimal.</w:t>
      </w:r>
      <w:r w:rsidR="00704C94">
        <w:rPr>
          <w:rFonts w:ascii="Times New Roman" w:hAnsi="Times New Roman" w:cs="Times New Roman"/>
          <w:color w:val="000000"/>
          <w:sz w:val="24"/>
          <w:szCs w:val="24"/>
        </w:rPr>
        <w:t xml:space="preserve"> Berdasarkan karakteristik jenis kelamin ditemukan jenis kelamin laki-laki (57</w:t>
      </w:r>
      <w:proofErr w:type="gramStart"/>
      <w:r w:rsidR="00704C94">
        <w:rPr>
          <w:rFonts w:ascii="Times New Roman" w:hAnsi="Times New Roman" w:cs="Times New Roman"/>
          <w:color w:val="000000"/>
          <w:sz w:val="24"/>
          <w:szCs w:val="24"/>
        </w:rPr>
        <w:t>,8</w:t>
      </w:r>
      <w:proofErr w:type="gramEnd"/>
      <w:r w:rsidR="00704C94">
        <w:rPr>
          <w:rFonts w:ascii="Times New Roman" w:hAnsi="Times New Roman" w:cs="Times New Roman"/>
          <w:color w:val="000000"/>
          <w:sz w:val="24"/>
          <w:szCs w:val="24"/>
        </w:rPr>
        <w:t xml:space="preserve">%) lebih banyak dibandingkan dengan perempuan (42,2%). Hal ini disebabkan karena laki-laki biasanya mengkonsumsi rokok </w:t>
      </w:r>
      <w:r w:rsidR="00720BB9">
        <w:rPr>
          <w:rFonts w:ascii="Times New Roman" w:hAnsi="Times New Roman" w:cs="Times New Roman"/>
          <w:color w:val="000000"/>
          <w:sz w:val="24"/>
          <w:szCs w:val="24"/>
        </w:rPr>
        <w:t xml:space="preserve">dan kurang mengontrol </w:t>
      </w:r>
      <w:proofErr w:type="gramStart"/>
      <w:r w:rsidR="00720BB9">
        <w:rPr>
          <w:rFonts w:ascii="Times New Roman" w:hAnsi="Times New Roman" w:cs="Times New Roman"/>
          <w:color w:val="000000"/>
          <w:sz w:val="24"/>
          <w:szCs w:val="24"/>
        </w:rPr>
        <w:t>kadar</w:t>
      </w:r>
      <w:proofErr w:type="gramEnd"/>
      <w:r w:rsidR="00720BB9">
        <w:rPr>
          <w:rFonts w:ascii="Times New Roman" w:hAnsi="Times New Roman" w:cs="Times New Roman"/>
          <w:color w:val="000000"/>
          <w:sz w:val="24"/>
          <w:szCs w:val="24"/>
        </w:rPr>
        <w:t xml:space="preserve"> glukosa darah </w:t>
      </w:r>
      <w:r w:rsidR="00704C94">
        <w:rPr>
          <w:rFonts w:ascii="Times New Roman" w:hAnsi="Times New Roman" w:cs="Times New Roman"/>
          <w:color w:val="000000"/>
          <w:sz w:val="24"/>
          <w:szCs w:val="24"/>
        </w:rPr>
        <w:t xml:space="preserve">sehingga lebih mempercepat terjadinya komplikasi </w:t>
      </w:r>
      <w:r w:rsidR="00720BB9">
        <w:rPr>
          <w:rFonts w:ascii="Times New Roman" w:hAnsi="Times New Roman" w:cs="Times New Roman"/>
          <w:color w:val="000000"/>
          <w:sz w:val="24"/>
          <w:szCs w:val="24"/>
        </w:rPr>
        <w:t xml:space="preserve">pada DM khususnya ginjal karena kandungan rokok bisa menaikkan viskositas darah dan merusak saringan ginjal. </w:t>
      </w:r>
      <w:proofErr w:type="gramStart"/>
      <w:r w:rsidR="00720BB9">
        <w:rPr>
          <w:rFonts w:ascii="Times New Roman" w:hAnsi="Times New Roman" w:cs="Times New Roman"/>
          <w:color w:val="000000"/>
          <w:sz w:val="24"/>
          <w:szCs w:val="24"/>
        </w:rPr>
        <w:t xml:space="preserve">Menurut </w:t>
      </w:r>
      <w:r w:rsidR="003E18A5">
        <w:rPr>
          <w:rFonts w:ascii="Times New Roman" w:hAnsi="Times New Roman" w:cs="Times New Roman"/>
          <w:color w:val="000000"/>
          <w:sz w:val="24"/>
          <w:szCs w:val="24"/>
        </w:rPr>
        <w:t xml:space="preserve">Aisyah dkk </w:t>
      </w:r>
      <w:r w:rsidR="00813BBC">
        <w:rPr>
          <w:rFonts w:ascii="Times New Roman" w:hAnsi="Times New Roman" w:cs="Times New Roman"/>
          <w:color w:val="000000"/>
          <w:sz w:val="24"/>
          <w:szCs w:val="24"/>
        </w:rPr>
        <w:t>(</w:t>
      </w:r>
      <w:r w:rsidR="003E18A5">
        <w:rPr>
          <w:rFonts w:ascii="Times New Roman" w:hAnsi="Times New Roman" w:cs="Times New Roman"/>
          <w:color w:val="000000"/>
          <w:sz w:val="24"/>
          <w:szCs w:val="24"/>
        </w:rPr>
        <w:t>2015</w:t>
      </w:r>
      <w:r w:rsidR="00813BBC">
        <w:rPr>
          <w:rFonts w:ascii="Times New Roman" w:hAnsi="Times New Roman" w:cs="Times New Roman"/>
          <w:color w:val="000000"/>
          <w:sz w:val="24"/>
          <w:szCs w:val="24"/>
        </w:rPr>
        <w:t>)</w:t>
      </w:r>
      <w:r w:rsidR="003E18A5">
        <w:rPr>
          <w:rFonts w:ascii="Times New Roman" w:hAnsi="Times New Roman" w:cs="Times New Roman"/>
          <w:color w:val="000000"/>
          <w:sz w:val="24"/>
          <w:szCs w:val="24"/>
        </w:rPr>
        <w:t xml:space="preserve"> menyatakan ada hubungan yang signifikan antara aktifitas merokok dengan kejadian gagal ginjal</w:t>
      </w:r>
      <w:r w:rsidR="00275C48">
        <w:rPr>
          <w:rFonts w:ascii="Times New Roman" w:hAnsi="Times New Roman" w:cs="Times New Roman"/>
          <w:color w:val="000000"/>
          <w:sz w:val="24"/>
          <w:szCs w:val="24"/>
        </w:rPr>
        <w:t>.</w:t>
      </w:r>
      <w:proofErr w:type="gramEnd"/>
      <w:r w:rsidR="00275C48">
        <w:rPr>
          <w:rFonts w:ascii="Times New Roman" w:hAnsi="Times New Roman" w:cs="Times New Roman"/>
          <w:color w:val="000000"/>
          <w:sz w:val="24"/>
          <w:szCs w:val="24"/>
        </w:rPr>
        <w:t xml:space="preserve"> </w:t>
      </w:r>
      <w:r w:rsidR="003E18A5">
        <w:rPr>
          <w:rFonts w:ascii="Times New Roman" w:hAnsi="Times New Roman" w:cs="Times New Roman"/>
          <w:color w:val="000000"/>
          <w:sz w:val="24"/>
          <w:szCs w:val="24"/>
        </w:rPr>
        <w:t xml:space="preserve">Berdasarkan karakteristik </w:t>
      </w:r>
      <w:r w:rsidR="00AD28CB">
        <w:rPr>
          <w:rFonts w:ascii="Times New Roman" w:hAnsi="Times New Roman" w:cs="Times New Roman"/>
          <w:color w:val="000000"/>
          <w:sz w:val="24"/>
          <w:szCs w:val="24"/>
        </w:rPr>
        <w:t xml:space="preserve">profil anemia pada </w:t>
      </w:r>
      <w:r w:rsidR="003E18A5">
        <w:rPr>
          <w:rFonts w:ascii="Times New Roman" w:hAnsi="Times New Roman" w:cs="Times New Roman"/>
          <w:color w:val="000000"/>
          <w:sz w:val="24"/>
          <w:szCs w:val="24"/>
        </w:rPr>
        <w:t>stadium nefropati diabetik ditemukan kategori stadium 3 merupakan yang terbanyak dengan jumlah 22 pasien (48</w:t>
      </w:r>
      <w:proofErr w:type="gramStart"/>
      <w:r w:rsidR="003E18A5">
        <w:rPr>
          <w:rFonts w:ascii="Times New Roman" w:hAnsi="Times New Roman" w:cs="Times New Roman"/>
          <w:color w:val="000000"/>
          <w:sz w:val="24"/>
          <w:szCs w:val="24"/>
        </w:rPr>
        <w:t>,9</w:t>
      </w:r>
      <w:proofErr w:type="gramEnd"/>
      <w:r w:rsidR="003E18A5">
        <w:rPr>
          <w:rFonts w:ascii="Times New Roman" w:hAnsi="Times New Roman" w:cs="Times New Roman"/>
          <w:color w:val="000000"/>
          <w:sz w:val="24"/>
          <w:szCs w:val="24"/>
        </w:rPr>
        <w:t xml:space="preserve">%). </w:t>
      </w:r>
      <w:r w:rsidR="00AD28CB">
        <w:rPr>
          <w:rFonts w:ascii="Times New Roman" w:hAnsi="Times New Roman" w:cs="Times New Roman"/>
          <w:color w:val="000000"/>
          <w:sz w:val="24"/>
          <w:szCs w:val="24"/>
        </w:rPr>
        <w:t xml:space="preserve">Hal ini disebabkan karena semakin meningkatnya derajat atau stadium nefropati maka semakin besar pula resiko mengalami anemia yang disebabkan karena semakin meningkatnya stadium nefropati </w:t>
      </w:r>
      <w:proofErr w:type="gramStart"/>
      <w:r w:rsidR="00275C48">
        <w:rPr>
          <w:rFonts w:ascii="Times New Roman" w:hAnsi="Times New Roman" w:cs="Times New Roman"/>
          <w:color w:val="000000"/>
          <w:sz w:val="24"/>
          <w:szCs w:val="24"/>
        </w:rPr>
        <w:t>akan</w:t>
      </w:r>
      <w:proofErr w:type="gramEnd"/>
      <w:r w:rsidR="00275C48">
        <w:rPr>
          <w:rFonts w:ascii="Times New Roman" w:hAnsi="Times New Roman" w:cs="Times New Roman"/>
          <w:color w:val="000000"/>
          <w:sz w:val="24"/>
          <w:szCs w:val="24"/>
        </w:rPr>
        <w:t xml:space="preserve"> </w:t>
      </w:r>
      <w:r w:rsidR="00AD28CB">
        <w:rPr>
          <w:rFonts w:ascii="Times New Roman" w:hAnsi="Times New Roman" w:cs="Times New Roman"/>
          <w:color w:val="000000"/>
          <w:sz w:val="24"/>
          <w:szCs w:val="24"/>
        </w:rPr>
        <w:t>mengindikasikan semakin besar pula kerusakan ginjal yang terjadi.</w:t>
      </w:r>
      <w:r w:rsidR="00275C48">
        <w:rPr>
          <w:rFonts w:ascii="Times New Roman" w:hAnsi="Times New Roman" w:cs="Times New Roman"/>
          <w:color w:val="000000"/>
          <w:sz w:val="24"/>
          <w:szCs w:val="24"/>
        </w:rPr>
        <w:t xml:space="preserve"> Menurut </w:t>
      </w:r>
      <w:r w:rsidR="00E557BA">
        <w:rPr>
          <w:rFonts w:ascii="Times New Roman" w:hAnsi="Times New Roman" w:cs="Times New Roman"/>
          <w:color w:val="000000"/>
          <w:sz w:val="24"/>
          <w:szCs w:val="24"/>
        </w:rPr>
        <w:t>Clara Adelia dkk</w:t>
      </w:r>
      <w:r w:rsidR="00813BBC">
        <w:rPr>
          <w:rFonts w:ascii="Times New Roman" w:hAnsi="Times New Roman" w:cs="Times New Roman"/>
          <w:color w:val="000000"/>
          <w:sz w:val="24"/>
          <w:szCs w:val="24"/>
        </w:rPr>
        <w:t xml:space="preserve"> (2015)</w:t>
      </w:r>
      <w:r w:rsidR="00E557BA">
        <w:rPr>
          <w:rFonts w:ascii="Times New Roman" w:hAnsi="Times New Roman" w:cs="Times New Roman"/>
          <w:color w:val="000000"/>
          <w:sz w:val="24"/>
          <w:szCs w:val="24"/>
        </w:rPr>
        <w:t xml:space="preserve"> menemukan bahwa prevalensi anemia pada DM tipe 2 dengan gangguan fungsi ginjal adalah 80% dari total sampel penelitiannya dan terbanyak pada pasien dengan gangguan ginjal. Berdasarkan profil anemia dengan melihat nilai eritrosit</w:t>
      </w:r>
      <w:r w:rsidR="009B66C7">
        <w:rPr>
          <w:rFonts w:ascii="Times New Roman" w:hAnsi="Times New Roman" w:cs="Times New Roman"/>
          <w:color w:val="000000"/>
          <w:sz w:val="24"/>
          <w:szCs w:val="24"/>
        </w:rPr>
        <w:t xml:space="preserve"> dan</w:t>
      </w:r>
      <w:r w:rsidR="00E557BA">
        <w:rPr>
          <w:rFonts w:ascii="Times New Roman" w:hAnsi="Times New Roman" w:cs="Times New Roman"/>
          <w:color w:val="000000"/>
          <w:sz w:val="24"/>
          <w:szCs w:val="24"/>
        </w:rPr>
        <w:t xml:space="preserve"> hematokrit </w:t>
      </w:r>
      <w:r w:rsidR="009B66C7">
        <w:rPr>
          <w:rFonts w:ascii="Times New Roman" w:hAnsi="Times New Roman" w:cs="Times New Roman"/>
          <w:color w:val="000000"/>
          <w:sz w:val="24"/>
          <w:szCs w:val="24"/>
        </w:rPr>
        <w:t>ditemukan semua sampel penelitian mengalami penurunan jumlah eritrosit dan hematokrit</w:t>
      </w:r>
      <w:r w:rsidR="006C5DC6">
        <w:rPr>
          <w:rFonts w:ascii="Times New Roman" w:hAnsi="Times New Roman" w:cs="Times New Roman"/>
          <w:color w:val="000000"/>
          <w:sz w:val="24"/>
          <w:szCs w:val="24"/>
        </w:rPr>
        <w:t xml:space="preserve"> dengan jumlah terbanyak pada stadium 3 yaitu 22 pasien (48</w:t>
      </w:r>
      <w:proofErr w:type="gramStart"/>
      <w:r w:rsidR="006C5DC6">
        <w:rPr>
          <w:rFonts w:ascii="Times New Roman" w:hAnsi="Times New Roman" w:cs="Times New Roman"/>
          <w:color w:val="000000"/>
          <w:sz w:val="24"/>
          <w:szCs w:val="24"/>
        </w:rPr>
        <w:t>,9</w:t>
      </w:r>
      <w:proofErr w:type="gramEnd"/>
      <w:r w:rsidR="006C5DC6">
        <w:rPr>
          <w:rFonts w:ascii="Times New Roman" w:hAnsi="Times New Roman" w:cs="Times New Roman"/>
          <w:color w:val="000000"/>
          <w:sz w:val="24"/>
          <w:szCs w:val="24"/>
        </w:rPr>
        <w:t xml:space="preserve">%). </w:t>
      </w:r>
      <w:proofErr w:type="gramStart"/>
      <w:r w:rsidR="006C5DC6">
        <w:rPr>
          <w:rFonts w:ascii="Times New Roman" w:hAnsi="Times New Roman" w:cs="Times New Roman"/>
          <w:color w:val="000000"/>
          <w:sz w:val="24"/>
          <w:szCs w:val="24"/>
        </w:rPr>
        <w:t>Hal ini disebabkan karena semua sampel penelitian mengalami anemia sehingga jumlah eritrosit dan hematokrit mengalami penurunan.</w:t>
      </w:r>
      <w:proofErr w:type="gramEnd"/>
      <w:r w:rsidR="006C5DC6">
        <w:rPr>
          <w:rFonts w:ascii="Times New Roman" w:hAnsi="Times New Roman" w:cs="Times New Roman"/>
          <w:color w:val="000000"/>
          <w:sz w:val="24"/>
          <w:szCs w:val="24"/>
        </w:rPr>
        <w:t xml:space="preserve"> Berdasarkan profil anemia menurut</w:t>
      </w:r>
      <w:r w:rsidR="00E557BA">
        <w:rPr>
          <w:rFonts w:ascii="Times New Roman" w:hAnsi="Times New Roman" w:cs="Times New Roman"/>
          <w:color w:val="000000"/>
          <w:sz w:val="24"/>
          <w:szCs w:val="24"/>
        </w:rPr>
        <w:t xml:space="preserve"> </w:t>
      </w:r>
      <w:r w:rsidR="00E557BA">
        <w:rPr>
          <w:rFonts w:ascii="Times New Roman" w:hAnsi="Times New Roman" w:cs="Times New Roman"/>
          <w:color w:val="000000"/>
          <w:sz w:val="24"/>
          <w:szCs w:val="24"/>
        </w:rPr>
        <w:lastRenderedPageBreak/>
        <w:t xml:space="preserve">kategori derajat anemia </w:t>
      </w:r>
      <w:r w:rsidR="006C5DC6">
        <w:rPr>
          <w:rFonts w:ascii="Times New Roman" w:hAnsi="Times New Roman" w:cs="Times New Roman"/>
          <w:color w:val="000000"/>
          <w:sz w:val="24"/>
          <w:szCs w:val="24"/>
        </w:rPr>
        <w:t xml:space="preserve">diperoleh kategori anemia </w:t>
      </w:r>
      <w:r w:rsidR="00E557BA">
        <w:rPr>
          <w:rFonts w:ascii="Times New Roman" w:hAnsi="Times New Roman" w:cs="Times New Roman"/>
          <w:color w:val="000000"/>
          <w:sz w:val="24"/>
          <w:szCs w:val="24"/>
        </w:rPr>
        <w:t>ringan sekali sebagai anemia terbanyak dengan jumlah 16 pasien (35</w:t>
      </w:r>
      <w:proofErr w:type="gramStart"/>
      <w:r w:rsidR="00E557BA">
        <w:rPr>
          <w:rFonts w:ascii="Times New Roman" w:hAnsi="Times New Roman" w:cs="Times New Roman"/>
          <w:color w:val="000000"/>
          <w:sz w:val="24"/>
          <w:szCs w:val="24"/>
        </w:rPr>
        <w:t>,5</w:t>
      </w:r>
      <w:proofErr w:type="gramEnd"/>
      <w:r w:rsidR="00E557BA">
        <w:rPr>
          <w:rFonts w:ascii="Times New Roman" w:hAnsi="Times New Roman" w:cs="Times New Roman"/>
          <w:color w:val="000000"/>
          <w:sz w:val="24"/>
          <w:szCs w:val="24"/>
        </w:rPr>
        <w:t xml:space="preserve">%). </w:t>
      </w:r>
      <w:r w:rsidR="00B83DEE">
        <w:rPr>
          <w:rFonts w:ascii="Times New Roman" w:hAnsi="Times New Roman" w:cs="Times New Roman"/>
          <w:color w:val="000000"/>
          <w:sz w:val="24"/>
          <w:szCs w:val="24"/>
        </w:rPr>
        <w:t>Pasien</w:t>
      </w:r>
      <w:r w:rsidR="00C520BE">
        <w:rPr>
          <w:rFonts w:ascii="Times New Roman" w:hAnsi="Times New Roman" w:cs="Times New Roman"/>
          <w:color w:val="000000"/>
          <w:sz w:val="24"/>
          <w:szCs w:val="24"/>
        </w:rPr>
        <w:t xml:space="preserve"> mengalami anemia ringan sekali karena </w:t>
      </w:r>
      <w:r w:rsidR="00B83DEE">
        <w:rPr>
          <w:rFonts w:ascii="Times New Roman" w:hAnsi="Times New Roman" w:cs="Times New Roman"/>
          <w:color w:val="000000"/>
          <w:sz w:val="24"/>
          <w:szCs w:val="24"/>
        </w:rPr>
        <w:t xml:space="preserve">rata-rata </w:t>
      </w:r>
      <w:r w:rsidR="009B66C7">
        <w:rPr>
          <w:rFonts w:ascii="Times New Roman" w:hAnsi="Times New Roman" w:cs="Times New Roman"/>
          <w:color w:val="000000"/>
          <w:sz w:val="24"/>
          <w:szCs w:val="24"/>
        </w:rPr>
        <w:t xml:space="preserve">nilai </w:t>
      </w:r>
      <w:r w:rsidR="00B83DEE">
        <w:rPr>
          <w:rFonts w:ascii="Times New Roman" w:hAnsi="Times New Roman" w:cs="Times New Roman"/>
          <w:color w:val="000000"/>
          <w:sz w:val="24"/>
          <w:szCs w:val="24"/>
        </w:rPr>
        <w:t>hemoglobin menunjukkan range 10</w:t>
      </w:r>
      <w:proofErr w:type="gramStart"/>
      <w:r w:rsidR="00B83DEE">
        <w:rPr>
          <w:rFonts w:ascii="Times New Roman" w:hAnsi="Times New Roman" w:cs="Times New Roman"/>
          <w:color w:val="000000"/>
          <w:sz w:val="24"/>
          <w:szCs w:val="24"/>
        </w:rPr>
        <w:t>,00</w:t>
      </w:r>
      <w:proofErr w:type="gramEnd"/>
      <w:r w:rsidR="00B83DEE">
        <w:rPr>
          <w:rFonts w:ascii="Times New Roman" w:hAnsi="Times New Roman" w:cs="Times New Roman"/>
          <w:color w:val="000000"/>
          <w:sz w:val="24"/>
          <w:szCs w:val="24"/>
        </w:rPr>
        <w:t xml:space="preserve"> – 13,00 gr/dl yang menunjukkan derajat anemia ringan sekali. Hal ini serupa dengan penelitian Putra Rahmadea dan Khairul Fuad </w:t>
      </w:r>
      <w:r w:rsidR="00813BBC">
        <w:rPr>
          <w:rFonts w:ascii="Times New Roman" w:hAnsi="Times New Roman" w:cs="Times New Roman"/>
          <w:color w:val="000000"/>
          <w:sz w:val="24"/>
          <w:szCs w:val="24"/>
        </w:rPr>
        <w:t>(2018)</w:t>
      </w:r>
      <w:r w:rsidR="00B83DEE">
        <w:rPr>
          <w:rFonts w:ascii="Times New Roman" w:hAnsi="Times New Roman" w:cs="Times New Roman"/>
          <w:color w:val="000000"/>
          <w:sz w:val="24"/>
          <w:szCs w:val="24"/>
        </w:rPr>
        <w:t xml:space="preserve"> yang menemukan 35% penderita diabetes komplikasi ginjal mengalami penurunan kadar hemoglobin dibawah kadar normal deng</w:t>
      </w:r>
      <w:r w:rsidR="00B83DEE" w:rsidRPr="00C52D9D">
        <w:rPr>
          <w:rFonts w:asciiTheme="majorHAnsi" w:hAnsiTheme="majorHAnsi" w:cs="Times New Roman"/>
          <w:color w:val="000000"/>
          <w:sz w:val="24"/>
          <w:szCs w:val="24"/>
        </w:rPr>
        <w:t xml:space="preserve">an rentang 10,1 – 11,0 gr/dl. </w:t>
      </w:r>
      <w:r w:rsidR="00701354" w:rsidRPr="00C52D9D">
        <w:rPr>
          <w:rFonts w:asciiTheme="majorHAnsi" w:hAnsiTheme="majorHAnsi" w:cs="Times New Roman"/>
          <w:color w:val="000000"/>
          <w:sz w:val="24"/>
          <w:szCs w:val="24"/>
        </w:rPr>
        <w:t>Profil anemia berdasarkan morfologi anemia dengan menilai indeks eritrosit</w:t>
      </w:r>
      <w:r w:rsidR="00B83DEE" w:rsidRPr="00C52D9D">
        <w:rPr>
          <w:rFonts w:asciiTheme="majorHAnsi" w:hAnsiTheme="majorHAnsi" w:cs="Times New Roman"/>
          <w:color w:val="000000"/>
          <w:sz w:val="24"/>
          <w:szCs w:val="24"/>
        </w:rPr>
        <w:t xml:space="preserve"> </w:t>
      </w:r>
      <w:r w:rsidR="00701354" w:rsidRPr="00C52D9D">
        <w:rPr>
          <w:rFonts w:asciiTheme="majorHAnsi" w:hAnsiTheme="majorHAnsi" w:cs="Times New Roman"/>
          <w:color w:val="000000"/>
          <w:sz w:val="24"/>
          <w:szCs w:val="24"/>
        </w:rPr>
        <w:t>pada pasien nefropati diabetik ditemukan kategori anemia normositik normokrom dengan jumlah terbanyak yaitu 32 pasien (71</w:t>
      </w:r>
      <w:proofErr w:type="gramStart"/>
      <w:r w:rsidR="00701354" w:rsidRPr="00C52D9D">
        <w:rPr>
          <w:rFonts w:asciiTheme="majorHAnsi" w:hAnsiTheme="majorHAnsi" w:cs="Times New Roman"/>
          <w:color w:val="000000"/>
          <w:sz w:val="24"/>
          <w:szCs w:val="24"/>
        </w:rPr>
        <w:t>,1</w:t>
      </w:r>
      <w:proofErr w:type="gramEnd"/>
      <w:r w:rsidR="00701354" w:rsidRPr="00C52D9D">
        <w:rPr>
          <w:rFonts w:asciiTheme="majorHAnsi" w:hAnsiTheme="majorHAnsi" w:cs="Times New Roman"/>
          <w:color w:val="000000"/>
          <w:sz w:val="24"/>
          <w:szCs w:val="24"/>
        </w:rPr>
        <w:t xml:space="preserve">%). </w:t>
      </w:r>
      <w:proofErr w:type="gramStart"/>
      <w:r w:rsidR="00701354" w:rsidRPr="00C52D9D">
        <w:rPr>
          <w:rFonts w:asciiTheme="majorHAnsi" w:hAnsiTheme="majorHAnsi" w:cs="Times New Roman"/>
          <w:sz w:val="24"/>
          <w:szCs w:val="24"/>
        </w:rPr>
        <w:t>Anemia normositik normokrom adalah anemia dimana eritrosit memiliki ukuran dan bentuk yang normal.</w:t>
      </w:r>
      <w:proofErr w:type="gramEnd"/>
      <w:r w:rsidR="00701354" w:rsidRPr="00C52D9D">
        <w:rPr>
          <w:rFonts w:asciiTheme="majorHAnsi" w:hAnsiTheme="majorHAnsi" w:cs="Times New Roman"/>
          <w:sz w:val="24"/>
          <w:szCs w:val="24"/>
        </w:rPr>
        <w:t xml:space="preserve"> Sementara MCV, MCH dan MCHC </w:t>
      </w:r>
      <w:proofErr w:type="gramStart"/>
      <w:r w:rsidR="00701354" w:rsidRPr="00C52D9D">
        <w:rPr>
          <w:rFonts w:asciiTheme="majorHAnsi" w:hAnsiTheme="majorHAnsi" w:cs="Times New Roman"/>
          <w:sz w:val="24"/>
          <w:szCs w:val="24"/>
        </w:rPr>
        <w:t>juga  dalam</w:t>
      </w:r>
      <w:proofErr w:type="gramEnd"/>
      <w:r w:rsidR="00701354" w:rsidRPr="00C52D9D">
        <w:rPr>
          <w:rFonts w:asciiTheme="majorHAnsi" w:hAnsiTheme="majorHAnsi" w:cs="Times New Roman"/>
          <w:sz w:val="24"/>
          <w:szCs w:val="24"/>
        </w:rPr>
        <w:t xml:space="preserve"> batas normal. </w:t>
      </w:r>
      <w:proofErr w:type="gramStart"/>
      <w:r w:rsidR="00701354" w:rsidRPr="00C52D9D">
        <w:rPr>
          <w:rFonts w:asciiTheme="majorHAnsi" w:hAnsiTheme="majorHAnsi" w:cs="Times New Roman"/>
          <w:sz w:val="24"/>
          <w:szCs w:val="24"/>
        </w:rPr>
        <w:t>Penyebab dari anemia jenis ini adalah hemolisis (anemia hemolitik), kehilangan darah akut, kegagalan sumsum tulang, gangguan endokrin dan gangguan ginjal.</w:t>
      </w:r>
      <w:proofErr w:type="gramEnd"/>
      <w:r w:rsidR="00701354" w:rsidRPr="00C52D9D">
        <w:rPr>
          <w:rFonts w:asciiTheme="majorHAnsi" w:hAnsiTheme="majorHAnsi" w:cs="Times New Roman"/>
          <w:sz w:val="24"/>
          <w:szCs w:val="24"/>
        </w:rPr>
        <w:t xml:space="preserve"> Penelitian ini serupa dengan Adhadi Isranurhaq tahun 2016 yang menemukan </w:t>
      </w:r>
      <w:r w:rsidR="00701354" w:rsidRPr="00C52D9D">
        <w:rPr>
          <w:rFonts w:asciiTheme="majorHAnsi" w:eastAsia="TimesNewRomanPSMT" w:hAnsiTheme="majorHAnsi"/>
          <w:color w:val="000000"/>
          <w:sz w:val="24"/>
          <w:szCs w:val="24"/>
        </w:rPr>
        <w:t xml:space="preserve">Berdasarkan </w:t>
      </w:r>
      <w:r w:rsidR="00C52D9D" w:rsidRPr="00C52D9D">
        <w:rPr>
          <w:rFonts w:asciiTheme="majorHAnsi" w:eastAsia="TimesNewRomanPSMT" w:hAnsiTheme="majorHAnsi"/>
          <w:color w:val="000000"/>
          <w:sz w:val="24"/>
          <w:szCs w:val="24"/>
        </w:rPr>
        <w:t xml:space="preserve">kadar </w:t>
      </w:r>
      <w:r w:rsidR="00701354" w:rsidRPr="00C52D9D">
        <w:rPr>
          <w:rFonts w:asciiTheme="majorHAnsi" w:eastAsia="TimesNewRomanPSMT" w:hAnsiTheme="majorHAnsi"/>
          <w:color w:val="000000"/>
          <w:sz w:val="24"/>
          <w:szCs w:val="24"/>
        </w:rPr>
        <w:t>hemoglobin, MCV, MCH, dan RDW</w:t>
      </w:r>
      <w:r w:rsidR="00C52D9D" w:rsidRPr="00C52D9D">
        <w:rPr>
          <w:rFonts w:asciiTheme="majorHAnsi" w:eastAsia="TimesNewRomanPSMT" w:hAnsiTheme="majorHAnsi"/>
          <w:color w:val="000000"/>
        </w:rPr>
        <w:t xml:space="preserve"> </w:t>
      </w:r>
      <w:r w:rsidR="00701354" w:rsidRPr="00C52D9D">
        <w:rPr>
          <w:rFonts w:asciiTheme="majorHAnsi" w:eastAsia="TimesNewRomanPSMT" w:hAnsiTheme="majorHAnsi"/>
          <w:color w:val="000000"/>
          <w:sz w:val="24"/>
          <w:szCs w:val="24"/>
        </w:rPr>
        <w:t xml:space="preserve">pasien </w:t>
      </w:r>
      <w:r w:rsidR="00C52D9D" w:rsidRPr="00C52D9D">
        <w:rPr>
          <w:rFonts w:asciiTheme="majorHAnsi" w:eastAsia="TimesNewRomanPSMT" w:hAnsiTheme="majorHAnsi"/>
          <w:color w:val="000000"/>
          <w:sz w:val="24"/>
          <w:szCs w:val="24"/>
        </w:rPr>
        <w:t xml:space="preserve">gagal ginjal kronik menemukan </w:t>
      </w:r>
      <w:r w:rsidR="00701354" w:rsidRPr="00C52D9D">
        <w:rPr>
          <w:rFonts w:asciiTheme="majorHAnsi" w:eastAsia="TimesNewRomanPSMT" w:hAnsiTheme="majorHAnsi"/>
          <w:color w:val="000000"/>
          <w:sz w:val="24"/>
          <w:szCs w:val="24"/>
        </w:rPr>
        <w:t>jenis anemia terbanyak</w:t>
      </w:r>
      <w:r w:rsidR="00C52D9D" w:rsidRPr="00C52D9D">
        <w:rPr>
          <w:rFonts w:asciiTheme="majorHAnsi" w:eastAsia="TimesNewRomanPSMT" w:hAnsiTheme="majorHAnsi"/>
          <w:color w:val="000000"/>
        </w:rPr>
        <w:t xml:space="preserve"> </w:t>
      </w:r>
      <w:r w:rsidR="00C52D9D" w:rsidRPr="00C52D9D">
        <w:rPr>
          <w:rFonts w:asciiTheme="majorHAnsi" w:eastAsia="TimesNewRomanPSMT" w:hAnsiTheme="majorHAnsi"/>
          <w:color w:val="000000"/>
          <w:sz w:val="24"/>
          <w:szCs w:val="24"/>
        </w:rPr>
        <w:t xml:space="preserve">adalah </w:t>
      </w:r>
      <w:r w:rsidR="00701354" w:rsidRPr="00C52D9D">
        <w:rPr>
          <w:rFonts w:asciiTheme="majorHAnsi" w:eastAsia="TimesNewRomanPSMT" w:hAnsiTheme="majorHAnsi"/>
          <w:color w:val="000000"/>
          <w:sz w:val="24"/>
          <w:szCs w:val="24"/>
        </w:rPr>
        <w:t>normositik normokromik</w:t>
      </w:r>
      <w:r w:rsidR="00C52D9D" w:rsidRPr="00C52D9D">
        <w:rPr>
          <w:rFonts w:asciiTheme="majorHAnsi" w:eastAsia="TimesNewRomanPSMT" w:hAnsiTheme="majorHAnsi"/>
          <w:color w:val="000000"/>
          <w:sz w:val="24"/>
          <w:szCs w:val="24"/>
        </w:rPr>
        <w:t>.</w:t>
      </w:r>
    </w:p>
    <w:p w:rsidR="00002137" w:rsidRDefault="00002137" w:rsidP="005A080E">
      <w:pPr>
        <w:spacing w:line="240" w:lineRule="auto"/>
        <w:ind w:firstLine="720"/>
        <w:jc w:val="both"/>
        <w:rPr>
          <w:rFonts w:ascii="Times New Roman" w:hAnsi="Times New Roman" w:cs="Times New Roman"/>
          <w:color w:val="000000"/>
          <w:sz w:val="24"/>
          <w:szCs w:val="24"/>
        </w:rPr>
      </w:pPr>
    </w:p>
    <w:p w:rsidR="00D55D58" w:rsidRPr="006D05F2" w:rsidRDefault="0035213B" w:rsidP="00002137">
      <w:pPr>
        <w:tabs>
          <w:tab w:val="left" w:pos="1290"/>
        </w:tabs>
        <w:spacing w:after="0" w:line="240" w:lineRule="auto"/>
        <w:rPr>
          <w:rFonts w:asciiTheme="majorHAnsi" w:hAnsiTheme="majorHAnsi"/>
          <w:b/>
          <w:bCs/>
          <w:sz w:val="24"/>
          <w:szCs w:val="24"/>
        </w:rPr>
      </w:pPr>
      <w:r w:rsidRPr="006D05F2">
        <w:rPr>
          <w:rFonts w:asciiTheme="majorHAnsi" w:hAnsiTheme="majorHAnsi"/>
          <w:b/>
          <w:bCs/>
          <w:sz w:val="24"/>
          <w:szCs w:val="24"/>
        </w:rPr>
        <w:t>KESIMPULAN</w:t>
      </w:r>
      <w:r w:rsidR="00D55D58" w:rsidRPr="006D05F2">
        <w:rPr>
          <w:rFonts w:asciiTheme="majorHAnsi" w:hAnsiTheme="majorHAnsi"/>
          <w:b/>
          <w:bCs/>
          <w:sz w:val="24"/>
          <w:szCs w:val="24"/>
        </w:rPr>
        <w:t xml:space="preserve"> </w:t>
      </w:r>
    </w:p>
    <w:p w:rsidR="00C52D9D" w:rsidRPr="005C141C" w:rsidRDefault="00E421AC" w:rsidP="005C141C">
      <w:pPr>
        <w:spacing w:before="100" w:beforeAutospacing="1" w:after="100" w:afterAutospacing="1"/>
        <w:jc w:val="both"/>
        <w:rPr>
          <w:rFonts w:asciiTheme="majorHAnsi" w:eastAsia="TimesNewRomanPSMT" w:hAnsiTheme="majorHAnsi"/>
          <w:color w:val="000000"/>
          <w:sz w:val="24"/>
          <w:szCs w:val="24"/>
        </w:rPr>
      </w:pPr>
      <w:proofErr w:type="gramStart"/>
      <w:r w:rsidRPr="008E59B3">
        <w:rPr>
          <w:rStyle w:val="fontstyle01"/>
          <w:rFonts w:asciiTheme="majorHAnsi" w:hAnsiTheme="majorHAnsi" w:hint="default"/>
        </w:rPr>
        <w:t xml:space="preserve">Berdasarkan hasil penelitian dapat disimpulkan bahwa </w:t>
      </w:r>
      <w:r w:rsidR="008E59B3" w:rsidRPr="008E59B3">
        <w:rPr>
          <w:rStyle w:val="fontstyle01"/>
          <w:rFonts w:asciiTheme="majorHAnsi" w:hAnsiTheme="majorHAnsi" w:hint="default"/>
        </w:rPr>
        <w:t xml:space="preserve">jenis </w:t>
      </w:r>
      <w:r w:rsidRPr="008E59B3">
        <w:rPr>
          <w:rStyle w:val="fontstyle01"/>
          <w:rFonts w:asciiTheme="majorHAnsi" w:hAnsiTheme="majorHAnsi" w:hint="default"/>
        </w:rPr>
        <w:t xml:space="preserve">anemia </w:t>
      </w:r>
      <w:r w:rsidR="008E59B3" w:rsidRPr="008E59B3">
        <w:rPr>
          <w:rStyle w:val="fontstyle01"/>
          <w:rFonts w:asciiTheme="majorHAnsi" w:hAnsiTheme="majorHAnsi" w:hint="default"/>
        </w:rPr>
        <w:t>terbanyak berdasarkan derajat anemianya adalah kategori a</w:t>
      </w:r>
      <w:r w:rsidR="00305615">
        <w:rPr>
          <w:rStyle w:val="fontstyle01"/>
          <w:rFonts w:asciiTheme="majorHAnsi" w:hAnsiTheme="majorHAnsi" w:hint="default"/>
        </w:rPr>
        <w:t>nemia ringan sekali dan untuk jenis</w:t>
      </w:r>
      <w:r w:rsidRPr="008E59B3">
        <w:rPr>
          <w:rStyle w:val="fontstyle01"/>
          <w:rFonts w:asciiTheme="majorHAnsi" w:hAnsiTheme="majorHAnsi" w:hint="default"/>
        </w:rPr>
        <w:t xml:space="preserve"> </w:t>
      </w:r>
      <w:r w:rsidR="008E59B3" w:rsidRPr="008E59B3">
        <w:rPr>
          <w:rStyle w:val="fontstyle01"/>
          <w:rFonts w:asciiTheme="majorHAnsi" w:hAnsiTheme="majorHAnsi" w:hint="default"/>
        </w:rPr>
        <w:t xml:space="preserve">anemia </w:t>
      </w:r>
      <w:r w:rsidR="00183DF0">
        <w:rPr>
          <w:rStyle w:val="fontstyle01"/>
          <w:rFonts w:asciiTheme="majorHAnsi" w:hAnsiTheme="majorHAnsi" w:hint="default"/>
        </w:rPr>
        <w:t xml:space="preserve">terbanyak </w:t>
      </w:r>
      <w:r w:rsidRPr="008E59B3">
        <w:rPr>
          <w:rStyle w:val="fontstyle01"/>
          <w:rFonts w:asciiTheme="majorHAnsi" w:hAnsiTheme="majorHAnsi" w:hint="default"/>
        </w:rPr>
        <w:t xml:space="preserve">berdasarkan morfologinya </w:t>
      </w:r>
      <w:r w:rsidR="008E59B3" w:rsidRPr="008E59B3">
        <w:rPr>
          <w:rStyle w:val="fontstyle01"/>
          <w:rFonts w:asciiTheme="majorHAnsi" w:hAnsiTheme="majorHAnsi" w:hint="default"/>
        </w:rPr>
        <w:t xml:space="preserve">adalah </w:t>
      </w:r>
      <w:r w:rsidR="00183DF0">
        <w:rPr>
          <w:rStyle w:val="fontstyle01"/>
          <w:rFonts w:asciiTheme="majorHAnsi" w:hAnsiTheme="majorHAnsi" w:hint="default"/>
        </w:rPr>
        <w:t xml:space="preserve">kategori </w:t>
      </w:r>
      <w:r w:rsidRPr="008E59B3">
        <w:rPr>
          <w:rStyle w:val="fontstyle01"/>
          <w:rFonts w:asciiTheme="majorHAnsi" w:hAnsiTheme="majorHAnsi" w:hint="default"/>
        </w:rPr>
        <w:t xml:space="preserve">anemia </w:t>
      </w:r>
      <w:r w:rsidR="008E59B3" w:rsidRPr="008E59B3">
        <w:rPr>
          <w:rStyle w:val="fontstyle01"/>
          <w:rFonts w:asciiTheme="majorHAnsi" w:hAnsiTheme="majorHAnsi" w:hint="default"/>
        </w:rPr>
        <w:t>normositik normokrom.</w:t>
      </w:r>
      <w:proofErr w:type="gramEnd"/>
    </w:p>
    <w:p w:rsidR="005C141C" w:rsidRDefault="005C141C" w:rsidP="007D2D1A">
      <w:pPr>
        <w:spacing w:before="100" w:beforeAutospacing="1" w:after="100" w:afterAutospacing="1"/>
        <w:rPr>
          <w:rFonts w:asciiTheme="majorHAnsi" w:eastAsia="Calibri" w:hAnsiTheme="majorHAnsi" w:cs="Calibri"/>
          <w:b/>
          <w:sz w:val="24"/>
          <w:szCs w:val="24"/>
        </w:rPr>
      </w:pPr>
    </w:p>
    <w:p w:rsidR="00375A38" w:rsidRDefault="0035213B" w:rsidP="007D2D1A">
      <w:pPr>
        <w:spacing w:before="100" w:beforeAutospacing="1" w:after="100" w:afterAutospacing="1"/>
        <w:rPr>
          <w:rFonts w:asciiTheme="majorHAnsi" w:eastAsia="Calibri" w:hAnsiTheme="majorHAnsi" w:cs="Calibri"/>
          <w:b/>
          <w:sz w:val="24"/>
          <w:szCs w:val="24"/>
        </w:rPr>
      </w:pPr>
      <w:r w:rsidRPr="007D2D1A">
        <w:rPr>
          <w:rFonts w:asciiTheme="majorHAnsi" w:eastAsia="Calibri" w:hAnsiTheme="majorHAnsi" w:cs="Calibri"/>
          <w:b/>
          <w:sz w:val="24"/>
          <w:szCs w:val="24"/>
        </w:rPr>
        <w:t xml:space="preserve">DAFTAR PUSTAKA </w:t>
      </w:r>
    </w:p>
    <w:p w:rsidR="003F35DC" w:rsidRPr="003F35DC" w:rsidRDefault="003F35DC" w:rsidP="003F35DC">
      <w:pPr>
        <w:pStyle w:val="ListParagraph"/>
        <w:numPr>
          <w:ilvl w:val="0"/>
          <w:numId w:val="7"/>
        </w:numPr>
        <w:spacing w:after="160" w:line="240" w:lineRule="auto"/>
        <w:ind w:left="360"/>
        <w:jc w:val="both"/>
        <w:rPr>
          <w:rFonts w:asciiTheme="majorHAnsi" w:hAnsiTheme="majorHAnsi" w:cs="Times New Roman"/>
          <w:iCs/>
          <w:color w:val="000000"/>
          <w:sz w:val="24"/>
          <w:szCs w:val="24"/>
        </w:rPr>
      </w:pPr>
      <w:r w:rsidRPr="003F35DC">
        <w:rPr>
          <w:rFonts w:asciiTheme="majorHAnsi" w:hAnsiTheme="majorHAnsi" w:cs="Times New Roman"/>
          <w:iCs/>
          <w:color w:val="000000"/>
          <w:sz w:val="24"/>
          <w:szCs w:val="24"/>
        </w:rPr>
        <w:t>ADA</w:t>
      </w:r>
      <w:r>
        <w:rPr>
          <w:rFonts w:asciiTheme="majorHAnsi" w:hAnsiTheme="majorHAnsi" w:cs="Times New Roman"/>
          <w:iCs/>
          <w:color w:val="000000"/>
          <w:sz w:val="24"/>
          <w:szCs w:val="24"/>
        </w:rPr>
        <w:t xml:space="preserve">. </w:t>
      </w:r>
      <w:r w:rsidRPr="003F35DC">
        <w:rPr>
          <w:rFonts w:asciiTheme="majorHAnsi" w:hAnsiTheme="majorHAnsi" w:cs="Times New Roman"/>
          <w:iCs/>
          <w:color w:val="000000"/>
          <w:sz w:val="24"/>
          <w:szCs w:val="24"/>
        </w:rPr>
        <w:t xml:space="preserve"> </w:t>
      </w:r>
      <w:r w:rsidRPr="003F35DC">
        <w:rPr>
          <w:rFonts w:asciiTheme="majorHAnsi" w:hAnsiTheme="majorHAnsi" w:cs="Times New Roman"/>
          <w:i/>
          <w:iCs/>
          <w:color w:val="000000"/>
          <w:sz w:val="24"/>
          <w:szCs w:val="24"/>
        </w:rPr>
        <w:t xml:space="preserve">Standards </w:t>
      </w:r>
      <w:proofErr w:type="gramStart"/>
      <w:r w:rsidRPr="003F35DC">
        <w:rPr>
          <w:rFonts w:asciiTheme="majorHAnsi" w:hAnsiTheme="majorHAnsi" w:cs="Times New Roman"/>
          <w:i/>
          <w:iCs/>
          <w:color w:val="000000"/>
          <w:sz w:val="24"/>
          <w:szCs w:val="24"/>
        </w:rPr>
        <w:t>Of</w:t>
      </w:r>
      <w:proofErr w:type="gramEnd"/>
      <w:r w:rsidRPr="003F35DC">
        <w:rPr>
          <w:rFonts w:asciiTheme="majorHAnsi" w:hAnsiTheme="majorHAnsi" w:cs="Times New Roman"/>
          <w:i/>
          <w:iCs/>
          <w:color w:val="000000"/>
          <w:sz w:val="24"/>
          <w:szCs w:val="24"/>
        </w:rPr>
        <w:t xml:space="preserve"> Medical Care In Diabetes. </w:t>
      </w:r>
      <w:r w:rsidRPr="003F35DC">
        <w:rPr>
          <w:rFonts w:asciiTheme="majorHAnsi" w:hAnsiTheme="majorHAnsi" w:cs="Times New Roman"/>
          <w:iCs/>
          <w:color w:val="000000"/>
          <w:sz w:val="24"/>
          <w:szCs w:val="24"/>
        </w:rPr>
        <w:t xml:space="preserve">Diabetes </w:t>
      </w:r>
      <w:proofErr w:type="gramStart"/>
      <w:r w:rsidRPr="003F35DC">
        <w:rPr>
          <w:rFonts w:asciiTheme="majorHAnsi" w:hAnsiTheme="majorHAnsi" w:cs="Times New Roman"/>
          <w:iCs/>
          <w:color w:val="000000"/>
          <w:sz w:val="24"/>
          <w:szCs w:val="24"/>
        </w:rPr>
        <w:t>Care :Volume.38</w:t>
      </w:r>
      <w:proofErr w:type="gramEnd"/>
      <w:r w:rsidRPr="003F35DC">
        <w:rPr>
          <w:rFonts w:asciiTheme="majorHAnsi" w:hAnsiTheme="majorHAnsi" w:cs="Times New Roman"/>
          <w:iCs/>
          <w:color w:val="000000"/>
          <w:sz w:val="24"/>
          <w:szCs w:val="24"/>
        </w:rPr>
        <w:t xml:space="preserve">, supplement 1, </w:t>
      </w:r>
      <w:r>
        <w:rPr>
          <w:rFonts w:asciiTheme="majorHAnsi" w:hAnsiTheme="majorHAnsi" w:cs="Times New Roman"/>
          <w:iCs/>
          <w:color w:val="000000"/>
          <w:sz w:val="24"/>
          <w:szCs w:val="24"/>
        </w:rPr>
        <w:t xml:space="preserve"> </w:t>
      </w:r>
      <w:r w:rsidRPr="003F35DC">
        <w:rPr>
          <w:rFonts w:asciiTheme="majorHAnsi" w:hAnsiTheme="majorHAnsi" w:cs="Times New Roman"/>
          <w:iCs/>
          <w:color w:val="000000"/>
          <w:sz w:val="24"/>
          <w:szCs w:val="24"/>
        </w:rPr>
        <w:t>2015</w:t>
      </w:r>
      <w:r>
        <w:rPr>
          <w:rFonts w:asciiTheme="majorHAnsi" w:hAnsiTheme="majorHAnsi" w:cs="Times New Roman"/>
          <w:iCs/>
          <w:color w:val="000000"/>
          <w:sz w:val="24"/>
          <w:szCs w:val="24"/>
        </w:rPr>
        <w:t xml:space="preserve">. </w:t>
      </w:r>
      <w:proofErr w:type="gramStart"/>
      <w:r w:rsidRPr="003F35DC">
        <w:rPr>
          <w:rFonts w:asciiTheme="majorHAnsi" w:hAnsiTheme="majorHAnsi" w:cs="Times New Roman"/>
          <w:iCs/>
          <w:color w:val="000000"/>
          <w:sz w:val="24"/>
          <w:szCs w:val="24"/>
        </w:rPr>
        <w:t>page</w:t>
      </w:r>
      <w:proofErr w:type="gramEnd"/>
      <w:r w:rsidRPr="003F35DC">
        <w:rPr>
          <w:rFonts w:asciiTheme="majorHAnsi" w:hAnsiTheme="majorHAnsi" w:cs="Times New Roman"/>
          <w:iCs/>
          <w:color w:val="000000"/>
          <w:sz w:val="24"/>
          <w:szCs w:val="24"/>
        </w:rPr>
        <w:t xml:space="preserve"> S8-12, S58-60, </w:t>
      </w:r>
      <w:r w:rsidRPr="003F35DC">
        <w:rPr>
          <w:rFonts w:asciiTheme="majorHAnsi" w:hAnsiTheme="majorHAnsi" w:cs="Times New Roman"/>
          <w:color w:val="000000"/>
          <w:sz w:val="24"/>
          <w:szCs w:val="24"/>
        </w:rPr>
        <w:t>S1-s93</w:t>
      </w:r>
      <w:r w:rsidRPr="003F35DC">
        <w:rPr>
          <w:rFonts w:asciiTheme="majorHAnsi" w:hAnsiTheme="majorHAnsi" w:cs="Times New Roman"/>
          <w:iCs/>
          <w:color w:val="000000"/>
          <w:sz w:val="24"/>
          <w:szCs w:val="24"/>
        </w:rPr>
        <w:t>.</w:t>
      </w:r>
    </w:p>
    <w:p w:rsidR="003F35DC" w:rsidRPr="003F35DC" w:rsidRDefault="003F35DC" w:rsidP="003F35DC">
      <w:pPr>
        <w:pStyle w:val="ListParagraph"/>
        <w:numPr>
          <w:ilvl w:val="0"/>
          <w:numId w:val="7"/>
        </w:numPr>
        <w:tabs>
          <w:tab w:val="left" w:pos="630"/>
        </w:tabs>
        <w:spacing w:after="160" w:line="240" w:lineRule="auto"/>
        <w:ind w:left="360"/>
        <w:jc w:val="both"/>
        <w:rPr>
          <w:rFonts w:asciiTheme="majorHAnsi" w:hAnsiTheme="majorHAnsi" w:cs="Times New Roman"/>
          <w:color w:val="000000"/>
          <w:sz w:val="24"/>
          <w:szCs w:val="24"/>
        </w:rPr>
      </w:pPr>
      <w:r w:rsidRPr="003F35DC">
        <w:rPr>
          <w:rFonts w:asciiTheme="majorHAnsi" w:hAnsiTheme="majorHAnsi" w:cs="Times New Roman"/>
          <w:color w:val="000000"/>
          <w:sz w:val="24"/>
          <w:szCs w:val="24"/>
        </w:rPr>
        <w:t xml:space="preserve">Mogensen, E.C. </w:t>
      </w:r>
      <w:r w:rsidRPr="003F35DC">
        <w:rPr>
          <w:rFonts w:asciiTheme="majorHAnsi" w:hAnsiTheme="majorHAnsi" w:cs="Times New Roman"/>
          <w:i/>
          <w:color w:val="000000"/>
          <w:sz w:val="24"/>
          <w:szCs w:val="24"/>
        </w:rPr>
        <w:t xml:space="preserve">Choosing a Therapeutic Strategy To Reduce Serious Diabetic </w:t>
      </w:r>
      <w:proofErr w:type="gramStart"/>
      <w:r w:rsidRPr="003F35DC">
        <w:rPr>
          <w:rFonts w:asciiTheme="majorHAnsi" w:hAnsiTheme="majorHAnsi" w:cs="Times New Roman"/>
          <w:i/>
          <w:color w:val="000000"/>
          <w:sz w:val="24"/>
          <w:szCs w:val="24"/>
        </w:rPr>
        <w:t>Complications :</w:t>
      </w:r>
      <w:proofErr w:type="gramEnd"/>
      <w:r w:rsidRPr="003F35DC">
        <w:rPr>
          <w:rFonts w:asciiTheme="majorHAnsi" w:hAnsiTheme="majorHAnsi" w:cs="Times New Roman"/>
          <w:i/>
          <w:color w:val="000000"/>
          <w:sz w:val="24"/>
          <w:szCs w:val="24"/>
        </w:rPr>
        <w:t xml:space="preserve"> A Focus On Diabetic Nephropathy</w:t>
      </w:r>
      <w:r w:rsidRPr="003F35DC">
        <w:rPr>
          <w:rFonts w:asciiTheme="majorHAnsi" w:hAnsiTheme="majorHAnsi" w:cs="Times New Roman"/>
          <w:color w:val="000000"/>
          <w:sz w:val="24"/>
          <w:szCs w:val="24"/>
        </w:rPr>
        <w:t>. Medical Department M, Aarus University Hospital</w:t>
      </w:r>
      <w:r>
        <w:rPr>
          <w:rFonts w:asciiTheme="majorHAnsi" w:hAnsiTheme="majorHAnsi" w:cs="Times New Roman"/>
          <w:color w:val="000000"/>
          <w:sz w:val="24"/>
          <w:szCs w:val="24"/>
        </w:rPr>
        <w:t>,</w:t>
      </w:r>
      <w:r w:rsidRPr="003F35DC">
        <w:rPr>
          <w:rFonts w:asciiTheme="majorHAnsi" w:hAnsiTheme="majorHAnsi" w:cs="Times New Roman"/>
          <w:color w:val="000000"/>
          <w:sz w:val="24"/>
          <w:szCs w:val="24"/>
        </w:rPr>
        <w:t xml:space="preserve"> </w:t>
      </w:r>
      <w:proofErr w:type="gramStart"/>
      <w:r w:rsidRPr="003F35DC">
        <w:rPr>
          <w:rFonts w:asciiTheme="majorHAnsi" w:hAnsiTheme="majorHAnsi" w:cs="Times New Roman"/>
          <w:color w:val="000000"/>
          <w:sz w:val="24"/>
          <w:szCs w:val="24"/>
        </w:rPr>
        <w:t>2009 :</w:t>
      </w:r>
      <w:proofErr w:type="gramEnd"/>
      <w:r w:rsidRPr="003F35DC">
        <w:rPr>
          <w:rFonts w:asciiTheme="majorHAnsi" w:hAnsiTheme="majorHAnsi" w:cs="Times New Roman"/>
          <w:color w:val="000000"/>
          <w:sz w:val="24"/>
          <w:szCs w:val="24"/>
        </w:rPr>
        <w:t xml:space="preserve"> 1-2.</w:t>
      </w:r>
    </w:p>
    <w:p w:rsidR="003F35DC" w:rsidRPr="003F35DC" w:rsidRDefault="003F35DC" w:rsidP="003F35DC">
      <w:pPr>
        <w:pStyle w:val="ListParagraph"/>
        <w:numPr>
          <w:ilvl w:val="0"/>
          <w:numId w:val="7"/>
        </w:numPr>
        <w:spacing w:after="160" w:line="240" w:lineRule="auto"/>
        <w:ind w:left="360"/>
        <w:jc w:val="both"/>
        <w:rPr>
          <w:rFonts w:asciiTheme="majorHAnsi" w:hAnsiTheme="majorHAnsi" w:cs="Times New Roman"/>
          <w:color w:val="000000"/>
          <w:sz w:val="24"/>
          <w:szCs w:val="24"/>
        </w:rPr>
      </w:pPr>
      <w:r w:rsidRPr="003F35DC">
        <w:rPr>
          <w:rFonts w:asciiTheme="majorHAnsi" w:hAnsiTheme="majorHAnsi" w:cs="Times New Roman"/>
          <w:color w:val="000000"/>
          <w:sz w:val="24"/>
          <w:szCs w:val="24"/>
        </w:rPr>
        <w:t xml:space="preserve">PERKENI. </w:t>
      </w:r>
      <w:r w:rsidRPr="003F35DC">
        <w:rPr>
          <w:rFonts w:asciiTheme="majorHAnsi" w:hAnsiTheme="majorHAnsi" w:cs="Times New Roman"/>
          <w:i/>
          <w:color w:val="000000"/>
          <w:sz w:val="24"/>
          <w:szCs w:val="24"/>
        </w:rPr>
        <w:t>Konsensus Pengelolaan dan pencegahan Diabetes Mellitus tipe2 di Indonesia</w:t>
      </w:r>
      <w:r w:rsidRPr="003F35DC">
        <w:rPr>
          <w:rFonts w:asciiTheme="majorHAnsi" w:hAnsiTheme="majorHAnsi" w:cs="Times New Roman"/>
          <w:color w:val="000000"/>
          <w:sz w:val="24"/>
          <w:szCs w:val="24"/>
        </w:rPr>
        <w:t>. Jak</w:t>
      </w:r>
      <w:r>
        <w:rPr>
          <w:rFonts w:asciiTheme="majorHAnsi" w:hAnsiTheme="majorHAnsi" w:cs="Times New Roman"/>
          <w:color w:val="000000"/>
          <w:sz w:val="24"/>
          <w:szCs w:val="24"/>
        </w:rPr>
        <w:t xml:space="preserve">arta, </w:t>
      </w:r>
      <w:r w:rsidRPr="003F35DC">
        <w:rPr>
          <w:rFonts w:asciiTheme="majorHAnsi" w:hAnsiTheme="majorHAnsi" w:cs="Times New Roman"/>
          <w:color w:val="000000"/>
          <w:sz w:val="24"/>
          <w:szCs w:val="24"/>
        </w:rPr>
        <w:t>2011</w:t>
      </w:r>
      <w:r>
        <w:rPr>
          <w:rFonts w:asciiTheme="majorHAnsi" w:hAnsiTheme="majorHAnsi" w:cs="Times New Roman"/>
          <w:color w:val="000000"/>
          <w:sz w:val="24"/>
          <w:szCs w:val="24"/>
        </w:rPr>
        <w:t>.</w:t>
      </w:r>
    </w:p>
    <w:p w:rsidR="003F35DC" w:rsidRPr="003F35DC" w:rsidRDefault="003F35DC" w:rsidP="003F35DC">
      <w:pPr>
        <w:pStyle w:val="ListParagraph"/>
        <w:numPr>
          <w:ilvl w:val="0"/>
          <w:numId w:val="7"/>
        </w:numPr>
        <w:tabs>
          <w:tab w:val="left" w:pos="630"/>
          <w:tab w:val="left" w:pos="1415"/>
        </w:tabs>
        <w:spacing w:after="160" w:line="240" w:lineRule="auto"/>
        <w:ind w:left="360"/>
        <w:jc w:val="both"/>
        <w:rPr>
          <w:rFonts w:asciiTheme="majorHAnsi" w:hAnsiTheme="majorHAnsi" w:cs="Times New Roman"/>
          <w:color w:val="000000"/>
          <w:sz w:val="24"/>
          <w:szCs w:val="24"/>
        </w:rPr>
      </w:pPr>
      <w:r w:rsidRPr="003F35DC">
        <w:rPr>
          <w:rFonts w:asciiTheme="majorHAnsi" w:hAnsiTheme="majorHAnsi" w:cs="Times New Roman"/>
          <w:color w:val="000000"/>
          <w:sz w:val="24"/>
          <w:szCs w:val="24"/>
        </w:rPr>
        <w:t xml:space="preserve">Rodriguez D.L, Castelao A.M, Gorriz J.L, Alvaro F.D, Gonzalez J.F.N. </w:t>
      </w:r>
      <w:r w:rsidRPr="003F35DC">
        <w:rPr>
          <w:rFonts w:asciiTheme="majorHAnsi" w:hAnsiTheme="majorHAnsi" w:cs="Times New Roman"/>
          <w:i/>
          <w:color w:val="000000"/>
          <w:sz w:val="24"/>
          <w:szCs w:val="24"/>
        </w:rPr>
        <w:t xml:space="preserve">Pathophysiological Role and Therapeutic Implications </w:t>
      </w:r>
      <w:proofErr w:type="gramStart"/>
      <w:r w:rsidRPr="003F35DC">
        <w:rPr>
          <w:rFonts w:asciiTheme="majorHAnsi" w:hAnsiTheme="majorHAnsi" w:cs="Times New Roman"/>
          <w:i/>
          <w:color w:val="000000"/>
          <w:sz w:val="24"/>
          <w:szCs w:val="24"/>
        </w:rPr>
        <w:t>Of</w:t>
      </w:r>
      <w:proofErr w:type="gramEnd"/>
      <w:r w:rsidRPr="003F35DC">
        <w:rPr>
          <w:rFonts w:asciiTheme="majorHAnsi" w:hAnsiTheme="majorHAnsi" w:cs="Times New Roman"/>
          <w:i/>
          <w:color w:val="000000"/>
          <w:sz w:val="24"/>
          <w:szCs w:val="24"/>
        </w:rPr>
        <w:t xml:space="preserve"> Inflammation in Diabetic Nephropathy</w:t>
      </w:r>
      <w:r w:rsidRPr="003F35DC">
        <w:rPr>
          <w:rFonts w:asciiTheme="majorHAnsi" w:hAnsiTheme="majorHAnsi" w:cs="Times New Roman"/>
          <w:color w:val="000000"/>
          <w:sz w:val="24"/>
          <w:szCs w:val="24"/>
        </w:rPr>
        <w:t>. World J Diabetes</w:t>
      </w:r>
      <w:proofErr w:type="gramStart"/>
      <w:r>
        <w:rPr>
          <w:rFonts w:asciiTheme="majorHAnsi" w:hAnsiTheme="majorHAnsi" w:cs="Times New Roman"/>
          <w:color w:val="000000"/>
          <w:sz w:val="24"/>
          <w:szCs w:val="24"/>
        </w:rPr>
        <w:t>,2012</w:t>
      </w:r>
      <w:proofErr w:type="gramEnd"/>
      <w:r>
        <w:rPr>
          <w:rFonts w:asciiTheme="majorHAnsi" w:hAnsiTheme="majorHAnsi" w:cs="Times New Roman"/>
          <w:color w:val="000000"/>
          <w:sz w:val="24"/>
          <w:szCs w:val="24"/>
        </w:rPr>
        <w:t xml:space="preserve"> </w:t>
      </w:r>
      <w:r w:rsidRPr="003F35DC">
        <w:rPr>
          <w:rFonts w:asciiTheme="majorHAnsi" w:hAnsiTheme="majorHAnsi" w:cs="Times New Roman"/>
          <w:color w:val="000000"/>
          <w:sz w:val="24"/>
          <w:szCs w:val="24"/>
        </w:rPr>
        <w:t>; 3 (1) : 7-18.</w:t>
      </w:r>
    </w:p>
    <w:p w:rsidR="00BA5929" w:rsidRDefault="003F35DC" w:rsidP="00BA5929">
      <w:pPr>
        <w:pStyle w:val="ListParagraph"/>
        <w:numPr>
          <w:ilvl w:val="0"/>
          <w:numId w:val="7"/>
        </w:numPr>
        <w:autoSpaceDE w:val="0"/>
        <w:autoSpaceDN w:val="0"/>
        <w:adjustRightInd w:val="0"/>
        <w:spacing w:after="160" w:line="240" w:lineRule="auto"/>
        <w:ind w:left="360"/>
        <w:jc w:val="both"/>
        <w:rPr>
          <w:rFonts w:asciiTheme="majorHAnsi" w:hAnsiTheme="majorHAnsi" w:cs="Times New Roman"/>
          <w:sz w:val="24"/>
          <w:szCs w:val="24"/>
        </w:rPr>
      </w:pPr>
      <w:r w:rsidRPr="003F35DC">
        <w:rPr>
          <w:rFonts w:asciiTheme="majorHAnsi" w:hAnsiTheme="majorHAnsi" w:cs="Times New Roman"/>
          <w:sz w:val="24"/>
          <w:szCs w:val="24"/>
        </w:rPr>
        <w:lastRenderedPageBreak/>
        <w:t xml:space="preserve">Ito H </w:t>
      </w:r>
      <w:r w:rsidRPr="003F35DC">
        <w:rPr>
          <w:rFonts w:asciiTheme="majorHAnsi" w:hAnsiTheme="majorHAnsi" w:cs="Times New Roman"/>
          <w:i/>
          <w:iCs/>
          <w:sz w:val="24"/>
          <w:szCs w:val="24"/>
        </w:rPr>
        <w:t>et al</w:t>
      </w:r>
      <w:r>
        <w:rPr>
          <w:rFonts w:asciiTheme="majorHAnsi" w:hAnsiTheme="majorHAnsi" w:cs="Times New Roman"/>
          <w:sz w:val="24"/>
          <w:szCs w:val="24"/>
        </w:rPr>
        <w:t>.</w:t>
      </w:r>
      <w:r w:rsidRPr="003F35DC">
        <w:rPr>
          <w:rFonts w:asciiTheme="majorHAnsi" w:hAnsiTheme="majorHAnsi" w:cs="Times New Roman"/>
          <w:sz w:val="24"/>
          <w:szCs w:val="24"/>
        </w:rPr>
        <w:t xml:space="preserve"> </w:t>
      </w:r>
      <w:r w:rsidRPr="003F35DC">
        <w:rPr>
          <w:rFonts w:asciiTheme="majorHAnsi" w:hAnsiTheme="majorHAnsi" w:cs="Times New Roman"/>
          <w:i/>
          <w:sz w:val="24"/>
          <w:szCs w:val="24"/>
        </w:rPr>
        <w:t>Mild Anemia Is Frequent and Associate With Micro- and Macroangiopathies in Patients With Type 2 Diabetes Mellitus</w:t>
      </w:r>
      <w:r w:rsidRPr="003F35DC">
        <w:rPr>
          <w:rFonts w:asciiTheme="majorHAnsi" w:hAnsiTheme="majorHAnsi" w:cs="Times New Roman"/>
          <w:sz w:val="24"/>
          <w:szCs w:val="24"/>
        </w:rPr>
        <w:t xml:space="preserve">. </w:t>
      </w:r>
      <w:r w:rsidRPr="003F35DC">
        <w:rPr>
          <w:rFonts w:asciiTheme="majorHAnsi" w:hAnsiTheme="majorHAnsi" w:cs="Times New Roman"/>
          <w:iCs/>
          <w:sz w:val="24"/>
          <w:szCs w:val="24"/>
        </w:rPr>
        <w:t>Journal of Diabetes Investigation</w:t>
      </w:r>
      <w:r>
        <w:rPr>
          <w:rFonts w:asciiTheme="majorHAnsi" w:hAnsiTheme="majorHAnsi" w:cs="Times New Roman"/>
          <w:sz w:val="24"/>
          <w:szCs w:val="24"/>
        </w:rPr>
        <w:t>,</w:t>
      </w:r>
      <w:r w:rsidRPr="003F35DC">
        <w:rPr>
          <w:rFonts w:asciiTheme="majorHAnsi" w:hAnsiTheme="majorHAnsi" w:cs="Times New Roman"/>
          <w:sz w:val="24"/>
          <w:szCs w:val="24"/>
        </w:rPr>
        <w:t xml:space="preserve"> 2010</w:t>
      </w:r>
      <w:r w:rsidR="00BA5929">
        <w:rPr>
          <w:rFonts w:asciiTheme="majorHAnsi" w:hAnsiTheme="majorHAnsi" w:cs="Times New Roman"/>
          <w:sz w:val="24"/>
          <w:szCs w:val="24"/>
        </w:rPr>
        <w:t>;</w:t>
      </w:r>
      <w:r>
        <w:rPr>
          <w:rFonts w:asciiTheme="majorHAnsi" w:hAnsiTheme="majorHAnsi" w:cs="Times New Roman"/>
          <w:sz w:val="24"/>
          <w:szCs w:val="24"/>
        </w:rPr>
        <w:t xml:space="preserve"> </w:t>
      </w:r>
      <w:r w:rsidRPr="003F35DC">
        <w:rPr>
          <w:rFonts w:asciiTheme="majorHAnsi" w:hAnsiTheme="majorHAnsi" w:cs="Times New Roman"/>
          <w:sz w:val="24"/>
          <w:szCs w:val="24"/>
        </w:rPr>
        <w:t>1:273-78.</w:t>
      </w:r>
    </w:p>
    <w:p w:rsidR="00BA5929" w:rsidRPr="00BA5929" w:rsidRDefault="00BA5929" w:rsidP="00BA5929">
      <w:pPr>
        <w:pStyle w:val="ListParagraph"/>
        <w:numPr>
          <w:ilvl w:val="0"/>
          <w:numId w:val="7"/>
        </w:numPr>
        <w:autoSpaceDE w:val="0"/>
        <w:autoSpaceDN w:val="0"/>
        <w:adjustRightInd w:val="0"/>
        <w:spacing w:after="160" w:line="240" w:lineRule="auto"/>
        <w:ind w:left="360"/>
        <w:jc w:val="both"/>
        <w:rPr>
          <w:rFonts w:asciiTheme="majorHAnsi" w:hAnsiTheme="majorHAnsi" w:cs="Times New Roman"/>
          <w:sz w:val="24"/>
          <w:szCs w:val="24"/>
        </w:rPr>
      </w:pPr>
      <w:r w:rsidRPr="00BA5929">
        <w:rPr>
          <w:rFonts w:ascii="Times New Roman" w:hAnsi="Times New Roman" w:cs="Times New Roman"/>
          <w:sz w:val="24"/>
          <w:szCs w:val="24"/>
        </w:rPr>
        <w:t xml:space="preserve">Hosseini M.S </w:t>
      </w:r>
      <w:r w:rsidRPr="00BA5929">
        <w:rPr>
          <w:rFonts w:ascii="Times New Roman" w:hAnsi="Times New Roman" w:cs="Times New Roman"/>
          <w:i/>
          <w:iCs/>
          <w:sz w:val="24"/>
          <w:szCs w:val="24"/>
        </w:rPr>
        <w:t>et al</w:t>
      </w:r>
      <w:r w:rsidRPr="00BA5929">
        <w:rPr>
          <w:rFonts w:ascii="Times New Roman" w:hAnsi="Times New Roman" w:cs="Times New Roman"/>
          <w:sz w:val="24"/>
          <w:szCs w:val="24"/>
        </w:rPr>
        <w:t xml:space="preserve">. </w:t>
      </w:r>
      <w:r w:rsidRPr="00BA5929">
        <w:rPr>
          <w:rFonts w:ascii="Times New Roman" w:hAnsi="Times New Roman" w:cs="Times New Roman"/>
          <w:i/>
          <w:sz w:val="24"/>
          <w:szCs w:val="24"/>
        </w:rPr>
        <w:t>Anemia and Microvascular Complications in Patients With Type 2 Diabetes Mellitus</w:t>
      </w:r>
      <w:r w:rsidRPr="00BA5929">
        <w:rPr>
          <w:rFonts w:ascii="Times New Roman" w:hAnsi="Times New Roman" w:cs="Times New Roman"/>
          <w:sz w:val="24"/>
          <w:szCs w:val="24"/>
        </w:rPr>
        <w:t xml:space="preserve">. </w:t>
      </w:r>
      <w:r w:rsidRPr="00BA5929">
        <w:rPr>
          <w:rFonts w:ascii="Times New Roman" w:hAnsi="Times New Roman" w:cs="Times New Roman"/>
          <w:iCs/>
          <w:sz w:val="24"/>
          <w:szCs w:val="24"/>
        </w:rPr>
        <w:t>Nephro-Urology Monthly</w:t>
      </w:r>
      <w:r>
        <w:rPr>
          <w:rFonts w:ascii="Times New Roman" w:hAnsi="Times New Roman" w:cs="Times New Roman"/>
          <w:iCs/>
          <w:sz w:val="24"/>
          <w:szCs w:val="24"/>
        </w:rPr>
        <w:t>,</w:t>
      </w:r>
      <w:r w:rsidRPr="00BA5929">
        <w:rPr>
          <w:rFonts w:ascii="Times New Roman" w:hAnsi="Times New Roman" w:cs="Times New Roman"/>
          <w:sz w:val="24"/>
          <w:szCs w:val="24"/>
        </w:rPr>
        <w:t xml:space="preserve"> </w:t>
      </w:r>
      <w:proofErr w:type="gramStart"/>
      <w:r w:rsidRPr="00BA5929">
        <w:rPr>
          <w:rFonts w:ascii="Times New Roman" w:hAnsi="Times New Roman" w:cs="Times New Roman"/>
          <w:sz w:val="24"/>
          <w:szCs w:val="24"/>
        </w:rPr>
        <w:t>2014</w:t>
      </w:r>
      <w:r>
        <w:rPr>
          <w:rFonts w:ascii="Times New Roman" w:hAnsi="Times New Roman" w:cs="Times New Roman"/>
          <w:sz w:val="24"/>
          <w:szCs w:val="24"/>
        </w:rPr>
        <w:t xml:space="preserve"> ;</w:t>
      </w:r>
      <w:r w:rsidRPr="00BA5929">
        <w:rPr>
          <w:rFonts w:ascii="Times New Roman" w:hAnsi="Times New Roman" w:cs="Times New Roman"/>
          <w:sz w:val="24"/>
          <w:szCs w:val="24"/>
        </w:rPr>
        <w:t>6:1</w:t>
      </w:r>
      <w:proofErr w:type="gramEnd"/>
      <w:r w:rsidRPr="00BA5929">
        <w:rPr>
          <w:rFonts w:ascii="Times New Roman" w:hAnsi="Times New Roman" w:cs="Times New Roman"/>
          <w:sz w:val="24"/>
          <w:szCs w:val="24"/>
        </w:rPr>
        <w:t>-7.</w:t>
      </w:r>
    </w:p>
    <w:p w:rsidR="00415E23" w:rsidRDefault="00BA5929" w:rsidP="003F35DC">
      <w:pPr>
        <w:pStyle w:val="ListParagraph"/>
        <w:numPr>
          <w:ilvl w:val="0"/>
          <w:numId w:val="7"/>
        </w:numPr>
        <w:autoSpaceDE w:val="0"/>
        <w:autoSpaceDN w:val="0"/>
        <w:adjustRightInd w:val="0"/>
        <w:spacing w:after="160" w:line="240" w:lineRule="auto"/>
        <w:ind w:left="360"/>
        <w:jc w:val="both"/>
        <w:rPr>
          <w:rFonts w:asciiTheme="majorHAnsi" w:hAnsiTheme="majorHAnsi" w:cs="Times New Roman"/>
          <w:sz w:val="24"/>
          <w:szCs w:val="24"/>
        </w:rPr>
      </w:pPr>
      <w:r>
        <w:rPr>
          <w:rFonts w:asciiTheme="majorHAnsi" w:hAnsiTheme="majorHAnsi" w:cs="Times New Roman"/>
          <w:sz w:val="24"/>
          <w:szCs w:val="24"/>
        </w:rPr>
        <w:t xml:space="preserve">Gusti dan Ema. </w:t>
      </w:r>
      <w:r w:rsidRPr="00BA5929">
        <w:rPr>
          <w:rFonts w:asciiTheme="majorHAnsi" w:hAnsiTheme="majorHAnsi" w:cs="Times New Roman"/>
          <w:i/>
          <w:sz w:val="24"/>
          <w:szCs w:val="24"/>
        </w:rPr>
        <w:t>Hubungan Faktor Risiko Usia, Jenis Kelamin, Kegemukan dan Hipertensi dengan Kejadian Diabetes Mellitus Tipe 2 di Wilayah Kerja Puskesmas Mataram.</w:t>
      </w:r>
      <w:r>
        <w:rPr>
          <w:rFonts w:asciiTheme="majorHAnsi" w:hAnsiTheme="majorHAnsi" w:cs="Times New Roman"/>
          <w:sz w:val="24"/>
          <w:szCs w:val="24"/>
        </w:rPr>
        <w:t xml:space="preserve"> Media Bina Ilmiah. 2014 : Vol.8 No.1 : 39-44</w:t>
      </w:r>
    </w:p>
    <w:p w:rsidR="00415E23" w:rsidRDefault="00415E23" w:rsidP="003F35DC">
      <w:pPr>
        <w:pStyle w:val="ListParagraph"/>
        <w:numPr>
          <w:ilvl w:val="0"/>
          <w:numId w:val="7"/>
        </w:numPr>
        <w:autoSpaceDE w:val="0"/>
        <w:autoSpaceDN w:val="0"/>
        <w:adjustRightInd w:val="0"/>
        <w:spacing w:after="160" w:line="240" w:lineRule="auto"/>
        <w:ind w:left="360"/>
        <w:jc w:val="both"/>
        <w:rPr>
          <w:rFonts w:asciiTheme="majorHAnsi" w:hAnsiTheme="majorHAnsi" w:cs="Times New Roman"/>
          <w:sz w:val="24"/>
          <w:szCs w:val="24"/>
        </w:rPr>
      </w:pPr>
      <w:r>
        <w:rPr>
          <w:rFonts w:asciiTheme="majorHAnsi" w:hAnsiTheme="majorHAnsi" w:cs="Times New Roman"/>
          <w:sz w:val="24"/>
          <w:szCs w:val="24"/>
        </w:rPr>
        <w:t>Aisyah</w:t>
      </w:r>
      <w:r w:rsidR="00BA5929">
        <w:rPr>
          <w:rFonts w:asciiTheme="majorHAnsi" w:hAnsiTheme="majorHAnsi" w:cs="Times New Roman"/>
          <w:sz w:val="24"/>
          <w:szCs w:val="24"/>
        </w:rPr>
        <w:t xml:space="preserve">, </w:t>
      </w:r>
      <w:proofErr w:type="gramStart"/>
      <w:r w:rsidR="00BA5929">
        <w:rPr>
          <w:rFonts w:asciiTheme="majorHAnsi" w:hAnsiTheme="majorHAnsi" w:cs="Times New Roman"/>
          <w:sz w:val="24"/>
          <w:szCs w:val="24"/>
        </w:rPr>
        <w:t>Hernawan  AD</w:t>
      </w:r>
      <w:proofErr w:type="gramEnd"/>
      <w:r w:rsidR="00BA5929">
        <w:rPr>
          <w:rFonts w:asciiTheme="majorHAnsi" w:hAnsiTheme="majorHAnsi" w:cs="Times New Roman"/>
          <w:sz w:val="24"/>
          <w:szCs w:val="24"/>
        </w:rPr>
        <w:t xml:space="preserve">, Ridha A. </w:t>
      </w:r>
      <w:r w:rsidR="00BA5929" w:rsidRPr="00BA5929">
        <w:rPr>
          <w:rFonts w:asciiTheme="majorHAnsi" w:hAnsiTheme="majorHAnsi" w:cs="Times New Roman"/>
          <w:i/>
          <w:sz w:val="24"/>
          <w:szCs w:val="24"/>
        </w:rPr>
        <w:t>Perilaku Merokok Sebagai Faktor Yang Berisiko Terhadap Kejadian Gagal Ginjal Kronik</w:t>
      </w:r>
      <w:r w:rsidR="00BA5929">
        <w:rPr>
          <w:rFonts w:asciiTheme="majorHAnsi" w:hAnsiTheme="majorHAnsi" w:cs="Times New Roman"/>
          <w:sz w:val="24"/>
          <w:szCs w:val="24"/>
        </w:rPr>
        <w:t xml:space="preserve">. </w:t>
      </w:r>
      <w:r w:rsidR="00D449DA">
        <w:rPr>
          <w:rFonts w:asciiTheme="majorHAnsi" w:hAnsiTheme="majorHAnsi" w:cs="Times New Roman"/>
          <w:sz w:val="24"/>
          <w:szCs w:val="24"/>
        </w:rPr>
        <w:t>Epidemiology Fakultas Ilmu Kesehatan Universitas Muhammadiyah Pontianak. Jurnal Mahasiswa dan Peneliti Kesehatan. 2015 : p.81</w:t>
      </w:r>
    </w:p>
    <w:p w:rsidR="00415E23" w:rsidRDefault="00D449DA" w:rsidP="003F35DC">
      <w:pPr>
        <w:pStyle w:val="ListParagraph"/>
        <w:numPr>
          <w:ilvl w:val="0"/>
          <w:numId w:val="7"/>
        </w:numPr>
        <w:autoSpaceDE w:val="0"/>
        <w:autoSpaceDN w:val="0"/>
        <w:adjustRightInd w:val="0"/>
        <w:spacing w:after="160" w:line="240" w:lineRule="auto"/>
        <w:ind w:left="360"/>
        <w:jc w:val="both"/>
        <w:rPr>
          <w:rFonts w:asciiTheme="majorHAnsi" w:hAnsiTheme="majorHAnsi" w:cs="Times New Roman"/>
          <w:sz w:val="24"/>
          <w:szCs w:val="24"/>
        </w:rPr>
      </w:pPr>
      <w:r>
        <w:rPr>
          <w:rFonts w:asciiTheme="majorHAnsi" w:hAnsiTheme="majorHAnsi" w:cs="Times New Roman"/>
          <w:sz w:val="24"/>
          <w:szCs w:val="24"/>
        </w:rPr>
        <w:t xml:space="preserve">Wijaya CA, Kusnadi Y, Zen NF. </w:t>
      </w:r>
      <w:r w:rsidRPr="00D449DA">
        <w:rPr>
          <w:rFonts w:asciiTheme="majorHAnsi" w:hAnsiTheme="majorHAnsi" w:cs="Times New Roman"/>
          <w:i/>
          <w:sz w:val="24"/>
          <w:szCs w:val="24"/>
        </w:rPr>
        <w:t xml:space="preserve">Korelasi Antara Kadar Hemoglobin dan Gangguan Fungsi Ginjal Pada Diabetes Mellitus Tipe 2 di RSUP </w:t>
      </w:r>
      <w:r>
        <w:rPr>
          <w:rFonts w:asciiTheme="majorHAnsi" w:hAnsiTheme="majorHAnsi" w:cs="Times New Roman"/>
          <w:i/>
          <w:sz w:val="24"/>
          <w:szCs w:val="24"/>
        </w:rPr>
        <w:t xml:space="preserve">dr Mohammad Hoesin Palembang.  </w:t>
      </w:r>
      <w:r w:rsidRPr="00D449DA">
        <w:rPr>
          <w:rFonts w:asciiTheme="majorHAnsi" w:hAnsiTheme="majorHAnsi" w:cs="Times New Roman"/>
          <w:sz w:val="24"/>
          <w:szCs w:val="24"/>
        </w:rPr>
        <w:t>MKS, Th.47, No.1, Januari 2015 : p. 43</w:t>
      </w:r>
    </w:p>
    <w:p w:rsidR="00415E23" w:rsidRPr="00415E23" w:rsidRDefault="00D449DA" w:rsidP="003F35DC">
      <w:pPr>
        <w:pStyle w:val="ListParagraph"/>
        <w:numPr>
          <w:ilvl w:val="0"/>
          <w:numId w:val="7"/>
        </w:numPr>
        <w:autoSpaceDE w:val="0"/>
        <w:autoSpaceDN w:val="0"/>
        <w:adjustRightInd w:val="0"/>
        <w:spacing w:after="160" w:line="240" w:lineRule="auto"/>
        <w:ind w:left="360"/>
        <w:jc w:val="both"/>
        <w:rPr>
          <w:rFonts w:asciiTheme="majorHAnsi" w:hAnsiTheme="majorHAnsi" w:cs="Times New Roman"/>
          <w:sz w:val="24"/>
          <w:szCs w:val="24"/>
        </w:rPr>
      </w:pPr>
      <w:r>
        <w:rPr>
          <w:rFonts w:asciiTheme="majorHAnsi" w:hAnsiTheme="majorHAnsi" w:cs="Times New Roman"/>
          <w:sz w:val="24"/>
          <w:szCs w:val="24"/>
        </w:rPr>
        <w:t xml:space="preserve">Utami PR, Fuad K. </w:t>
      </w:r>
      <w:r w:rsidRPr="00D449DA">
        <w:rPr>
          <w:rFonts w:asciiTheme="majorHAnsi" w:hAnsiTheme="majorHAnsi" w:cs="Times New Roman"/>
          <w:i/>
          <w:sz w:val="24"/>
          <w:szCs w:val="24"/>
        </w:rPr>
        <w:t>Gambaran Kadar Hemoglobin Pada Penderita Diabetes Mellitus Komplikasi Ginjal.</w:t>
      </w:r>
      <w:r>
        <w:rPr>
          <w:rFonts w:asciiTheme="majorHAnsi" w:hAnsiTheme="majorHAnsi" w:cs="Times New Roman"/>
          <w:sz w:val="24"/>
          <w:szCs w:val="24"/>
        </w:rPr>
        <w:t xml:space="preserve"> Jurnal</w:t>
      </w:r>
      <w:r w:rsidR="00CB49C6">
        <w:rPr>
          <w:rFonts w:asciiTheme="majorHAnsi" w:hAnsiTheme="majorHAnsi" w:cs="Times New Roman"/>
          <w:sz w:val="24"/>
          <w:szCs w:val="24"/>
        </w:rPr>
        <w:t xml:space="preserve"> Kesehatan Perintis. Volume 5 Nomor 1 Tahun 2018 : p.128</w:t>
      </w:r>
    </w:p>
    <w:p w:rsidR="00415E23" w:rsidRPr="003F35DC" w:rsidRDefault="00415E23" w:rsidP="003F35DC">
      <w:pPr>
        <w:pStyle w:val="ListParagraph"/>
        <w:numPr>
          <w:ilvl w:val="0"/>
          <w:numId w:val="7"/>
        </w:numPr>
        <w:autoSpaceDE w:val="0"/>
        <w:autoSpaceDN w:val="0"/>
        <w:adjustRightInd w:val="0"/>
        <w:spacing w:after="160" w:line="240" w:lineRule="auto"/>
        <w:ind w:left="360"/>
        <w:jc w:val="both"/>
        <w:rPr>
          <w:rFonts w:asciiTheme="majorHAnsi" w:hAnsiTheme="majorHAnsi" w:cs="Times New Roman"/>
          <w:sz w:val="24"/>
          <w:szCs w:val="24"/>
        </w:rPr>
      </w:pPr>
      <w:r>
        <w:rPr>
          <w:rFonts w:asciiTheme="majorHAnsi" w:eastAsia="Calibri" w:hAnsiTheme="majorHAnsi" w:cs="Calibri"/>
          <w:bCs/>
          <w:sz w:val="24"/>
          <w:szCs w:val="24"/>
        </w:rPr>
        <w:t>Isranurhaq, Adhadi. Profil Anemia Pada Pasien Penyakit Ginjal Kronik Di RSUP DR. Wahidin Sudirohusodo. Fakultas Kedokteran Universitas Hasanuddin, Makassar. 2016.p. 62-63</w:t>
      </w:r>
    </w:p>
    <w:p w:rsidR="007D2D1A" w:rsidRDefault="007D2D1A" w:rsidP="00D759F3">
      <w:pPr>
        <w:tabs>
          <w:tab w:val="left" w:pos="1290"/>
        </w:tabs>
        <w:spacing w:after="0" w:line="240" w:lineRule="auto"/>
        <w:jc w:val="both"/>
        <w:rPr>
          <w:rFonts w:asciiTheme="majorHAnsi" w:hAnsiTheme="majorHAnsi"/>
          <w:b/>
          <w:bCs/>
          <w:sz w:val="24"/>
          <w:szCs w:val="24"/>
        </w:rPr>
      </w:pPr>
    </w:p>
    <w:p w:rsidR="00415E23" w:rsidRDefault="00415E23" w:rsidP="00D759F3">
      <w:pPr>
        <w:tabs>
          <w:tab w:val="left" w:pos="1290"/>
        </w:tabs>
        <w:spacing w:after="0" w:line="240" w:lineRule="auto"/>
        <w:jc w:val="both"/>
        <w:rPr>
          <w:rFonts w:asciiTheme="majorHAnsi" w:hAnsiTheme="majorHAnsi"/>
          <w:b/>
          <w:bCs/>
          <w:sz w:val="24"/>
          <w:szCs w:val="24"/>
        </w:rPr>
      </w:pPr>
    </w:p>
    <w:p w:rsidR="00415E23" w:rsidRDefault="00415E23" w:rsidP="00D759F3">
      <w:pPr>
        <w:tabs>
          <w:tab w:val="left" w:pos="1290"/>
        </w:tabs>
        <w:spacing w:after="0" w:line="240" w:lineRule="auto"/>
        <w:jc w:val="both"/>
        <w:rPr>
          <w:rFonts w:asciiTheme="majorHAnsi" w:hAnsiTheme="majorHAnsi"/>
          <w:b/>
          <w:bCs/>
          <w:sz w:val="24"/>
          <w:szCs w:val="24"/>
        </w:rPr>
      </w:pPr>
    </w:p>
    <w:p w:rsidR="00415E23" w:rsidRPr="007D2D1A" w:rsidRDefault="00415E23" w:rsidP="00D759F3">
      <w:pPr>
        <w:tabs>
          <w:tab w:val="left" w:pos="1290"/>
        </w:tabs>
        <w:spacing w:after="0" w:line="240" w:lineRule="auto"/>
        <w:jc w:val="both"/>
        <w:rPr>
          <w:rFonts w:asciiTheme="majorHAnsi" w:hAnsiTheme="majorHAnsi"/>
          <w:b/>
          <w:bCs/>
          <w:sz w:val="24"/>
          <w:szCs w:val="24"/>
        </w:rPr>
      </w:pPr>
      <w:bookmarkStart w:id="0" w:name="_GoBack"/>
      <w:r>
        <w:rPr>
          <w:noProof/>
        </w:rPr>
        <w:lastRenderedPageBreak/>
        <w:drawing>
          <wp:inline distT="0" distB="0" distL="0" distR="0">
            <wp:extent cx="5732145" cy="8365243"/>
            <wp:effectExtent l="0" t="0" r="1905" b="0"/>
            <wp:docPr id="3" name="Picture 3" descr="C:\Users\ICHA\AppData\Local\Microsoft\Windows\Temporary Internet Files\Content.Word\kode etik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HA\AppData\Local\Microsoft\Windows\Temporary Internet Files\Content.Word\kode etik im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8365243"/>
                    </a:xfrm>
                    <a:prstGeom prst="rect">
                      <a:avLst/>
                    </a:prstGeom>
                    <a:noFill/>
                    <a:ln>
                      <a:noFill/>
                    </a:ln>
                  </pic:spPr>
                </pic:pic>
              </a:graphicData>
            </a:graphic>
          </wp:inline>
        </w:drawing>
      </w:r>
      <w:bookmarkEnd w:id="0"/>
    </w:p>
    <w:sectPr w:rsidR="00415E23" w:rsidRPr="007D2D1A" w:rsidSect="0087282E">
      <w:headerReference w:type="default" r:id="rId10"/>
      <w:footerReference w:type="default" r:id="rId11"/>
      <w:headerReference w:type="first" r:id="rId12"/>
      <w:footerReference w:type="first" r:id="rId13"/>
      <w:pgSz w:w="11907" w:h="16840" w:code="9"/>
      <w:pgMar w:top="1440" w:right="1440" w:bottom="1440" w:left="1440" w:header="1411"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851" w:rsidRDefault="00D72851" w:rsidP="00E93409">
      <w:pPr>
        <w:spacing w:after="0" w:line="240" w:lineRule="auto"/>
      </w:pPr>
      <w:r>
        <w:separator/>
      </w:r>
    </w:p>
  </w:endnote>
  <w:endnote w:type="continuationSeparator" w:id="0">
    <w:p w:rsidR="00D72851" w:rsidRDefault="00D72851" w:rsidP="00E93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BBC" w:rsidRPr="00E20B5F" w:rsidRDefault="00813BBC" w:rsidP="00E20B5F">
    <w:pPr>
      <w:spacing w:after="0" w:line="240" w:lineRule="auto"/>
      <w:rPr>
        <w:rFonts w:asciiTheme="majorHAnsi" w:hAnsiTheme="majorHAnsi"/>
        <w:b/>
        <w:bCs/>
        <w:i/>
        <w:iCs/>
      </w:rPr>
    </w:pPr>
    <w:r w:rsidRPr="00E20B5F">
      <w:rPr>
        <w:rFonts w:asciiTheme="majorHAnsi" w:hAnsiTheme="majorHAnsi"/>
        <w:b/>
        <w:bCs/>
        <w:i/>
        <w:iCs/>
      </w:rPr>
      <w:t>Judul Artikel</w:t>
    </w:r>
    <w:r>
      <w:rPr>
        <w:rFonts w:asciiTheme="majorHAnsi" w:hAnsiTheme="majorHAnsi"/>
        <w:b/>
        <w:bCs/>
        <w:i/>
        <w:iCs/>
      </w:rPr>
      <w:t xml:space="preserve"> (Font Cambria 11 pt, Italic)</w:t>
    </w:r>
  </w:p>
  <w:p w:rsidR="00813BBC" w:rsidRPr="00E20B5F" w:rsidRDefault="00813BBC" w:rsidP="00E20B5F">
    <w:pPr>
      <w:pStyle w:val="Footer"/>
      <w:jc w:val="right"/>
      <w:rPr>
        <w:i/>
        <w:i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BBC" w:rsidRDefault="00813BBC" w:rsidP="00704AF4">
    <w:pPr>
      <w:pStyle w:val="Footer"/>
      <w:tabs>
        <w:tab w:val="clear" w:pos="4680"/>
        <w:tab w:val="clear" w:pos="9360"/>
        <w:tab w:val="center" w:pos="4513"/>
      </w:tabs>
    </w:pPr>
    <w:r>
      <w:rPr>
        <w:noProof/>
      </w:rPr>
      <mc:AlternateContent>
        <mc:Choice Requires="wps">
          <w:drawing>
            <wp:anchor distT="0" distB="0" distL="114300" distR="114300" simplePos="0" relativeHeight="251665408" behindDoc="0" locked="0" layoutInCell="1" allowOverlap="1" wp14:anchorId="6475A431" wp14:editId="1028C9FD">
              <wp:simplePos x="0" y="0"/>
              <wp:positionH relativeFrom="column">
                <wp:posOffset>4311650</wp:posOffset>
              </wp:positionH>
              <wp:positionV relativeFrom="paragraph">
                <wp:posOffset>635</wp:posOffset>
              </wp:positionV>
              <wp:extent cx="1403350" cy="533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335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BC" w:rsidRPr="00E2195E" w:rsidRDefault="00813BBC" w:rsidP="00704AF4">
                          <w:pPr>
                            <w:spacing w:after="0" w:line="240" w:lineRule="auto"/>
                            <w:rPr>
                              <w:rStyle w:val="Hyperlink"/>
                              <w:rFonts w:asciiTheme="majorHAnsi" w:hAnsiTheme="majorHAnsi"/>
                              <w:u w:val="none"/>
                            </w:rPr>
                          </w:pPr>
                          <w:r w:rsidRPr="00E2195E">
                            <w:rPr>
                              <w:rFonts w:asciiTheme="majorHAnsi" w:hAnsiTheme="majorHAnsi"/>
                            </w:rPr>
                            <w:fldChar w:fldCharType="begin"/>
                          </w:r>
                          <w:r w:rsidRPr="00E2195E">
                            <w:rPr>
                              <w:rFonts w:asciiTheme="majorHAnsi" w:hAnsiTheme="majorHAnsi"/>
                            </w:rPr>
                            <w:instrText xml:space="preserve"> HYPERLINK "http://issn.pdii.lipi.go.id/issn.cgi?daftar&amp;1535231604&amp;1&amp;&amp;" </w:instrText>
                          </w:r>
                          <w:r w:rsidRPr="00E2195E">
                            <w:rPr>
                              <w:rFonts w:asciiTheme="majorHAnsi" w:hAnsiTheme="majorHAnsi"/>
                            </w:rPr>
                            <w:fldChar w:fldCharType="separate"/>
                          </w:r>
                          <w:r w:rsidRPr="00E2195E">
                            <w:rPr>
                              <w:rStyle w:val="Hyperlink"/>
                              <w:rFonts w:asciiTheme="majorHAnsi" w:hAnsiTheme="majorHAnsi"/>
                              <w:u w:val="none"/>
                            </w:rPr>
                            <w:t>E-ISSN (2622-7363)</w:t>
                          </w:r>
                        </w:p>
                        <w:p w:rsidR="00813BBC" w:rsidRPr="00704AF4" w:rsidRDefault="00813BBC" w:rsidP="00704AF4">
                          <w:pPr>
                            <w:spacing w:after="0" w:line="240" w:lineRule="auto"/>
                            <w:rPr>
                              <w:rFonts w:asciiTheme="majorHAnsi" w:hAnsiTheme="majorHAnsi"/>
                            </w:rPr>
                          </w:pPr>
                          <w:r w:rsidRPr="00E2195E">
                            <w:rPr>
                              <w:rFonts w:asciiTheme="majorHAnsi" w:hAnsiTheme="majorHAnsi"/>
                            </w:rPr>
                            <w:fldChar w:fldCharType="end"/>
                          </w:r>
                          <w:hyperlink r:id="rId1" w:history="1">
                            <w:r w:rsidRPr="00704AF4">
                              <w:rPr>
                                <w:rStyle w:val="Hyperlink"/>
                                <w:rFonts w:asciiTheme="majorHAnsi" w:hAnsiTheme="majorHAnsi"/>
                                <w:u w:val="none"/>
                              </w:rPr>
                              <w:t>P-ISSN (2086-2555)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39.5pt;margin-top:.05pt;width:110.5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XnleQIAAGQFAAAOAAAAZHJzL2Uyb0RvYy54bWysVF1P2zAUfZ+0/2D5faSlhW0VKepATJMQ&#10;oMHEs+vYNJrj69lum+7X79hJSsf2wrSXxL733OP7fXbeNoZtlA812ZKPj0acKSupqu1Tyb89XL37&#10;wFmIwlbCkFUl36nAz+dv35xt3Uwd04pMpTwDiQ2zrSv5KkY3K4ogV6oR4YicslBq8o2IuPqnovJi&#10;C/bGFMej0WmxJV85T1KFAOllp+TzzK+1kvFW66AiMyWHbzF/ff4u07eYn4nZkxduVcveDfEPXjSi&#10;tnh0T3UpomBrX/9B1dTSUyAdjyQ1BWldS5VjQDTj0Yto7lfCqRwLkhPcPk3h/9HKm82dZ3WF2iE9&#10;VjSo0YNqI/tELYMI+dm6MAPs3gEYW8iBHeQBwhR2q32T/giIQQ+q3T67iU0mo+loMjmBSkJ3MplM&#10;R5m+eLZ2PsTPihqWDiX3qF5OqthchwhPAB0g6TFLV7UxuYLGsm3JTxP9bxpYGJskKvdCT5Mi6jzP&#10;p7gzKmGM/ao0cpEDSILcherCeLYR6B8hpbIxx555gU4oDSdeY9jjn716jXEXx/Ay2bg3bmpLPkf/&#10;wu3q++Cy7vBI5EHc6RjbZdtXeknVDoX21I1KcPKqRjWuRYh3wmM2UEDMe7zFRxtC1qk/cbYi//Nv&#10;8oRHy0LL2RazVvLwYy284sx8sWjmj+PpFLQxX6Yn749x8Yea5aHGrpsLQjnG2CxO5mPCRzMctafm&#10;EWthkV6FSliJt0seh+NF7DYA1opUi0UGYRydiNf23slEnaqTeu2hfRTe9Q0Z0co3NEylmL3oyw6b&#10;LC0t1pF0nZs2JbjLap94jHLu5X7tpF1xeM+o5+U4/wUAAP//AwBQSwMEFAAGAAgAAAAhAEUJRPbe&#10;AAAABwEAAA8AAABkcnMvZG93bnJldi54bWxMj0FPwkAQhe8m/ofNkHiTXYhiqd0S0oSYGD2AXLxN&#10;u0Pb0J2t3QWqv97lpMeXb/LeN9lqtJ040+BbxxpmUwWCuHKm5VrD/mNzn4DwAdlg55g0fJOHVX57&#10;k2Fq3IW3dN6FWsQS9ilqaELoUyl91ZBFP3U9cWQHN1gMMQ61NANeYrnt5FyphbTYclxosKeioeq4&#10;O1kNr8XmHbfl3CY/XfHydlj3X/vPR63vJuP6GUSgMfwdw1U/qkMenUp3YuNFp2HxtIy/hCsQES+V&#10;irHUkDzMQOaZ/O+f/wIAAP//AwBQSwECLQAUAAYACAAAACEAtoM4kv4AAADhAQAAEwAAAAAAAAAA&#10;AAAAAAAAAAAAW0NvbnRlbnRfVHlwZXNdLnhtbFBLAQItABQABgAIAAAAIQA4/SH/1gAAAJQBAAAL&#10;AAAAAAAAAAAAAAAAAC8BAABfcmVscy8ucmVsc1BLAQItABQABgAIAAAAIQC7dXnleQIAAGQFAAAO&#10;AAAAAAAAAAAAAAAAAC4CAABkcnMvZTJvRG9jLnhtbFBLAQItABQABgAIAAAAIQBFCUT23gAAAAcB&#10;AAAPAAAAAAAAAAAAAAAAANMEAABkcnMvZG93bnJldi54bWxQSwUGAAAAAAQABADzAAAA3gUAAAAA&#10;" filled="f" stroked="f" strokeweight=".5pt">
              <v:textbox>
                <w:txbxContent>
                  <w:p w:rsidR="00813BBC" w:rsidRPr="00E2195E" w:rsidRDefault="00813BBC" w:rsidP="00704AF4">
                    <w:pPr>
                      <w:spacing w:after="0" w:line="240" w:lineRule="auto"/>
                      <w:rPr>
                        <w:rStyle w:val="Hyperlink"/>
                        <w:rFonts w:asciiTheme="majorHAnsi" w:hAnsiTheme="majorHAnsi"/>
                        <w:u w:val="none"/>
                      </w:rPr>
                    </w:pPr>
                    <w:r w:rsidRPr="00E2195E">
                      <w:rPr>
                        <w:rFonts w:asciiTheme="majorHAnsi" w:hAnsiTheme="majorHAnsi"/>
                      </w:rPr>
                      <w:fldChar w:fldCharType="begin"/>
                    </w:r>
                    <w:r w:rsidRPr="00E2195E">
                      <w:rPr>
                        <w:rFonts w:asciiTheme="majorHAnsi" w:hAnsiTheme="majorHAnsi"/>
                      </w:rPr>
                      <w:instrText xml:space="preserve"> HYPERLINK "http://issn.pdii.lipi.go.id/issn.cgi?daftar&amp;1535231604&amp;1&amp;&amp;" </w:instrText>
                    </w:r>
                    <w:r w:rsidRPr="00E2195E">
                      <w:rPr>
                        <w:rFonts w:asciiTheme="majorHAnsi" w:hAnsiTheme="majorHAnsi"/>
                      </w:rPr>
                      <w:fldChar w:fldCharType="separate"/>
                    </w:r>
                    <w:r w:rsidRPr="00E2195E">
                      <w:rPr>
                        <w:rStyle w:val="Hyperlink"/>
                        <w:rFonts w:asciiTheme="majorHAnsi" w:hAnsiTheme="majorHAnsi"/>
                        <w:u w:val="none"/>
                      </w:rPr>
                      <w:t>E-ISSN (2622-7363)</w:t>
                    </w:r>
                  </w:p>
                  <w:p w:rsidR="00813BBC" w:rsidRPr="00704AF4" w:rsidRDefault="00813BBC" w:rsidP="00704AF4">
                    <w:pPr>
                      <w:spacing w:after="0" w:line="240" w:lineRule="auto"/>
                      <w:rPr>
                        <w:rFonts w:asciiTheme="majorHAnsi" w:hAnsiTheme="majorHAnsi"/>
                      </w:rPr>
                    </w:pPr>
                    <w:r w:rsidRPr="00E2195E">
                      <w:rPr>
                        <w:rFonts w:asciiTheme="majorHAnsi" w:hAnsiTheme="majorHAnsi"/>
                      </w:rPr>
                      <w:fldChar w:fldCharType="end"/>
                    </w:r>
                    <w:hyperlink r:id="rId2" w:history="1">
                      <w:r w:rsidRPr="00704AF4">
                        <w:rPr>
                          <w:rStyle w:val="Hyperlink"/>
                          <w:rFonts w:asciiTheme="majorHAnsi" w:hAnsiTheme="majorHAnsi"/>
                          <w:u w:val="none"/>
                        </w:rPr>
                        <w:t>P-ISSN (2086-2555)</w:t>
                      </w:r>
                    </w:hyperlink>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7D9AEC1" wp14:editId="4511CC4C">
              <wp:simplePos x="0" y="0"/>
              <wp:positionH relativeFrom="column">
                <wp:posOffset>908050</wp:posOffset>
              </wp:positionH>
              <wp:positionV relativeFrom="paragraph">
                <wp:posOffset>13335</wp:posOffset>
              </wp:positionV>
              <wp:extent cx="1993900" cy="406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99390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3BBC" w:rsidRDefault="00813BBC" w:rsidP="00704AF4">
                          <w:pPr>
                            <w:rPr>
                              <w:rFonts w:asciiTheme="majorHAnsi" w:hAnsiTheme="majorHAnsi"/>
                              <w:b/>
                              <w:bCs/>
                            </w:rPr>
                          </w:pPr>
                          <w:r w:rsidRPr="00AA0D46">
                            <w:rPr>
                              <w:rFonts w:asciiTheme="majorHAnsi" w:hAnsiTheme="majorHAnsi"/>
                              <w:b/>
                              <w:bCs/>
                            </w:rPr>
                            <w:t>Doi: ………………….</w:t>
                          </w:r>
                        </w:p>
                        <w:p w:rsidR="00813BBC" w:rsidRPr="00AA0D46" w:rsidRDefault="00813BBC" w:rsidP="00704AF4">
                          <w:pPr>
                            <w:rPr>
                              <w:rFonts w:asciiTheme="majorHAnsi" w:hAnsiTheme="maj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margin-left:71.5pt;margin-top:1.05pt;width:157pt;height:3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uifgIAAGkFAAAOAAAAZHJzL2Uyb0RvYy54bWysVN9P2zAQfp+0/8Hy+0gKha0VKepATJMQ&#10;oMHEs+vYNJrt8+xrk+6v39lJSsX2wrSX5Oz77nw/vrvzi84atlUhNuAqPjkqOVNOQt2454p/f7z+&#10;8ImziMLVwoBTFd+pyC8W79+dt36ujmENplaBkRMX562v+BrRz4siyrWyIh6BV46UGoIVSMfwXNRB&#10;tOTdmuK4LM+KFkLtA0gVI91e9Uq+yP61VhLvtI4Kmak4xYb5G/J3lb7F4lzMn4Pw60YOYYh/iMKK&#10;xtGje1dXAgXbhOYPV7aRASJoPJJgC9C6kSrnQNlMylfZPKyFVzkXKk70+zLF/+dW3m7vA2vqis84&#10;c8JSix5Vh+wzdGyWqtP6OCfQgycYdnRNXR7vI12mpDsdbPpTOoz0VOfdvrbJmUxGs9nJrCSVJN20&#10;PJuSTO6LF2sfIn5RYFkSKh6od7mkYnsTsYeOkPSYg+vGmNw/41hb8bOT0zIb7DXk3LiEVZkJg5uU&#10;UR95lnBnVMIY901pqkROIF1kDqpLE9hWEHuElMphzj37JXRCaQriLYYD/iWqtxj3eYwvg8O9sW0c&#10;hJz9q7DrH2PIusdTzQ/yTiJ2qy5TYN/YFdQ76neAfl6il9cNNeVGRLwXgQaE+khDj3f00Qao+DBI&#10;nK0h/PrbfcITb0nLWUsDV/H4cyOC4sx8dcTo2WQ6TROaD9PTj8d0CIea1aHGbewlUFcmtF68zGLC&#10;oxlFHcA+0W5YpldJJZyktyuOo3iJ/Rqg3SLVcplBNJNe4I178DK5Tk1KlHvsnkTwAy+RGH0L42iK&#10;+St69thk6WC5QdBN5m6qc1/Vof40z5n9w+5JC+PwnFEvG3LxGwAA//8DAFBLAwQUAAYACAAAACEA&#10;nevBlt8AAAAIAQAADwAAAGRycy9kb3ducmV2LnhtbEyPQUvDQBCF74L/YRnBm90ktrGk2ZQSKILo&#10;obWX3ibZaRLM7sbsto3+eseTHj/e8OZ7+XoyvbjQ6DtnFcSzCATZ2unONgoO79uHJQgf0GrsnSUF&#10;X+RhXdze5Jhpd7U7uuxDI7jE+gwVtCEMmZS+bsmgn7mBLGcnNxoMjGMj9YhXLje9TKIolQY7yx9a&#10;HKhsqf7Yn42Cl3L7hrsqMcvvvnx+PW2Gz8NxodT93bRZgQg0hb9j+NVndSjYqXJnq73omeePvCUo&#10;SGIQnM8XT8yVgjSNQRa5/D+g+AEAAP//AwBQSwECLQAUAAYACAAAACEAtoM4kv4AAADhAQAAEwAA&#10;AAAAAAAAAAAAAAAAAAAAW0NvbnRlbnRfVHlwZXNdLnhtbFBLAQItABQABgAIAAAAIQA4/SH/1gAA&#10;AJQBAAALAAAAAAAAAAAAAAAAAC8BAABfcmVscy8ucmVsc1BLAQItABQABgAIAAAAIQABMAuifgIA&#10;AGkFAAAOAAAAAAAAAAAAAAAAAC4CAABkcnMvZTJvRG9jLnhtbFBLAQItABQABgAIAAAAIQCd68GW&#10;3wAAAAgBAAAPAAAAAAAAAAAAAAAAANgEAABkcnMvZG93bnJldi54bWxQSwUGAAAAAAQABADzAAAA&#10;5AUAAAAA&#10;" filled="f" stroked="f" strokeweight=".5pt">
              <v:textbox>
                <w:txbxContent>
                  <w:p w:rsidR="00813BBC" w:rsidRDefault="00813BBC" w:rsidP="00704AF4">
                    <w:pPr>
                      <w:rPr>
                        <w:rFonts w:asciiTheme="majorHAnsi" w:hAnsiTheme="majorHAnsi"/>
                        <w:b/>
                        <w:bCs/>
                      </w:rPr>
                    </w:pPr>
                    <w:r w:rsidRPr="00AA0D46">
                      <w:rPr>
                        <w:rFonts w:asciiTheme="majorHAnsi" w:hAnsiTheme="majorHAnsi"/>
                        <w:b/>
                        <w:bCs/>
                      </w:rPr>
                      <w:t>Doi: ………………….</w:t>
                    </w:r>
                  </w:p>
                  <w:p w:rsidR="00813BBC" w:rsidRPr="00AA0D46" w:rsidRDefault="00813BBC" w:rsidP="00704AF4">
                    <w:pPr>
                      <w:rPr>
                        <w:rFonts w:asciiTheme="majorHAnsi" w:hAnsiTheme="majorHAnsi"/>
                        <w:b/>
                        <w:bCs/>
                      </w:rPr>
                    </w:pPr>
                  </w:p>
                </w:txbxContent>
              </v:textbox>
            </v:shape>
          </w:pict>
        </mc:Fallback>
      </mc:AlternateContent>
    </w:r>
    <w:r>
      <w:rPr>
        <w:noProof/>
      </w:rPr>
      <w:drawing>
        <wp:inline distT="0" distB="0" distL="0" distR="0" wp14:anchorId="56D76390" wp14:editId="201370FE">
          <wp:extent cx="838200" cy="298450"/>
          <wp:effectExtent l="0" t="0" r="0" b="6350"/>
          <wp:docPr id="8" name="Picture 8" descr="C:\Users\ASUS\Pictures\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88x3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r w:rsidRPr="00704AF4">
      <w:rPr>
        <w:noProof/>
      </w:rPr>
      <w:t xml:space="preserve"> </w:t>
    </w:r>
    <w:r>
      <w:rPr>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851" w:rsidRDefault="00D72851" w:rsidP="00E93409">
      <w:pPr>
        <w:spacing w:after="0" w:line="240" w:lineRule="auto"/>
      </w:pPr>
      <w:r>
        <w:separator/>
      </w:r>
    </w:p>
  </w:footnote>
  <w:footnote w:type="continuationSeparator" w:id="0">
    <w:p w:rsidR="00D72851" w:rsidRDefault="00D72851" w:rsidP="00E934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YSpec="top"/>
      <w:tblW w:w="4288" w:type="pct"/>
      <w:tblLayout w:type="fixed"/>
      <w:tblLook w:val="04A0" w:firstRow="1" w:lastRow="0" w:firstColumn="1" w:lastColumn="0" w:noHBand="0" w:noVBand="1"/>
    </w:tblPr>
    <w:tblGrid>
      <w:gridCol w:w="534"/>
      <w:gridCol w:w="7393"/>
    </w:tblGrid>
    <w:sdt>
      <w:sdtPr>
        <w:id w:val="-1509130092"/>
        <w:docPartObj>
          <w:docPartGallery w:val="Page Numbers (Top of Page)"/>
          <w:docPartUnique/>
        </w:docPartObj>
      </w:sdtPr>
      <w:sdtEndPr>
        <w:rPr>
          <w:rFonts w:asciiTheme="majorHAnsi" w:eastAsiaTheme="majorEastAsia" w:hAnsiTheme="majorHAnsi" w:cstheme="majorBidi"/>
          <w:sz w:val="28"/>
          <w:szCs w:val="28"/>
        </w:rPr>
      </w:sdtEndPr>
      <w:sdtContent>
        <w:tr w:rsidR="00813BBC" w:rsidTr="00A56B46">
          <w:trPr>
            <w:trHeight w:val="1080"/>
          </w:trPr>
          <w:tc>
            <w:tcPr>
              <w:tcW w:w="337" w:type="pct"/>
              <w:tcBorders>
                <w:right w:val="triple" w:sz="4" w:space="0" w:color="4F81BD" w:themeColor="accent1"/>
              </w:tcBorders>
              <w:vAlign w:val="bottom"/>
            </w:tcPr>
            <w:p w:rsidR="00813BBC" w:rsidRDefault="00813BBC" w:rsidP="00A56B46">
              <w:pPr>
                <w:pStyle w:val="NoSpacing"/>
                <w:jc w:val="right"/>
                <w:rPr>
                  <w:rFonts w:asciiTheme="majorHAnsi" w:eastAsiaTheme="majorEastAsia" w:hAnsiTheme="majorHAnsi" w:cstheme="majorBidi"/>
                  <w:sz w:val="20"/>
                  <w:szCs w:val="20"/>
                </w:rPr>
              </w:pPr>
              <w:r w:rsidRPr="00BC66D1">
                <w:rPr>
                  <w:rFonts w:asciiTheme="majorHAnsi" w:hAnsiTheme="majorHAnsi"/>
                </w:rPr>
                <w:fldChar w:fldCharType="begin"/>
              </w:r>
              <w:r w:rsidRPr="00BC66D1">
                <w:rPr>
                  <w:rFonts w:asciiTheme="majorHAnsi" w:hAnsiTheme="majorHAnsi"/>
                </w:rPr>
                <w:instrText xml:space="preserve"> PAGE    \* MERGEFORMAT </w:instrText>
              </w:r>
              <w:r w:rsidRPr="00BC66D1">
                <w:rPr>
                  <w:rFonts w:asciiTheme="majorHAnsi" w:hAnsiTheme="majorHAnsi"/>
                </w:rPr>
                <w:fldChar w:fldCharType="separate"/>
              </w:r>
              <w:r w:rsidR="0068437C">
                <w:rPr>
                  <w:rFonts w:asciiTheme="majorHAnsi" w:hAnsiTheme="majorHAnsi"/>
                  <w:noProof/>
                </w:rPr>
                <w:t>9</w:t>
              </w:r>
              <w:r w:rsidRPr="00BC66D1">
                <w:rPr>
                  <w:rFonts w:asciiTheme="majorHAnsi" w:hAnsiTheme="majorHAnsi"/>
                  <w:noProof/>
                </w:rPr>
                <w:fldChar w:fldCharType="end"/>
              </w:r>
            </w:p>
          </w:tc>
          <w:tc>
            <w:tcPr>
              <w:tcW w:w="4663" w:type="pct"/>
              <w:tcBorders>
                <w:left w:val="triple" w:sz="4" w:space="0" w:color="4F81BD" w:themeColor="accent1"/>
              </w:tcBorders>
              <w:vAlign w:val="bottom"/>
            </w:tcPr>
            <w:p w:rsidR="00813BBC" w:rsidRDefault="00813BBC" w:rsidP="00A56B46">
              <w:pPr>
                <w:pStyle w:val="NoSpacing"/>
                <w:rPr>
                  <w:rFonts w:asciiTheme="majorHAnsi" w:eastAsiaTheme="majorEastAsia" w:hAnsiTheme="majorHAnsi" w:cstheme="majorBidi"/>
                  <w:sz w:val="28"/>
                  <w:szCs w:val="28"/>
                </w:rPr>
              </w:pPr>
              <w:r w:rsidRPr="00545367">
                <w:rPr>
                  <w:rFonts w:asciiTheme="majorHAnsi" w:eastAsiaTheme="majorEastAsia" w:hAnsiTheme="majorHAnsi" w:cstheme="majorBidi"/>
                  <w:color w:val="4F81BD" w:themeColor="accent1"/>
                  <w:sz w:val="24"/>
                  <w:szCs w:val="24"/>
                </w:rPr>
                <w:t>Jurnal Kesehatan Vol (…) No (…) Tahun (…..)</w:t>
              </w:r>
            </w:p>
          </w:tc>
        </w:tr>
      </w:sdtContent>
    </w:sdt>
  </w:tbl>
  <w:p w:rsidR="00813BBC" w:rsidRDefault="00813B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YSpec="top"/>
      <w:tblW w:w="4365" w:type="pct"/>
      <w:tblLayout w:type="fixed"/>
      <w:tblLook w:val="04A0" w:firstRow="1" w:lastRow="0" w:firstColumn="1" w:lastColumn="0" w:noHBand="0" w:noVBand="1"/>
    </w:tblPr>
    <w:tblGrid>
      <w:gridCol w:w="675"/>
      <w:gridCol w:w="7394"/>
    </w:tblGrid>
    <w:sdt>
      <w:sdtPr>
        <w:id w:val="-629631210"/>
        <w:docPartObj>
          <w:docPartGallery w:val="Page Numbers (Top of Page)"/>
          <w:docPartUnique/>
        </w:docPartObj>
      </w:sdtPr>
      <w:sdtEndPr>
        <w:rPr>
          <w:rFonts w:asciiTheme="majorHAnsi" w:eastAsiaTheme="majorEastAsia" w:hAnsiTheme="majorHAnsi" w:cstheme="majorBidi"/>
          <w:color w:val="4F81BD" w:themeColor="accent1"/>
          <w:sz w:val="28"/>
          <w:szCs w:val="28"/>
        </w:rPr>
      </w:sdtEndPr>
      <w:sdtContent>
        <w:tr w:rsidR="00813BBC" w:rsidTr="00A56B46">
          <w:trPr>
            <w:trHeight w:val="1080"/>
          </w:trPr>
          <w:tc>
            <w:tcPr>
              <w:tcW w:w="418" w:type="pct"/>
              <w:tcBorders>
                <w:right w:val="triple" w:sz="4" w:space="0" w:color="4F81BD" w:themeColor="accent1"/>
              </w:tcBorders>
              <w:vAlign w:val="bottom"/>
            </w:tcPr>
            <w:p w:rsidR="00813BBC" w:rsidRDefault="00813BBC" w:rsidP="00A56B46">
              <w:pPr>
                <w:pStyle w:val="NoSpacing"/>
                <w:jc w:val="right"/>
                <w:rPr>
                  <w:rFonts w:asciiTheme="majorHAnsi" w:eastAsiaTheme="majorEastAsia" w:hAnsiTheme="majorHAnsi" w:cstheme="majorBidi"/>
                  <w:sz w:val="20"/>
                  <w:szCs w:val="20"/>
                </w:rPr>
              </w:pPr>
              <w:r w:rsidRPr="00DD08F1">
                <w:rPr>
                  <w:rFonts w:asciiTheme="majorHAnsi" w:hAnsiTheme="majorHAnsi"/>
                  <w:sz w:val="24"/>
                  <w:szCs w:val="24"/>
                </w:rPr>
                <w:fldChar w:fldCharType="begin"/>
              </w:r>
              <w:r w:rsidRPr="00DD08F1">
                <w:rPr>
                  <w:rFonts w:asciiTheme="majorHAnsi" w:hAnsiTheme="majorHAnsi"/>
                  <w:sz w:val="24"/>
                  <w:szCs w:val="24"/>
                </w:rPr>
                <w:instrText xml:space="preserve"> PAGE    \* MERGEFORMAT </w:instrText>
              </w:r>
              <w:r w:rsidRPr="00DD08F1">
                <w:rPr>
                  <w:rFonts w:asciiTheme="majorHAnsi" w:hAnsiTheme="majorHAnsi"/>
                  <w:sz w:val="24"/>
                  <w:szCs w:val="24"/>
                </w:rPr>
                <w:fldChar w:fldCharType="separate"/>
              </w:r>
              <w:r w:rsidR="0068437C">
                <w:rPr>
                  <w:rFonts w:asciiTheme="majorHAnsi" w:hAnsiTheme="majorHAnsi"/>
                  <w:noProof/>
                  <w:sz w:val="24"/>
                  <w:szCs w:val="24"/>
                </w:rPr>
                <w:t>1</w:t>
              </w:r>
              <w:r w:rsidRPr="00DD08F1">
                <w:rPr>
                  <w:rFonts w:asciiTheme="majorHAnsi" w:hAnsiTheme="majorHAnsi"/>
                  <w:noProof/>
                  <w:sz w:val="24"/>
                  <w:szCs w:val="24"/>
                </w:rPr>
                <w:fldChar w:fldCharType="end"/>
              </w:r>
            </w:p>
          </w:tc>
          <w:tc>
            <w:tcPr>
              <w:tcW w:w="4582" w:type="pct"/>
              <w:tcBorders>
                <w:left w:val="triple" w:sz="4" w:space="0" w:color="4F81BD" w:themeColor="accent1"/>
              </w:tcBorders>
              <w:vAlign w:val="bottom"/>
            </w:tcPr>
            <w:p w:rsidR="00813BBC" w:rsidRPr="00545367" w:rsidRDefault="00813BBC" w:rsidP="00A56B46">
              <w:pPr>
                <w:pStyle w:val="NoSpacing"/>
                <w:rPr>
                  <w:rFonts w:asciiTheme="majorHAnsi" w:eastAsiaTheme="majorEastAsia" w:hAnsiTheme="majorHAnsi" w:cstheme="majorBidi"/>
                  <w:color w:val="4F81BD" w:themeColor="accent1"/>
                  <w:sz w:val="28"/>
                  <w:szCs w:val="28"/>
                </w:rPr>
              </w:pPr>
              <w:r w:rsidRPr="00545367">
                <w:rPr>
                  <w:rFonts w:asciiTheme="majorHAnsi" w:eastAsiaTheme="majorEastAsia" w:hAnsiTheme="majorHAnsi" w:cstheme="majorBidi"/>
                  <w:color w:val="4F81BD" w:themeColor="accent1"/>
                  <w:sz w:val="24"/>
                  <w:szCs w:val="24"/>
                </w:rPr>
                <w:t>Jurnal Kesehatan Vol (…) No (…) Tahun (…..)</w:t>
              </w:r>
            </w:p>
          </w:tc>
        </w:tr>
      </w:sdtContent>
    </w:sdt>
  </w:tbl>
  <w:p w:rsidR="00813BBC" w:rsidRDefault="00813B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539"/>
    <w:multiLevelType w:val="hybridMultilevel"/>
    <w:tmpl w:val="D7F68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71D1"/>
    <w:multiLevelType w:val="hybridMultilevel"/>
    <w:tmpl w:val="31CA7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D543F"/>
    <w:multiLevelType w:val="hybridMultilevel"/>
    <w:tmpl w:val="A64E9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5C5954"/>
    <w:multiLevelType w:val="hybridMultilevel"/>
    <w:tmpl w:val="47A62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585C88"/>
    <w:multiLevelType w:val="hybridMultilevel"/>
    <w:tmpl w:val="627A7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555550E"/>
    <w:multiLevelType w:val="hybridMultilevel"/>
    <w:tmpl w:val="97922128"/>
    <w:lvl w:ilvl="0" w:tplc="0421000F">
      <w:start w:val="1"/>
      <w:numFmt w:val="decimal"/>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6">
    <w:nsid w:val="6A3371F2"/>
    <w:multiLevelType w:val="hybridMultilevel"/>
    <w:tmpl w:val="E3048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7A2690"/>
    <w:multiLevelType w:val="hybridMultilevel"/>
    <w:tmpl w:val="F0B62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7"/>
  </w:num>
  <w:num w:numId="5">
    <w:abstractNumId w:val="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34F"/>
    <w:rsid w:val="00002137"/>
    <w:rsid w:val="00017D70"/>
    <w:rsid w:val="00040111"/>
    <w:rsid w:val="00043109"/>
    <w:rsid w:val="00054A36"/>
    <w:rsid w:val="00083F65"/>
    <w:rsid w:val="000905BA"/>
    <w:rsid w:val="000A1CF6"/>
    <w:rsid w:val="000D4876"/>
    <w:rsid w:val="000D78B9"/>
    <w:rsid w:val="0013018F"/>
    <w:rsid w:val="0013313E"/>
    <w:rsid w:val="00144A53"/>
    <w:rsid w:val="00171AFE"/>
    <w:rsid w:val="00183DF0"/>
    <w:rsid w:val="00187310"/>
    <w:rsid w:val="001928C7"/>
    <w:rsid w:val="001B3540"/>
    <w:rsid w:val="001C1DB2"/>
    <w:rsid w:val="001E77D7"/>
    <w:rsid w:val="00211E32"/>
    <w:rsid w:val="00230D2F"/>
    <w:rsid w:val="00275C48"/>
    <w:rsid w:val="00280178"/>
    <w:rsid w:val="0028341D"/>
    <w:rsid w:val="00287657"/>
    <w:rsid w:val="002C0D07"/>
    <w:rsid w:val="002D19C9"/>
    <w:rsid w:val="002D5896"/>
    <w:rsid w:val="002E1434"/>
    <w:rsid w:val="00305615"/>
    <w:rsid w:val="0032721F"/>
    <w:rsid w:val="0035213B"/>
    <w:rsid w:val="003525DF"/>
    <w:rsid w:val="003579EC"/>
    <w:rsid w:val="00375A38"/>
    <w:rsid w:val="00387CA1"/>
    <w:rsid w:val="003E18A5"/>
    <w:rsid w:val="003F35DC"/>
    <w:rsid w:val="00415E23"/>
    <w:rsid w:val="004252EA"/>
    <w:rsid w:val="00427092"/>
    <w:rsid w:val="00430BD6"/>
    <w:rsid w:val="00434FA7"/>
    <w:rsid w:val="00454722"/>
    <w:rsid w:val="00457B1E"/>
    <w:rsid w:val="00467A1C"/>
    <w:rsid w:val="00471459"/>
    <w:rsid w:val="00475B23"/>
    <w:rsid w:val="00475F06"/>
    <w:rsid w:val="00494CBD"/>
    <w:rsid w:val="00527C03"/>
    <w:rsid w:val="005340BF"/>
    <w:rsid w:val="00540FB2"/>
    <w:rsid w:val="00545367"/>
    <w:rsid w:val="00567DEE"/>
    <w:rsid w:val="00586238"/>
    <w:rsid w:val="005A080E"/>
    <w:rsid w:val="005C141C"/>
    <w:rsid w:val="005E028B"/>
    <w:rsid w:val="005E1898"/>
    <w:rsid w:val="005F1206"/>
    <w:rsid w:val="005F36F6"/>
    <w:rsid w:val="0062580F"/>
    <w:rsid w:val="00665853"/>
    <w:rsid w:val="00673B2D"/>
    <w:rsid w:val="0068437C"/>
    <w:rsid w:val="006A78F3"/>
    <w:rsid w:val="006B27A6"/>
    <w:rsid w:val="006C5DC6"/>
    <w:rsid w:val="006C774E"/>
    <w:rsid w:val="006D05F2"/>
    <w:rsid w:val="006D45F3"/>
    <w:rsid w:val="006E162F"/>
    <w:rsid w:val="007004D3"/>
    <w:rsid w:val="00701354"/>
    <w:rsid w:val="00701F52"/>
    <w:rsid w:val="00702621"/>
    <w:rsid w:val="00704AF4"/>
    <w:rsid w:val="00704C94"/>
    <w:rsid w:val="00716512"/>
    <w:rsid w:val="00720BB9"/>
    <w:rsid w:val="00733042"/>
    <w:rsid w:val="00793952"/>
    <w:rsid w:val="007A721F"/>
    <w:rsid w:val="007C19E9"/>
    <w:rsid w:val="007C41F5"/>
    <w:rsid w:val="007C6129"/>
    <w:rsid w:val="007D2D1A"/>
    <w:rsid w:val="007E5891"/>
    <w:rsid w:val="007F24D8"/>
    <w:rsid w:val="007F3825"/>
    <w:rsid w:val="00800C76"/>
    <w:rsid w:val="0080734F"/>
    <w:rsid w:val="00813BBC"/>
    <w:rsid w:val="008412D8"/>
    <w:rsid w:val="0085166D"/>
    <w:rsid w:val="00851A93"/>
    <w:rsid w:val="00865FB1"/>
    <w:rsid w:val="0087282E"/>
    <w:rsid w:val="008813DD"/>
    <w:rsid w:val="008A4A56"/>
    <w:rsid w:val="008A582C"/>
    <w:rsid w:val="008E59B3"/>
    <w:rsid w:val="009019FE"/>
    <w:rsid w:val="009557D5"/>
    <w:rsid w:val="00955B67"/>
    <w:rsid w:val="009619DB"/>
    <w:rsid w:val="009950EC"/>
    <w:rsid w:val="009B66C7"/>
    <w:rsid w:val="009F2E18"/>
    <w:rsid w:val="00A446C7"/>
    <w:rsid w:val="00A47345"/>
    <w:rsid w:val="00A56B46"/>
    <w:rsid w:val="00A769AD"/>
    <w:rsid w:val="00AA0D46"/>
    <w:rsid w:val="00AD28CB"/>
    <w:rsid w:val="00AD41F6"/>
    <w:rsid w:val="00AE606D"/>
    <w:rsid w:val="00AF09EB"/>
    <w:rsid w:val="00B109D5"/>
    <w:rsid w:val="00B22357"/>
    <w:rsid w:val="00B2768C"/>
    <w:rsid w:val="00B6429D"/>
    <w:rsid w:val="00B76726"/>
    <w:rsid w:val="00B77EE5"/>
    <w:rsid w:val="00B83DEE"/>
    <w:rsid w:val="00BA5929"/>
    <w:rsid w:val="00BB6E4C"/>
    <w:rsid w:val="00BC3F93"/>
    <w:rsid w:val="00BC66D1"/>
    <w:rsid w:val="00C22BAB"/>
    <w:rsid w:val="00C37F6D"/>
    <w:rsid w:val="00C520BE"/>
    <w:rsid w:val="00C52D9D"/>
    <w:rsid w:val="00C65AB9"/>
    <w:rsid w:val="00C860A6"/>
    <w:rsid w:val="00C919FE"/>
    <w:rsid w:val="00C9670A"/>
    <w:rsid w:val="00CA009F"/>
    <w:rsid w:val="00CA6A3F"/>
    <w:rsid w:val="00CB49C6"/>
    <w:rsid w:val="00CE6E01"/>
    <w:rsid w:val="00D16F3D"/>
    <w:rsid w:val="00D21581"/>
    <w:rsid w:val="00D449DA"/>
    <w:rsid w:val="00D55D58"/>
    <w:rsid w:val="00D72851"/>
    <w:rsid w:val="00D759F3"/>
    <w:rsid w:val="00DB57F6"/>
    <w:rsid w:val="00DB6A4C"/>
    <w:rsid w:val="00DD0711"/>
    <w:rsid w:val="00DD08F1"/>
    <w:rsid w:val="00DD2DE0"/>
    <w:rsid w:val="00DF588E"/>
    <w:rsid w:val="00E1437E"/>
    <w:rsid w:val="00E20B5F"/>
    <w:rsid w:val="00E215EB"/>
    <w:rsid w:val="00E2195E"/>
    <w:rsid w:val="00E32B76"/>
    <w:rsid w:val="00E421AC"/>
    <w:rsid w:val="00E43441"/>
    <w:rsid w:val="00E557BA"/>
    <w:rsid w:val="00E93409"/>
    <w:rsid w:val="00EC7000"/>
    <w:rsid w:val="00F04962"/>
    <w:rsid w:val="00F15319"/>
    <w:rsid w:val="00F36291"/>
    <w:rsid w:val="00F645DE"/>
    <w:rsid w:val="00F704AA"/>
    <w:rsid w:val="00F748A2"/>
    <w:rsid w:val="00FA0A69"/>
    <w:rsid w:val="00FE09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0734F"/>
    <w:pPr>
      <w:ind w:left="720"/>
      <w:contextualSpacing/>
    </w:pPr>
  </w:style>
  <w:style w:type="paragraph" w:styleId="Header">
    <w:name w:val="header"/>
    <w:basedOn w:val="Normal"/>
    <w:link w:val="HeaderChar"/>
    <w:uiPriority w:val="99"/>
    <w:unhideWhenUsed/>
    <w:rsid w:val="00E934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409"/>
  </w:style>
  <w:style w:type="paragraph" w:styleId="Footer">
    <w:name w:val="footer"/>
    <w:basedOn w:val="Normal"/>
    <w:link w:val="FooterChar"/>
    <w:uiPriority w:val="99"/>
    <w:unhideWhenUsed/>
    <w:rsid w:val="00E93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409"/>
  </w:style>
  <w:style w:type="character" w:styleId="Hyperlink">
    <w:name w:val="Hyperlink"/>
    <w:basedOn w:val="DefaultParagraphFont"/>
    <w:uiPriority w:val="99"/>
    <w:unhideWhenUsed/>
    <w:rsid w:val="000905BA"/>
    <w:rPr>
      <w:color w:val="0000FF" w:themeColor="hyperlink"/>
      <w:u w:val="single"/>
    </w:rPr>
  </w:style>
  <w:style w:type="table" w:styleId="TableGrid">
    <w:name w:val="Table Grid"/>
    <w:basedOn w:val="TableNormal"/>
    <w:uiPriority w:val="59"/>
    <w:rsid w:val="006D0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D05F2"/>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430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BD6"/>
    <w:rPr>
      <w:rFonts w:ascii="Tahoma" w:hAnsi="Tahoma" w:cs="Tahoma"/>
      <w:sz w:val="16"/>
      <w:szCs w:val="16"/>
    </w:rPr>
  </w:style>
  <w:style w:type="paragraph" w:styleId="NoSpacing">
    <w:name w:val="No Spacing"/>
    <w:link w:val="NoSpacingChar"/>
    <w:uiPriority w:val="1"/>
    <w:qFormat/>
    <w:rsid w:val="00430BD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0BD6"/>
    <w:rPr>
      <w:rFonts w:eastAsiaTheme="minorEastAsia"/>
      <w:lang w:eastAsia="ja-JP"/>
    </w:rPr>
  </w:style>
  <w:style w:type="character" w:styleId="FollowedHyperlink">
    <w:name w:val="FollowedHyperlink"/>
    <w:basedOn w:val="DefaultParagraphFont"/>
    <w:uiPriority w:val="99"/>
    <w:semiHidden/>
    <w:unhideWhenUsed/>
    <w:rsid w:val="00704AF4"/>
    <w:rPr>
      <w:color w:val="800080" w:themeColor="followedHyperlink"/>
      <w:u w:val="single"/>
    </w:rPr>
  </w:style>
  <w:style w:type="character" w:customStyle="1" w:styleId="ListParagraphChar">
    <w:name w:val="List Paragraph Char"/>
    <w:link w:val="ListParagraph"/>
    <w:uiPriority w:val="34"/>
    <w:locked/>
    <w:rsid w:val="00C65AB9"/>
  </w:style>
  <w:style w:type="character" w:customStyle="1" w:styleId="fontstyle01">
    <w:name w:val="fontstyle01"/>
    <w:basedOn w:val="DefaultParagraphFont"/>
    <w:rsid w:val="006E162F"/>
    <w:rPr>
      <w:rFonts w:ascii="TimesNewRomanPSMT" w:eastAsia="TimesNewRomanPSMT" w:hAnsi="TimesNewRomanPSMT" w:hint="eastAsia"/>
      <w:b w:val="0"/>
      <w:bCs w:val="0"/>
      <w:i w:val="0"/>
      <w:iCs w:val="0"/>
      <w:color w:val="000000"/>
      <w:sz w:val="24"/>
      <w:szCs w:val="24"/>
    </w:rPr>
  </w:style>
  <w:style w:type="table" w:styleId="LightShading">
    <w:name w:val="Light Shading"/>
    <w:basedOn w:val="TableNormal"/>
    <w:uiPriority w:val="60"/>
    <w:rsid w:val="00851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Preformatted">
    <w:name w:val="HTML Preformatted"/>
    <w:basedOn w:val="Normal"/>
    <w:link w:val="HTMLPreformattedChar"/>
    <w:uiPriority w:val="99"/>
    <w:unhideWhenUsed/>
    <w:rsid w:val="00B64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6429D"/>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0734F"/>
    <w:pPr>
      <w:ind w:left="720"/>
      <w:contextualSpacing/>
    </w:pPr>
  </w:style>
  <w:style w:type="paragraph" w:styleId="Header">
    <w:name w:val="header"/>
    <w:basedOn w:val="Normal"/>
    <w:link w:val="HeaderChar"/>
    <w:uiPriority w:val="99"/>
    <w:unhideWhenUsed/>
    <w:rsid w:val="00E934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409"/>
  </w:style>
  <w:style w:type="paragraph" w:styleId="Footer">
    <w:name w:val="footer"/>
    <w:basedOn w:val="Normal"/>
    <w:link w:val="FooterChar"/>
    <w:uiPriority w:val="99"/>
    <w:unhideWhenUsed/>
    <w:rsid w:val="00E93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409"/>
  </w:style>
  <w:style w:type="character" w:styleId="Hyperlink">
    <w:name w:val="Hyperlink"/>
    <w:basedOn w:val="DefaultParagraphFont"/>
    <w:uiPriority w:val="99"/>
    <w:unhideWhenUsed/>
    <w:rsid w:val="000905BA"/>
    <w:rPr>
      <w:color w:val="0000FF" w:themeColor="hyperlink"/>
      <w:u w:val="single"/>
    </w:rPr>
  </w:style>
  <w:style w:type="table" w:styleId="TableGrid">
    <w:name w:val="Table Grid"/>
    <w:basedOn w:val="TableNormal"/>
    <w:uiPriority w:val="59"/>
    <w:rsid w:val="006D0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D05F2"/>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430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BD6"/>
    <w:rPr>
      <w:rFonts w:ascii="Tahoma" w:hAnsi="Tahoma" w:cs="Tahoma"/>
      <w:sz w:val="16"/>
      <w:szCs w:val="16"/>
    </w:rPr>
  </w:style>
  <w:style w:type="paragraph" w:styleId="NoSpacing">
    <w:name w:val="No Spacing"/>
    <w:link w:val="NoSpacingChar"/>
    <w:uiPriority w:val="1"/>
    <w:qFormat/>
    <w:rsid w:val="00430BD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0BD6"/>
    <w:rPr>
      <w:rFonts w:eastAsiaTheme="minorEastAsia"/>
      <w:lang w:eastAsia="ja-JP"/>
    </w:rPr>
  </w:style>
  <w:style w:type="character" w:styleId="FollowedHyperlink">
    <w:name w:val="FollowedHyperlink"/>
    <w:basedOn w:val="DefaultParagraphFont"/>
    <w:uiPriority w:val="99"/>
    <w:semiHidden/>
    <w:unhideWhenUsed/>
    <w:rsid w:val="00704AF4"/>
    <w:rPr>
      <w:color w:val="800080" w:themeColor="followedHyperlink"/>
      <w:u w:val="single"/>
    </w:rPr>
  </w:style>
  <w:style w:type="character" w:customStyle="1" w:styleId="ListParagraphChar">
    <w:name w:val="List Paragraph Char"/>
    <w:link w:val="ListParagraph"/>
    <w:uiPriority w:val="34"/>
    <w:locked/>
    <w:rsid w:val="00C65AB9"/>
  </w:style>
  <w:style w:type="character" w:customStyle="1" w:styleId="fontstyle01">
    <w:name w:val="fontstyle01"/>
    <w:basedOn w:val="DefaultParagraphFont"/>
    <w:rsid w:val="006E162F"/>
    <w:rPr>
      <w:rFonts w:ascii="TimesNewRomanPSMT" w:eastAsia="TimesNewRomanPSMT" w:hAnsi="TimesNewRomanPSMT" w:hint="eastAsia"/>
      <w:b w:val="0"/>
      <w:bCs w:val="0"/>
      <w:i w:val="0"/>
      <w:iCs w:val="0"/>
      <w:color w:val="000000"/>
      <w:sz w:val="24"/>
      <w:szCs w:val="24"/>
    </w:rPr>
  </w:style>
  <w:style w:type="table" w:styleId="LightShading">
    <w:name w:val="Light Shading"/>
    <w:basedOn w:val="TableNormal"/>
    <w:uiPriority w:val="60"/>
    <w:rsid w:val="008516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Preformatted">
    <w:name w:val="HTML Preformatted"/>
    <w:basedOn w:val="Normal"/>
    <w:link w:val="HTMLPreformattedChar"/>
    <w:uiPriority w:val="99"/>
    <w:unhideWhenUsed/>
    <w:rsid w:val="00B642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6429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90830">
      <w:bodyDiv w:val="1"/>
      <w:marLeft w:val="0"/>
      <w:marRight w:val="0"/>
      <w:marTop w:val="0"/>
      <w:marBottom w:val="0"/>
      <w:divBdr>
        <w:top w:val="none" w:sz="0" w:space="0" w:color="auto"/>
        <w:left w:val="none" w:sz="0" w:space="0" w:color="auto"/>
        <w:bottom w:val="none" w:sz="0" w:space="0" w:color="auto"/>
        <w:right w:val="none" w:sz="0" w:space="0" w:color="auto"/>
      </w:divBdr>
    </w:div>
    <w:div w:id="759984300">
      <w:bodyDiv w:val="1"/>
      <w:marLeft w:val="0"/>
      <w:marRight w:val="0"/>
      <w:marTop w:val="0"/>
      <w:marBottom w:val="0"/>
      <w:divBdr>
        <w:top w:val="none" w:sz="0" w:space="0" w:color="auto"/>
        <w:left w:val="none" w:sz="0" w:space="0" w:color="auto"/>
        <w:bottom w:val="none" w:sz="0" w:space="0" w:color="auto"/>
        <w:right w:val="none" w:sz="0" w:space="0" w:color="auto"/>
      </w:divBdr>
    </w:div>
    <w:div w:id="1055810809">
      <w:bodyDiv w:val="1"/>
      <w:marLeft w:val="0"/>
      <w:marRight w:val="0"/>
      <w:marTop w:val="0"/>
      <w:marBottom w:val="0"/>
      <w:divBdr>
        <w:top w:val="none" w:sz="0" w:space="0" w:color="auto"/>
        <w:left w:val="none" w:sz="0" w:space="0" w:color="auto"/>
        <w:bottom w:val="none" w:sz="0" w:space="0" w:color="auto"/>
        <w:right w:val="none" w:sz="0" w:space="0" w:color="auto"/>
      </w:divBdr>
    </w:div>
    <w:div w:id="1636793078">
      <w:bodyDiv w:val="1"/>
      <w:marLeft w:val="0"/>
      <w:marRight w:val="0"/>
      <w:marTop w:val="0"/>
      <w:marBottom w:val="0"/>
      <w:divBdr>
        <w:top w:val="none" w:sz="0" w:space="0" w:color="auto"/>
        <w:left w:val="none" w:sz="0" w:space="0" w:color="auto"/>
        <w:bottom w:val="none" w:sz="0" w:space="0" w:color="auto"/>
        <w:right w:val="none" w:sz="0" w:space="0" w:color="auto"/>
      </w:divBdr>
    </w:div>
    <w:div w:id="1717847752">
      <w:bodyDiv w:val="1"/>
      <w:marLeft w:val="0"/>
      <w:marRight w:val="0"/>
      <w:marTop w:val="0"/>
      <w:marBottom w:val="0"/>
      <w:divBdr>
        <w:top w:val="none" w:sz="0" w:space="0" w:color="auto"/>
        <w:left w:val="none" w:sz="0" w:space="0" w:color="auto"/>
        <w:bottom w:val="none" w:sz="0" w:space="0" w:color="auto"/>
        <w:right w:val="none" w:sz="0" w:space="0" w:color="auto"/>
      </w:divBdr>
    </w:div>
    <w:div w:id="1748959429">
      <w:bodyDiv w:val="1"/>
      <w:marLeft w:val="0"/>
      <w:marRight w:val="0"/>
      <w:marTop w:val="0"/>
      <w:marBottom w:val="0"/>
      <w:divBdr>
        <w:top w:val="none" w:sz="0" w:space="0" w:color="auto"/>
        <w:left w:val="none" w:sz="0" w:space="0" w:color="auto"/>
        <w:bottom w:val="none" w:sz="0" w:space="0" w:color="auto"/>
        <w:right w:val="none" w:sz="0" w:space="0" w:color="auto"/>
      </w:divBdr>
    </w:div>
    <w:div w:id="184951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issn.pdii.lipi.go.id/issn.cgi?daftar&amp;1261052336&amp;1&amp;&amp;" TargetMode="External"/><Relationship Id="rId1" Type="http://schemas.openxmlformats.org/officeDocument/2006/relationships/hyperlink" Target="http://issn.pdii.lipi.go.id/issn.cgi?daftar&amp;1261052336&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E75D3-BF53-43CE-8AF1-667388C37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9</Pages>
  <Words>2656</Words>
  <Characters>15145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ICHA</cp:lastModifiedBy>
  <cp:revision>24</cp:revision>
  <cp:lastPrinted>2020-09-27T14:34:00Z</cp:lastPrinted>
  <dcterms:created xsi:type="dcterms:W3CDTF">2020-09-29T03:00:00Z</dcterms:created>
  <dcterms:modified xsi:type="dcterms:W3CDTF">2020-09-30T11:45:00Z</dcterms:modified>
</cp:coreProperties>
</file>