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1E" w:rsidRDefault="00640A1E" w:rsidP="00640A1E">
      <w:pPr>
        <w:spacing w:after="0"/>
        <w:ind w:firstLine="90"/>
        <w:jc w:val="center"/>
        <w:rPr>
          <w:rFonts w:ascii="Times New Roman" w:hAnsi="Times New Roman"/>
          <w:b/>
          <w:sz w:val="28"/>
          <w:szCs w:val="28"/>
        </w:rPr>
      </w:pPr>
      <w:r>
        <w:rPr>
          <w:rFonts w:ascii="Times New Roman" w:hAnsi="Times New Roman"/>
          <w:b/>
          <w:sz w:val="28"/>
          <w:szCs w:val="28"/>
        </w:rPr>
        <w:t>KAJIAN ZONASI KAWASAN</w:t>
      </w:r>
      <w:r>
        <w:rPr>
          <w:rFonts w:ascii="Times New Roman" w:hAnsi="Times New Roman"/>
          <w:b/>
          <w:sz w:val="28"/>
          <w:szCs w:val="28"/>
          <w:lang w:val="id-ID"/>
        </w:rPr>
        <w:t xml:space="preserve"> CAGAR BUDAY</w:t>
      </w:r>
      <w:r>
        <w:rPr>
          <w:rFonts w:ascii="Times New Roman" w:hAnsi="Times New Roman"/>
          <w:b/>
          <w:sz w:val="28"/>
          <w:szCs w:val="28"/>
        </w:rPr>
        <w:t>A</w:t>
      </w:r>
    </w:p>
    <w:p w:rsidR="00640A1E" w:rsidRDefault="00640A1E" w:rsidP="00640A1E">
      <w:pPr>
        <w:spacing w:after="0"/>
        <w:ind w:firstLine="90"/>
        <w:jc w:val="center"/>
        <w:rPr>
          <w:rFonts w:ascii="Times New Roman" w:hAnsi="Times New Roman"/>
          <w:b/>
          <w:sz w:val="28"/>
          <w:szCs w:val="28"/>
        </w:rPr>
      </w:pPr>
      <w:r w:rsidRPr="00D50DAF">
        <w:rPr>
          <w:rFonts w:ascii="Times New Roman" w:hAnsi="Times New Roman"/>
          <w:b/>
          <w:sz w:val="28"/>
          <w:szCs w:val="28"/>
          <w:lang w:val="id-ID"/>
        </w:rPr>
        <w:t xml:space="preserve"> DI KECAMATAN SIAK, KABUPATEN SIAK</w:t>
      </w:r>
    </w:p>
    <w:p w:rsidR="002673B3" w:rsidRPr="002673B3" w:rsidRDefault="002673B3" w:rsidP="002673B3">
      <w:pPr>
        <w:spacing w:line="240" w:lineRule="auto"/>
        <w:jc w:val="center"/>
        <w:rPr>
          <w:rFonts w:ascii="Times New Roman" w:hAnsi="Times New Roman" w:cs="Times New Roman"/>
          <w:b/>
          <w:sz w:val="24"/>
          <w:szCs w:val="24"/>
        </w:rPr>
      </w:pPr>
    </w:p>
    <w:p w:rsidR="002673B3" w:rsidRPr="002673B3" w:rsidRDefault="008466BD" w:rsidP="002673B3">
      <w:pPr>
        <w:spacing w:after="0" w:line="240" w:lineRule="auto"/>
        <w:jc w:val="center"/>
        <w:rPr>
          <w:rFonts w:ascii="Times New Roman" w:hAnsi="Times New Roman" w:cs="Times New Roman"/>
          <w:b/>
          <w:sz w:val="24"/>
          <w:szCs w:val="24"/>
          <w:u w:val="single"/>
        </w:rPr>
      </w:pPr>
      <w:r w:rsidRPr="002673B3">
        <w:rPr>
          <w:rFonts w:ascii="Times New Roman" w:hAnsi="Times New Roman" w:cs="Times New Roman"/>
          <w:b/>
          <w:sz w:val="24"/>
          <w:szCs w:val="24"/>
        </w:rPr>
        <w:t xml:space="preserve">Mira </w:t>
      </w:r>
      <w:proofErr w:type="spellStart"/>
      <w:r w:rsidRPr="002673B3">
        <w:rPr>
          <w:rFonts w:ascii="Times New Roman" w:hAnsi="Times New Roman" w:cs="Times New Roman"/>
          <w:b/>
          <w:sz w:val="24"/>
          <w:szCs w:val="24"/>
        </w:rPr>
        <w:t>Hafizhah</w:t>
      </w:r>
      <w:proofErr w:type="spellEnd"/>
      <w:r w:rsidRPr="002673B3">
        <w:rPr>
          <w:rFonts w:ascii="Times New Roman" w:hAnsi="Times New Roman" w:cs="Times New Roman"/>
          <w:b/>
          <w:sz w:val="24"/>
          <w:szCs w:val="24"/>
        </w:rPr>
        <w:t xml:space="preserve"> T,</w:t>
      </w:r>
    </w:p>
    <w:p w:rsidR="00640A1E" w:rsidRPr="002673B3" w:rsidRDefault="002673B3" w:rsidP="002673B3">
      <w:pPr>
        <w:spacing w:after="0" w:line="240" w:lineRule="auto"/>
        <w:jc w:val="center"/>
        <w:rPr>
          <w:rFonts w:ascii="Times New Roman" w:hAnsi="Times New Roman" w:cs="Times New Roman"/>
          <w:b/>
          <w:sz w:val="24"/>
          <w:szCs w:val="24"/>
          <w:u w:val="single"/>
        </w:rPr>
      </w:pPr>
      <w:r w:rsidRPr="002673B3">
        <w:rPr>
          <w:rFonts w:ascii="Times New Roman" w:hAnsi="Times New Roman" w:cs="Times New Roman"/>
          <w:sz w:val="24"/>
          <w:szCs w:val="24"/>
        </w:rPr>
        <w:t xml:space="preserve">Staff </w:t>
      </w:r>
      <w:proofErr w:type="spellStart"/>
      <w:r w:rsidRPr="002673B3">
        <w:rPr>
          <w:rFonts w:ascii="Times New Roman" w:hAnsi="Times New Roman" w:cs="Times New Roman"/>
          <w:sz w:val="24"/>
          <w:szCs w:val="24"/>
        </w:rPr>
        <w:t>Pengajar</w:t>
      </w:r>
      <w:proofErr w:type="spellEnd"/>
      <w:r w:rsidRPr="002673B3">
        <w:rPr>
          <w:rFonts w:ascii="Times New Roman" w:hAnsi="Times New Roman" w:cs="Times New Roman"/>
          <w:sz w:val="24"/>
          <w:szCs w:val="24"/>
        </w:rPr>
        <w:t xml:space="preserve"> </w:t>
      </w:r>
      <w:proofErr w:type="spellStart"/>
      <w:r w:rsidRPr="002673B3">
        <w:rPr>
          <w:rFonts w:ascii="Times New Roman" w:hAnsi="Times New Roman" w:cs="Times New Roman"/>
          <w:sz w:val="24"/>
          <w:szCs w:val="24"/>
        </w:rPr>
        <w:t>Jurusan</w:t>
      </w:r>
      <w:proofErr w:type="spellEnd"/>
      <w:r w:rsidRPr="002673B3">
        <w:rPr>
          <w:rFonts w:ascii="Times New Roman" w:hAnsi="Times New Roman" w:cs="Times New Roman"/>
          <w:sz w:val="24"/>
          <w:szCs w:val="24"/>
        </w:rPr>
        <w:t xml:space="preserve"> </w:t>
      </w:r>
      <w:proofErr w:type="spellStart"/>
      <w:r w:rsidRPr="002673B3">
        <w:rPr>
          <w:rFonts w:ascii="Times New Roman" w:hAnsi="Times New Roman" w:cs="Times New Roman"/>
          <w:sz w:val="24"/>
          <w:szCs w:val="24"/>
        </w:rPr>
        <w:t>T</w:t>
      </w:r>
      <w:r w:rsidR="00640A1E" w:rsidRPr="002673B3">
        <w:rPr>
          <w:rFonts w:ascii="Times New Roman" w:hAnsi="Times New Roman" w:cs="Times New Roman"/>
          <w:sz w:val="24"/>
          <w:szCs w:val="24"/>
        </w:rPr>
        <w:t>ek</w:t>
      </w:r>
      <w:r w:rsidRPr="002673B3">
        <w:rPr>
          <w:rFonts w:ascii="Times New Roman" w:hAnsi="Times New Roman" w:cs="Times New Roman"/>
          <w:sz w:val="24"/>
          <w:szCs w:val="24"/>
        </w:rPr>
        <w:t>nik</w:t>
      </w:r>
      <w:proofErr w:type="spellEnd"/>
      <w:r w:rsidRPr="002673B3">
        <w:rPr>
          <w:rFonts w:ascii="Times New Roman" w:hAnsi="Times New Roman" w:cs="Times New Roman"/>
          <w:sz w:val="24"/>
          <w:szCs w:val="24"/>
        </w:rPr>
        <w:t xml:space="preserve"> PWK, </w:t>
      </w:r>
      <w:proofErr w:type="spellStart"/>
      <w:r w:rsidRPr="002673B3">
        <w:rPr>
          <w:rFonts w:ascii="Times New Roman" w:hAnsi="Times New Roman" w:cs="Times New Roman"/>
          <w:sz w:val="24"/>
          <w:szCs w:val="24"/>
        </w:rPr>
        <w:t>Universitas</w:t>
      </w:r>
      <w:proofErr w:type="spellEnd"/>
      <w:r w:rsidRPr="002673B3">
        <w:rPr>
          <w:rFonts w:ascii="Times New Roman" w:hAnsi="Times New Roman" w:cs="Times New Roman"/>
          <w:sz w:val="24"/>
          <w:szCs w:val="24"/>
        </w:rPr>
        <w:t xml:space="preserve"> Islam Riau</w:t>
      </w:r>
    </w:p>
    <w:p w:rsidR="00640A1E" w:rsidRDefault="00751806" w:rsidP="002673B3">
      <w:pPr>
        <w:spacing w:after="0" w:line="240" w:lineRule="auto"/>
        <w:ind w:firstLine="90"/>
        <w:jc w:val="center"/>
        <w:rPr>
          <w:rFonts w:ascii="Times New Roman" w:hAnsi="Times New Roman"/>
          <w:sz w:val="24"/>
          <w:szCs w:val="24"/>
        </w:rPr>
      </w:pPr>
      <w:hyperlink r:id="rId7" w:history="1">
        <w:r w:rsidR="002673B3" w:rsidRPr="00281034">
          <w:rPr>
            <w:rStyle w:val="Hyperlink"/>
            <w:rFonts w:ascii="Times New Roman" w:hAnsi="Times New Roman"/>
            <w:sz w:val="24"/>
            <w:szCs w:val="24"/>
          </w:rPr>
          <w:t>mirahafizhah@eng.ur.ac.id</w:t>
        </w:r>
      </w:hyperlink>
    </w:p>
    <w:p w:rsidR="00640A1E" w:rsidRPr="00B06659" w:rsidRDefault="00640A1E" w:rsidP="00B06659">
      <w:pPr>
        <w:spacing w:before="100" w:beforeAutospacing="1" w:after="100" w:afterAutospacing="1" w:line="240" w:lineRule="auto"/>
        <w:rPr>
          <w:rFonts w:ascii="Times New Roman" w:hAnsi="Times New Roman"/>
          <w:b/>
          <w:sz w:val="24"/>
          <w:szCs w:val="24"/>
        </w:rPr>
      </w:pPr>
    </w:p>
    <w:p w:rsidR="00640A1E" w:rsidRPr="002673B3" w:rsidRDefault="00640A1E" w:rsidP="002673B3">
      <w:pPr>
        <w:spacing w:line="240" w:lineRule="auto"/>
        <w:jc w:val="both"/>
        <w:rPr>
          <w:rFonts w:ascii="Times New Roman" w:hAnsi="Times New Roman" w:cs="Times New Roman"/>
          <w:b/>
          <w:sz w:val="24"/>
          <w:szCs w:val="24"/>
        </w:rPr>
      </w:pPr>
    </w:p>
    <w:p w:rsidR="00640A1E" w:rsidRDefault="00640A1E" w:rsidP="00640A1E">
      <w:pPr>
        <w:jc w:val="center"/>
        <w:rPr>
          <w:rFonts w:ascii="Times New Roman" w:hAnsi="Times New Roman" w:cs="Times New Roman"/>
          <w:b/>
          <w:sz w:val="24"/>
          <w:szCs w:val="24"/>
        </w:rPr>
      </w:pPr>
      <w:r>
        <w:rPr>
          <w:rFonts w:ascii="Times New Roman" w:hAnsi="Times New Roman" w:cs="Times New Roman"/>
          <w:b/>
          <w:sz w:val="24"/>
          <w:szCs w:val="24"/>
        </w:rPr>
        <w:t>ABSTRAK</w:t>
      </w:r>
    </w:p>
    <w:p w:rsidR="00640A1E" w:rsidRDefault="00640A1E" w:rsidP="00640A1E">
      <w:pPr>
        <w:spacing w:line="240" w:lineRule="auto"/>
        <w:ind w:firstLine="567"/>
        <w:jc w:val="both"/>
        <w:rPr>
          <w:rFonts w:ascii="Times New Roman" w:hAnsi="Times New Roman"/>
          <w:sz w:val="24"/>
          <w:szCs w:val="24"/>
          <w:lang w:val="id-ID"/>
        </w:rPr>
      </w:pPr>
      <w:r w:rsidRPr="00851197">
        <w:rPr>
          <w:rFonts w:ascii="Times New Roman" w:hAnsi="Times New Roman"/>
          <w:sz w:val="24"/>
          <w:szCs w:val="24"/>
          <w:lang w:val="id-ID"/>
        </w:rPr>
        <w:t>Kecamatan Siak memiliki banyak peninggalan sejarah yang berpotensi untuk menjadi destinasi wisata cagar budaya</w:t>
      </w:r>
      <w:r>
        <w:rPr>
          <w:rFonts w:ascii="Times New Roman" w:hAnsi="Times New Roman"/>
          <w:sz w:val="24"/>
          <w:szCs w:val="24"/>
          <w:lang w:val="id-ID"/>
        </w:rPr>
        <w:t xml:space="preserve">. Jika potensi ini dikelola dengan baik akan mendatangkan manfaat bagi pembangunan. </w:t>
      </w:r>
      <w:r w:rsidRPr="00851197">
        <w:rPr>
          <w:rFonts w:ascii="Times New Roman" w:hAnsi="Times New Roman"/>
          <w:sz w:val="24"/>
          <w:szCs w:val="24"/>
          <w:lang w:val="id-ID"/>
        </w:rPr>
        <w:t>Namun cagar budaya di Kecamatan Siak belum memiliki zonasi yang berfungsi melindungi cagar budaya dan sebagai instrumen pengendali pemb</w:t>
      </w:r>
      <w:r>
        <w:rPr>
          <w:rFonts w:ascii="Times New Roman" w:hAnsi="Times New Roman"/>
          <w:sz w:val="24"/>
          <w:szCs w:val="24"/>
          <w:lang w:val="id-ID"/>
        </w:rPr>
        <w:t xml:space="preserve">angunan di sekitar cagar budaya. Penelitian ini bertujuan untuk a). </w:t>
      </w:r>
      <w:r w:rsidRPr="00851197">
        <w:rPr>
          <w:rFonts w:ascii="Times New Roman" w:hAnsi="Times New Roman"/>
          <w:sz w:val="24"/>
          <w:szCs w:val="24"/>
          <w:lang w:val="id-ID"/>
        </w:rPr>
        <w:t>Mengidentifikasi cagar budaya di Kecamatan Siak</w:t>
      </w:r>
      <w:r>
        <w:rPr>
          <w:rFonts w:ascii="Times New Roman" w:hAnsi="Times New Roman"/>
          <w:sz w:val="24"/>
          <w:szCs w:val="24"/>
          <w:lang w:val="id-ID"/>
        </w:rPr>
        <w:t xml:space="preserve"> b). </w:t>
      </w:r>
      <w:r w:rsidRPr="00851197">
        <w:rPr>
          <w:rFonts w:ascii="Times New Roman" w:hAnsi="Times New Roman"/>
          <w:sz w:val="24"/>
          <w:szCs w:val="24"/>
          <w:lang w:val="id-ID"/>
        </w:rPr>
        <w:t>Menentukan batas deliniasi kawasan  zona i</w:t>
      </w:r>
      <w:r>
        <w:rPr>
          <w:rFonts w:ascii="Times New Roman" w:hAnsi="Times New Roman"/>
          <w:sz w:val="24"/>
          <w:szCs w:val="24"/>
          <w:lang w:val="id-ID"/>
        </w:rPr>
        <w:t>nti, zona pendukung dan zona pe</w:t>
      </w:r>
      <w:r w:rsidRPr="00851197">
        <w:rPr>
          <w:rFonts w:ascii="Times New Roman" w:hAnsi="Times New Roman"/>
          <w:sz w:val="24"/>
          <w:szCs w:val="24"/>
          <w:lang w:val="id-ID"/>
        </w:rPr>
        <w:t>nyangga cagar budaya</w:t>
      </w:r>
      <w:r>
        <w:rPr>
          <w:rFonts w:ascii="Times New Roman" w:hAnsi="Times New Roman"/>
          <w:sz w:val="24"/>
          <w:szCs w:val="24"/>
          <w:lang w:val="id-ID"/>
        </w:rPr>
        <w:t xml:space="preserve"> c). </w:t>
      </w:r>
      <w:r w:rsidRPr="00851197">
        <w:rPr>
          <w:rFonts w:ascii="Times New Roman" w:hAnsi="Times New Roman"/>
          <w:sz w:val="24"/>
          <w:szCs w:val="24"/>
          <w:lang w:val="id-ID"/>
        </w:rPr>
        <w:t>Merumuskan strategi pengembangan cagar budaya di Kecamatan Siak dimasa yang akan datang</w:t>
      </w:r>
      <w:r>
        <w:rPr>
          <w:rFonts w:ascii="Times New Roman" w:hAnsi="Times New Roman"/>
          <w:sz w:val="24"/>
          <w:szCs w:val="24"/>
          <w:lang w:val="id-ID"/>
        </w:rPr>
        <w:t>.</w:t>
      </w:r>
    </w:p>
    <w:p w:rsidR="00640A1E" w:rsidRDefault="00640A1E" w:rsidP="00640A1E">
      <w:pPr>
        <w:spacing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Penelitian ini menggunakan metode analisis deskriptif kualitatif. Teknik analisis yang digunakan dalam mengidentifikasi cagar budaya di Kecamatan Siak berdasarkan Undang-Undang Nomor 11 Tahun 2010 tentang Cagar Budaya dan pendapat ahli. Berdasarkan data </w:t>
      </w:r>
      <w:r w:rsidRPr="00DF381A">
        <w:rPr>
          <w:rFonts w:ascii="Times New Roman" w:hAnsi="Times New Roman"/>
          <w:i/>
          <w:sz w:val="24"/>
          <w:szCs w:val="24"/>
          <w:lang w:val="id-ID"/>
        </w:rPr>
        <w:t>arkeologi</w:t>
      </w:r>
      <w:r>
        <w:rPr>
          <w:rFonts w:ascii="Times New Roman" w:hAnsi="Times New Roman"/>
          <w:sz w:val="24"/>
          <w:szCs w:val="24"/>
          <w:lang w:val="id-ID"/>
        </w:rPr>
        <w:t xml:space="preserve">, survei lapangan dan wawancara </w:t>
      </w:r>
      <w:r>
        <w:rPr>
          <w:rFonts w:ascii="Times New Roman" w:hAnsi="Times New Roman"/>
          <w:i/>
          <w:sz w:val="24"/>
          <w:szCs w:val="24"/>
          <w:lang w:val="id-ID"/>
        </w:rPr>
        <w:t xml:space="preserve">stakeholder </w:t>
      </w:r>
      <w:r>
        <w:rPr>
          <w:rFonts w:ascii="Times New Roman" w:hAnsi="Times New Roman"/>
          <w:sz w:val="24"/>
          <w:szCs w:val="24"/>
          <w:lang w:val="id-ID"/>
        </w:rPr>
        <w:t xml:space="preserve">untuk melakukan analisis deliniasi zona inti, pendukung dan penyangga cagar budaya </w:t>
      </w:r>
    </w:p>
    <w:p w:rsidR="00640A1E" w:rsidRPr="00640A1E" w:rsidRDefault="00640A1E" w:rsidP="00640A1E">
      <w:pPr>
        <w:jc w:val="both"/>
        <w:rPr>
          <w:rFonts w:ascii="Times New Roman" w:hAnsi="Times New Roman" w:cs="Times New Roman"/>
          <w:b/>
          <w:sz w:val="24"/>
          <w:szCs w:val="24"/>
        </w:rPr>
      </w:pPr>
      <w:r>
        <w:rPr>
          <w:rFonts w:ascii="Times New Roman" w:hAnsi="Times New Roman"/>
          <w:sz w:val="24"/>
          <w:szCs w:val="24"/>
          <w:lang w:val="id-ID"/>
        </w:rPr>
        <w:t>Hasil penelitian ini menemukan bahwa terdapat delapan situs cagar budaya yang sesuai kriteria di Kecamatan Siak. Dari zonasi kawasan cagar budaya di peroleh dua zona inti, dua zona pendukung dan dua zona penyangga yang terdiri dari zona Komplek Istana Siak dan zona Kelenteng Hok Sing Kong</w:t>
      </w:r>
      <w:r>
        <w:rPr>
          <w:rFonts w:ascii="Times New Roman" w:hAnsi="Times New Roman"/>
          <w:sz w:val="24"/>
          <w:szCs w:val="24"/>
        </w:rPr>
        <w:t>.</w:t>
      </w:r>
    </w:p>
    <w:p w:rsidR="00640A1E" w:rsidRDefault="00640A1E" w:rsidP="001C70C4">
      <w:pPr>
        <w:jc w:val="both"/>
        <w:rPr>
          <w:rFonts w:ascii="Times New Roman" w:hAnsi="Times New Roman" w:cs="Times New Roman"/>
          <w:b/>
          <w:sz w:val="24"/>
          <w:szCs w:val="24"/>
        </w:rPr>
      </w:pPr>
    </w:p>
    <w:p w:rsidR="00640A1E" w:rsidRPr="00751806" w:rsidRDefault="00751806" w:rsidP="001C70C4">
      <w:pPr>
        <w:jc w:val="both"/>
        <w:rPr>
          <w:rFonts w:ascii="Times New Roman" w:hAnsi="Times New Roman" w:cs="Times New Roman"/>
          <w:sz w:val="24"/>
          <w:szCs w:val="24"/>
        </w:rPr>
      </w:pPr>
      <w:r w:rsidRPr="00751806">
        <w:rPr>
          <w:rFonts w:ascii="Times New Roman" w:hAnsi="Times New Roman" w:cs="Times New Roman"/>
          <w:sz w:val="24"/>
          <w:szCs w:val="24"/>
        </w:rPr>
        <w:t xml:space="preserve">Kata </w:t>
      </w:r>
      <w:proofErr w:type="spellStart"/>
      <w:r w:rsidRPr="00751806">
        <w:rPr>
          <w:rFonts w:ascii="Times New Roman" w:hAnsi="Times New Roman" w:cs="Times New Roman"/>
          <w:sz w:val="24"/>
          <w:szCs w:val="24"/>
        </w:rPr>
        <w:t>kunci</w:t>
      </w:r>
      <w:proofErr w:type="spellEnd"/>
      <w:r w:rsidRPr="00751806">
        <w:rPr>
          <w:rFonts w:ascii="Times New Roman" w:hAnsi="Times New Roman" w:cs="Times New Roman"/>
          <w:sz w:val="24"/>
          <w:szCs w:val="24"/>
        </w:rPr>
        <w:t xml:space="preserve">: </w:t>
      </w:r>
      <w:bookmarkStart w:id="0" w:name="_GoBack"/>
      <w:proofErr w:type="spellStart"/>
      <w:r w:rsidRPr="00751806">
        <w:rPr>
          <w:rFonts w:ascii="Times New Roman" w:hAnsi="Times New Roman" w:cs="Times New Roman"/>
          <w:b/>
          <w:sz w:val="24"/>
          <w:szCs w:val="24"/>
        </w:rPr>
        <w:t>cagar</w:t>
      </w:r>
      <w:proofErr w:type="spellEnd"/>
      <w:r w:rsidRPr="00751806">
        <w:rPr>
          <w:rFonts w:ascii="Times New Roman" w:hAnsi="Times New Roman" w:cs="Times New Roman"/>
          <w:b/>
          <w:sz w:val="24"/>
          <w:szCs w:val="24"/>
        </w:rPr>
        <w:t xml:space="preserve"> </w:t>
      </w:r>
      <w:proofErr w:type="spellStart"/>
      <w:r w:rsidRPr="00751806">
        <w:rPr>
          <w:rFonts w:ascii="Times New Roman" w:hAnsi="Times New Roman" w:cs="Times New Roman"/>
          <w:b/>
          <w:sz w:val="24"/>
          <w:szCs w:val="24"/>
        </w:rPr>
        <w:t>budaya</w:t>
      </w:r>
      <w:proofErr w:type="spellEnd"/>
      <w:r w:rsidRPr="00751806">
        <w:rPr>
          <w:rFonts w:ascii="Times New Roman" w:hAnsi="Times New Roman" w:cs="Times New Roman"/>
          <w:b/>
          <w:sz w:val="24"/>
          <w:szCs w:val="24"/>
        </w:rPr>
        <w:t xml:space="preserve">, </w:t>
      </w:r>
      <w:proofErr w:type="spellStart"/>
      <w:r w:rsidRPr="00751806">
        <w:rPr>
          <w:rFonts w:ascii="Times New Roman" w:hAnsi="Times New Roman" w:cs="Times New Roman"/>
          <w:b/>
          <w:sz w:val="24"/>
          <w:szCs w:val="24"/>
        </w:rPr>
        <w:t>zonasi</w:t>
      </w:r>
      <w:proofErr w:type="spellEnd"/>
      <w:r w:rsidRPr="00751806">
        <w:rPr>
          <w:rFonts w:ascii="Times New Roman" w:hAnsi="Times New Roman" w:cs="Times New Roman"/>
          <w:b/>
          <w:sz w:val="24"/>
          <w:szCs w:val="24"/>
        </w:rPr>
        <w:t xml:space="preserve">, </w:t>
      </w:r>
      <w:proofErr w:type="spellStart"/>
      <w:r w:rsidRPr="00751806">
        <w:rPr>
          <w:rFonts w:ascii="Times New Roman" w:hAnsi="Times New Roman" w:cs="Times New Roman"/>
          <w:b/>
          <w:sz w:val="24"/>
          <w:szCs w:val="24"/>
        </w:rPr>
        <w:t>siak</w:t>
      </w:r>
      <w:proofErr w:type="spellEnd"/>
      <w:r w:rsidRPr="00751806">
        <w:rPr>
          <w:rFonts w:ascii="Times New Roman" w:hAnsi="Times New Roman" w:cs="Times New Roman"/>
          <w:b/>
          <w:sz w:val="24"/>
          <w:szCs w:val="24"/>
        </w:rPr>
        <w:t xml:space="preserve"> </w:t>
      </w:r>
      <w:proofErr w:type="spellStart"/>
      <w:proofErr w:type="gramStart"/>
      <w:r w:rsidRPr="00751806">
        <w:rPr>
          <w:rFonts w:ascii="Times New Roman" w:hAnsi="Times New Roman" w:cs="Times New Roman"/>
          <w:b/>
          <w:sz w:val="24"/>
          <w:szCs w:val="24"/>
        </w:rPr>
        <w:t>sri</w:t>
      </w:r>
      <w:proofErr w:type="spellEnd"/>
      <w:r w:rsidRPr="00751806">
        <w:rPr>
          <w:rFonts w:ascii="Times New Roman" w:hAnsi="Times New Roman" w:cs="Times New Roman"/>
          <w:b/>
          <w:sz w:val="24"/>
          <w:szCs w:val="24"/>
        </w:rPr>
        <w:t xml:space="preserve"> </w:t>
      </w:r>
      <w:proofErr w:type="spellStart"/>
      <w:r w:rsidRPr="00751806">
        <w:rPr>
          <w:rFonts w:ascii="Times New Roman" w:hAnsi="Times New Roman" w:cs="Times New Roman"/>
          <w:b/>
          <w:sz w:val="24"/>
          <w:szCs w:val="24"/>
        </w:rPr>
        <w:t>indrapura</w:t>
      </w:r>
      <w:bookmarkEnd w:id="0"/>
      <w:proofErr w:type="spellEnd"/>
      <w:proofErr w:type="gramEnd"/>
    </w:p>
    <w:p w:rsidR="002673B3" w:rsidRPr="00751806" w:rsidRDefault="002673B3" w:rsidP="001C70C4">
      <w:pPr>
        <w:jc w:val="both"/>
        <w:rPr>
          <w:rFonts w:ascii="Times New Roman" w:hAnsi="Times New Roman" w:cs="Times New Roman"/>
          <w:sz w:val="24"/>
          <w:szCs w:val="24"/>
        </w:rPr>
      </w:pPr>
    </w:p>
    <w:p w:rsidR="002673B3" w:rsidRDefault="002673B3" w:rsidP="001C70C4">
      <w:pPr>
        <w:jc w:val="both"/>
        <w:rPr>
          <w:rFonts w:ascii="Times New Roman" w:hAnsi="Times New Roman" w:cs="Times New Roman"/>
          <w:b/>
          <w:sz w:val="24"/>
          <w:szCs w:val="24"/>
        </w:rPr>
      </w:pPr>
    </w:p>
    <w:p w:rsidR="00B06659" w:rsidRDefault="00B06659" w:rsidP="001C70C4">
      <w:pPr>
        <w:jc w:val="both"/>
        <w:rPr>
          <w:rFonts w:ascii="Times New Roman" w:hAnsi="Times New Roman" w:cs="Times New Roman"/>
          <w:b/>
          <w:sz w:val="24"/>
          <w:szCs w:val="24"/>
        </w:rPr>
      </w:pPr>
    </w:p>
    <w:p w:rsidR="001C70C4" w:rsidRPr="00EC7E52" w:rsidRDefault="001C70C4" w:rsidP="00EC7E52">
      <w:pPr>
        <w:pStyle w:val="ListParagraph"/>
        <w:numPr>
          <w:ilvl w:val="0"/>
          <w:numId w:val="12"/>
        </w:numPr>
        <w:ind w:left="450" w:hanging="450"/>
        <w:jc w:val="both"/>
        <w:rPr>
          <w:rFonts w:ascii="Times New Roman" w:hAnsi="Times New Roman" w:cs="Times New Roman"/>
          <w:b/>
          <w:sz w:val="24"/>
          <w:szCs w:val="24"/>
        </w:rPr>
      </w:pPr>
      <w:r w:rsidRPr="00EC7E52">
        <w:rPr>
          <w:rFonts w:ascii="Times New Roman" w:hAnsi="Times New Roman" w:cs="Times New Roman"/>
          <w:b/>
          <w:sz w:val="24"/>
          <w:szCs w:val="24"/>
        </w:rPr>
        <w:t>PENDAHULUAN</w:t>
      </w:r>
    </w:p>
    <w:p w:rsidR="00C55914" w:rsidRPr="00A80F71" w:rsidRDefault="00C55914" w:rsidP="00EC7E52">
      <w:pPr>
        <w:ind w:firstLine="450"/>
        <w:jc w:val="both"/>
        <w:rPr>
          <w:rFonts w:ascii="Times New Roman" w:hAnsi="Times New Roman" w:cs="Times New Roman"/>
          <w:sz w:val="24"/>
          <w:szCs w:val="24"/>
          <w:lang w:val="id-ID"/>
        </w:rPr>
      </w:pPr>
      <w:r w:rsidRPr="00A80F71">
        <w:rPr>
          <w:rFonts w:ascii="Times New Roman" w:hAnsi="Times New Roman" w:cs="Times New Roman"/>
          <w:sz w:val="24"/>
          <w:szCs w:val="24"/>
          <w:lang w:val="id-ID"/>
        </w:rPr>
        <w:lastRenderedPageBreak/>
        <w:t xml:space="preserve">Berdasarkan amanat </w:t>
      </w:r>
      <w:bookmarkStart w:id="1" w:name="_Hlk496102146"/>
      <w:r w:rsidRPr="00A80F71">
        <w:rPr>
          <w:rFonts w:ascii="Times New Roman" w:hAnsi="Times New Roman" w:cs="Times New Roman"/>
          <w:sz w:val="24"/>
          <w:szCs w:val="24"/>
          <w:lang w:val="id-ID"/>
        </w:rPr>
        <w:t>Undang-Undang Nomor 11 Tahun 2010 tentang Cagar Budaya</w:t>
      </w:r>
      <w:bookmarkEnd w:id="1"/>
      <w:r w:rsidRPr="00A80F71">
        <w:rPr>
          <w:rFonts w:ascii="Times New Roman" w:hAnsi="Times New Roman" w:cs="Times New Roman"/>
          <w:sz w:val="24"/>
          <w:szCs w:val="24"/>
          <w:lang w:val="id-ID"/>
        </w:rPr>
        <w:t xml:space="preserve"> bahwa cagar budaya merupakan kekayaan budaya bangsa sebagai wujud pemikiran dan perilaku kehidupan manusia yang penting artinya bagi pemahaman dan perkembangan sejarah  ilmu pengetahuan, dan kebudayaan dalam kehidupan bermasyarakat, berbangsa, dan bernegara. Benda cagar budaya dapat berupa benda alam atau benda buatan manusia yang dimanfaatkan oleh manusia, serta sisa-sisa biota yang dapat dihubungkan dengan kegiatan manusia dan dapat dihubungkan dengan sejarah manusia. Bersifat bergerak atau tidak bergerak merupakan kesatuan atau keompok, sehingga perlu dilestarikan dan dikelola secara tepat melalui upaya perlindungan, pengembangan, dan  pemanfaatan dalam rangka memajukan kebudayaan nasional untuk sebesar-besarnya kemakmuran rakyar.</w:t>
      </w:r>
    </w:p>
    <w:p w:rsidR="00C55914" w:rsidRPr="00A80F71" w:rsidRDefault="00C55914" w:rsidP="00EC7E52">
      <w:pPr>
        <w:ind w:firstLine="450"/>
        <w:jc w:val="both"/>
        <w:rPr>
          <w:rFonts w:ascii="Times New Roman" w:hAnsi="Times New Roman" w:cs="Times New Roman"/>
          <w:sz w:val="24"/>
          <w:szCs w:val="24"/>
          <w:lang w:val="id-ID"/>
        </w:rPr>
      </w:pPr>
      <w:r w:rsidRPr="00A80F71">
        <w:rPr>
          <w:rFonts w:ascii="Times New Roman" w:hAnsi="Times New Roman" w:cs="Times New Roman"/>
          <w:sz w:val="24"/>
          <w:szCs w:val="24"/>
          <w:lang w:val="id-ID"/>
        </w:rPr>
        <w:t>Menurut Undang-Undang Nomor 11 Tahun 2010 tentang Cagar Budaya, perlindungan adalah upaya mencegah dan menanggulangi dari kerusakan, kehancuran, atau kemusnahan dengan cara membuat zonasi cagar budaya dalam rangka untuk melindungi cagar budaya dan sebagai instrumen pengendali pembangunan di sekitar cagar budaya dan meminimalkan penggunaan lahan yang tidak sesuai.</w:t>
      </w:r>
    </w:p>
    <w:p w:rsidR="00C55914" w:rsidRPr="00A80F71" w:rsidRDefault="00C55914" w:rsidP="00EC7E52">
      <w:pPr>
        <w:ind w:firstLine="450"/>
        <w:jc w:val="both"/>
        <w:rPr>
          <w:rFonts w:ascii="Times New Roman" w:hAnsi="Times New Roman" w:cs="Times New Roman"/>
          <w:sz w:val="24"/>
          <w:szCs w:val="24"/>
          <w:lang w:val="id-ID"/>
        </w:rPr>
      </w:pPr>
      <w:r w:rsidRPr="00A80F71">
        <w:rPr>
          <w:rFonts w:ascii="Times New Roman" w:hAnsi="Times New Roman" w:cs="Times New Roman"/>
          <w:sz w:val="24"/>
          <w:szCs w:val="24"/>
          <w:lang w:val="id-ID"/>
        </w:rPr>
        <w:t xml:space="preserve">Menurut Yusuf </w:t>
      </w:r>
      <w:r w:rsidRPr="00A80F71">
        <w:rPr>
          <w:rFonts w:ascii="Times New Roman" w:hAnsi="Times New Roman" w:cs="Times New Roman"/>
          <w:i/>
          <w:sz w:val="24"/>
          <w:szCs w:val="24"/>
          <w:lang w:val="id-ID"/>
        </w:rPr>
        <w:t>et al</w:t>
      </w:r>
      <w:r w:rsidRPr="00A80F71">
        <w:rPr>
          <w:rFonts w:ascii="Times New Roman" w:hAnsi="Times New Roman" w:cs="Times New Roman"/>
          <w:sz w:val="24"/>
          <w:szCs w:val="24"/>
          <w:lang w:val="id-ID"/>
        </w:rPr>
        <w:t xml:space="preserve"> (1992) kekayaan budaya yang dimiliki Kabupaten Siak cukup banyak diantaranya peninggalan sejarah seperti Istana Asserayah Hasimiah, Balairung Sari atau Balai Kerapatan Tinggi, Masjid Raya Siak Syahbudin (Masjid Kerajaan), Tanah Lapang (Alun-alun), Rumah Tahanan Kerajaan, Makam Sultan Syarif Kasim II dan Permaisuri, </w:t>
      </w:r>
      <w:r w:rsidRPr="00A80F71">
        <w:rPr>
          <w:rFonts w:ascii="Times New Roman" w:hAnsi="Times New Roman" w:cs="Times New Roman"/>
          <w:i/>
          <w:sz w:val="24"/>
          <w:szCs w:val="24"/>
          <w:lang w:val="id-ID"/>
        </w:rPr>
        <w:t>Latifah School</w:t>
      </w:r>
      <w:r w:rsidRPr="00A80F71">
        <w:rPr>
          <w:rFonts w:ascii="Times New Roman" w:hAnsi="Times New Roman" w:cs="Times New Roman"/>
          <w:sz w:val="24"/>
          <w:szCs w:val="24"/>
          <w:lang w:val="id-ID"/>
        </w:rPr>
        <w:t xml:space="preserve">, Madrasa Nisa (Sekolah Agama Putri), </w:t>
      </w:r>
      <w:r w:rsidRPr="00A80F71">
        <w:rPr>
          <w:rFonts w:ascii="Times New Roman" w:hAnsi="Times New Roman" w:cs="Times New Roman"/>
          <w:i/>
          <w:sz w:val="24"/>
          <w:szCs w:val="24"/>
          <w:lang w:val="id-ID"/>
        </w:rPr>
        <w:t>Madrasah Taufiqiyah</w:t>
      </w:r>
      <w:r w:rsidRPr="00A80F71">
        <w:rPr>
          <w:rFonts w:ascii="Times New Roman" w:hAnsi="Times New Roman" w:cs="Times New Roman"/>
          <w:sz w:val="24"/>
          <w:szCs w:val="24"/>
          <w:lang w:val="id-ID"/>
        </w:rPr>
        <w:t xml:space="preserve"> (Sekolah Madrasah Putra), Gedung Mesiu (Gedung Obat Bedil), Gedung Senjata, Makam Koto Tinggi (Tempat Makam Sultan Hasyim), Asrama Polisi Kerajaan Siak, Kantor dan Pelabuhan LLSDF, Kantor Imigrasi, Pemancar TVRI, PLN, kelenteng dan gereja tua serta pasar lama. Pada Kecamatan Mempura terdapat Tangsi Belanda, Rumah </w:t>
      </w:r>
      <w:r w:rsidRPr="00A80F71">
        <w:rPr>
          <w:rFonts w:ascii="Times New Roman" w:hAnsi="Times New Roman" w:cs="Times New Roman"/>
          <w:i/>
          <w:sz w:val="24"/>
          <w:szCs w:val="24"/>
          <w:lang w:val="id-ID"/>
        </w:rPr>
        <w:t>Controleur,</w:t>
      </w:r>
      <w:r w:rsidRPr="00A80F71">
        <w:rPr>
          <w:rFonts w:ascii="Times New Roman" w:hAnsi="Times New Roman" w:cs="Times New Roman"/>
          <w:sz w:val="24"/>
          <w:szCs w:val="24"/>
          <w:lang w:val="id-ID"/>
        </w:rPr>
        <w:t xml:space="preserve"> Rumah Landrat, Rumah Datuk Pesisir dan Makam Sultan Abdul Jalil Rahmad Syah. Kecamtan Koto Gasib terdapat Makam Putri Kaca Mayang, dan di Kecamatan Bunga Raya terdapat Makam Raja Kecil Buantan.</w:t>
      </w:r>
    </w:p>
    <w:p w:rsidR="002C5E35" w:rsidRPr="00A80F71" w:rsidRDefault="00C55914" w:rsidP="00530201">
      <w:pPr>
        <w:ind w:firstLine="450"/>
        <w:jc w:val="both"/>
        <w:rPr>
          <w:rFonts w:ascii="Times New Roman" w:hAnsi="Times New Roman" w:cs="Times New Roman"/>
          <w:sz w:val="24"/>
          <w:szCs w:val="24"/>
        </w:rPr>
      </w:pPr>
      <w:r w:rsidRPr="00A80F71">
        <w:rPr>
          <w:rFonts w:ascii="Times New Roman" w:hAnsi="Times New Roman" w:cs="Times New Roman"/>
          <w:sz w:val="24"/>
          <w:szCs w:val="24"/>
          <w:lang w:val="id-ID"/>
        </w:rPr>
        <w:t>Pemerintah Kabupaten Siak mengusulkan Kecamatan Siak dan Kecamatan Mempura sebagai Kota Pusaka Dunia dengan peninggalan cagar budaya yang dimilikinya, namun dua kawasan cagar budaya ini belum memiliki zonasi yang berfungsi untuk melindungi cagar budaya.  Berkaitan dengan hal ini penelitian tentang zonasi cagar budaya dilakukan di Kecamatan Siak</w:t>
      </w:r>
    </w:p>
    <w:p w:rsidR="002F204F" w:rsidRDefault="002F204F" w:rsidP="001C70C4">
      <w:pPr>
        <w:jc w:val="both"/>
        <w:rPr>
          <w:rFonts w:ascii="Times New Roman" w:hAnsi="Times New Roman" w:cs="Times New Roman"/>
          <w:b/>
          <w:sz w:val="24"/>
          <w:szCs w:val="24"/>
        </w:rPr>
      </w:pPr>
    </w:p>
    <w:p w:rsidR="002F204F" w:rsidRDefault="002F204F" w:rsidP="001C70C4">
      <w:pPr>
        <w:jc w:val="both"/>
        <w:rPr>
          <w:rFonts w:ascii="Times New Roman" w:hAnsi="Times New Roman" w:cs="Times New Roman"/>
          <w:b/>
          <w:sz w:val="24"/>
          <w:szCs w:val="24"/>
        </w:rPr>
      </w:pPr>
    </w:p>
    <w:p w:rsidR="00B06659" w:rsidRDefault="00B06659" w:rsidP="001C70C4">
      <w:pPr>
        <w:jc w:val="both"/>
        <w:rPr>
          <w:rFonts w:ascii="Times New Roman" w:hAnsi="Times New Roman" w:cs="Times New Roman"/>
          <w:b/>
          <w:sz w:val="24"/>
          <w:szCs w:val="24"/>
        </w:rPr>
      </w:pPr>
    </w:p>
    <w:p w:rsidR="00530201" w:rsidRDefault="00530201" w:rsidP="001C70C4">
      <w:pPr>
        <w:jc w:val="both"/>
        <w:rPr>
          <w:rFonts w:ascii="Times New Roman" w:hAnsi="Times New Roman" w:cs="Times New Roman"/>
          <w:b/>
          <w:sz w:val="24"/>
          <w:szCs w:val="24"/>
        </w:rPr>
      </w:pPr>
    </w:p>
    <w:p w:rsidR="002F204F" w:rsidRDefault="00530201" w:rsidP="00530201">
      <w:pPr>
        <w:pStyle w:val="ListParagraph"/>
        <w:numPr>
          <w:ilvl w:val="0"/>
          <w:numId w:val="12"/>
        </w:numPr>
        <w:ind w:left="360"/>
        <w:jc w:val="both"/>
        <w:rPr>
          <w:rFonts w:ascii="Times New Roman" w:hAnsi="Times New Roman" w:cs="Times New Roman"/>
          <w:b/>
          <w:sz w:val="24"/>
          <w:szCs w:val="24"/>
        </w:rPr>
      </w:pPr>
      <w:r w:rsidRPr="00530201">
        <w:rPr>
          <w:rFonts w:ascii="Times New Roman" w:hAnsi="Times New Roman" w:cs="Times New Roman"/>
          <w:b/>
          <w:sz w:val="24"/>
          <w:szCs w:val="24"/>
        </w:rPr>
        <w:t>TINJAUAN PUSTAKA</w:t>
      </w:r>
    </w:p>
    <w:p w:rsidR="00E676E0" w:rsidRDefault="00E676E0" w:rsidP="00E676E0">
      <w:pPr>
        <w:autoSpaceDE w:val="0"/>
        <w:autoSpaceDN w:val="0"/>
        <w:adjustRightInd w:val="0"/>
        <w:spacing w:after="0" w:line="24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Menurut Undang-Undang Nomor 11 Tahun 2010 tentang Cagar Budaya bersifat kebendaan berupa benda cagar budaya, bangunan cagar budaya, struktur cagar budaya, situs cagar budaya, dan kawasan cagar budaya di darat dan/atau di air yang perlu dilestarikan keberadaanya karena memiliki nilai penting bagi sejarah, ilmu pengetahuan, pendidikan, agama, dan/atau kebudayaan melalui proses penetapan, kriteria cagar budaya menurut Undang-Undang Nomor 11 Tahun 2010 adalah sebagai berikut:</w:t>
      </w:r>
    </w:p>
    <w:p w:rsidR="00C44EF6" w:rsidRPr="006477AE" w:rsidRDefault="00C44EF6" w:rsidP="00C44EF6">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C44EF6" w:rsidRPr="00C44EF6" w:rsidRDefault="00C44EF6" w:rsidP="00C44EF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Tabel </w:t>
      </w:r>
      <w:r w:rsidRPr="00F3618F">
        <w:rPr>
          <w:rFonts w:ascii="Times New Roman" w:hAnsi="Times New Roman" w:cs="Times New Roman"/>
          <w:b/>
          <w:sz w:val="24"/>
          <w:szCs w:val="24"/>
          <w:lang w:val="id-ID"/>
        </w:rPr>
        <w:t>Kriteria Cagar Budaya</w:t>
      </w:r>
    </w:p>
    <w:tbl>
      <w:tblPr>
        <w:tblStyle w:val="TableGrid"/>
        <w:tblW w:w="0" w:type="auto"/>
        <w:tblInd w:w="629" w:type="dxa"/>
        <w:tblLook w:val="04A0" w:firstRow="1" w:lastRow="0" w:firstColumn="1" w:lastColumn="0" w:noHBand="0" w:noVBand="1"/>
      </w:tblPr>
      <w:tblGrid>
        <w:gridCol w:w="4077"/>
        <w:gridCol w:w="4077"/>
      </w:tblGrid>
      <w:tr w:rsidR="00C44EF6" w:rsidRPr="00481D33" w:rsidTr="00C44EF6">
        <w:trPr>
          <w:tblHeader/>
        </w:trPr>
        <w:tc>
          <w:tcPr>
            <w:tcW w:w="8154" w:type="dxa"/>
            <w:gridSpan w:val="2"/>
            <w:vAlign w:val="center"/>
          </w:tcPr>
          <w:p w:rsidR="00C44EF6" w:rsidRPr="00481D33" w:rsidRDefault="00C44EF6" w:rsidP="00C44EF6">
            <w:pPr>
              <w:autoSpaceDE w:val="0"/>
              <w:autoSpaceDN w:val="0"/>
              <w:adjustRightInd w:val="0"/>
              <w:spacing w:after="100" w:afterAutospacing="1"/>
              <w:jc w:val="center"/>
              <w:rPr>
                <w:rFonts w:ascii="Times New Roman" w:hAnsi="Times New Roman" w:cs="Times New Roman"/>
                <w:b/>
                <w:lang w:val="id-ID"/>
              </w:rPr>
            </w:pPr>
            <w:r w:rsidRPr="00481D33">
              <w:rPr>
                <w:rFonts w:ascii="Times New Roman" w:hAnsi="Times New Roman" w:cs="Times New Roman"/>
                <w:b/>
                <w:lang w:val="id-ID"/>
              </w:rPr>
              <w:t>Kriteria Cagara Budaya</w:t>
            </w:r>
          </w:p>
        </w:tc>
      </w:tr>
      <w:tr w:rsidR="00C44EF6" w:rsidRPr="00481D33" w:rsidTr="00C44EF6">
        <w:trPr>
          <w:trHeight w:val="296"/>
          <w:tblHeader/>
        </w:trPr>
        <w:tc>
          <w:tcPr>
            <w:tcW w:w="4077" w:type="dxa"/>
            <w:vAlign w:val="center"/>
          </w:tcPr>
          <w:p w:rsidR="00C44EF6" w:rsidRPr="00481D33" w:rsidRDefault="00C44EF6" w:rsidP="00C44EF6">
            <w:pPr>
              <w:autoSpaceDE w:val="0"/>
              <w:autoSpaceDN w:val="0"/>
              <w:adjustRightInd w:val="0"/>
              <w:spacing w:after="100" w:afterAutospacing="1"/>
              <w:jc w:val="both"/>
              <w:rPr>
                <w:rFonts w:ascii="Times New Roman" w:hAnsi="Times New Roman" w:cs="Times New Roman"/>
                <w:b/>
                <w:lang w:val="id-ID"/>
              </w:rPr>
            </w:pPr>
            <w:r>
              <w:rPr>
                <w:rFonts w:ascii="Times New Roman" w:hAnsi="Times New Roman" w:cs="Times New Roman"/>
                <w:b/>
                <w:lang w:val="id-ID"/>
              </w:rPr>
              <w:t>Undang-Undang Nomor</w:t>
            </w:r>
            <w:r w:rsidRPr="00481D33">
              <w:rPr>
                <w:rFonts w:ascii="Times New Roman" w:hAnsi="Times New Roman" w:cs="Times New Roman"/>
                <w:b/>
                <w:lang w:val="id-ID"/>
              </w:rPr>
              <w:t xml:space="preserve"> 10 Tahun 2010</w:t>
            </w:r>
          </w:p>
        </w:tc>
        <w:tc>
          <w:tcPr>
            <w:tcW w:w="4077" w:type="dxa"/>
            <w:vAlign w:val="center"/>
          </w:tcPr>
          <w:p w:rsidR="00C44EF6" w:rsidRPr="00481D33" w:rsidRDefault="00C44EF6" w:rsidP="00C44EF6">
            <w:pPr>
              <w:autoSpaceDE w:val="0"/>
              <w:autoSpaceDN w:val="0"/>
              <w:adjustRightInd w:val="0"/>
              <w:spacing w:after="100" w:afterAutospacing="1"/>
              <w:jc w:val="both"/>
              <w:rPr>
                <w:rFonts w:ascii="Times New Roman" w:hAnsi="Times New Roman" w:cs="Times New Roman"/>
                <w:b/>
                <w:lang w:val="id-ID"/>
              </w:rPr>
            </w:pPr>
            <w:r w:rsidRPr="00481D33">
              <w:rPr>
                <w:rFonts w:ascii="Times New Roman" w:hAnsi="Times New Roman" w:cs="Times New Roman"/>
                <w:b/>
                <w:lang w:val="id-ID"/>
              </w:rPr>
              <w:t>Menurut Dubos (2001)</w:t>
            </w:r>
          </w:p>
        </w:tc>
      </w:tr>
      <w:tr w:rsidR="00C44EF6" w:rsidRPr="00481D33" w:rsidTr="00C44EF6">
        <w:tc>
          <w:tcPr>
            <w:tcW w:w="4077" w:type="dxa"/>
          </w:tcPr>
          <w:p w:rsidR="00C44EF6" w:rsidRPr="00481D33" w:rsidRDefault="00C44EF6" w:rsidP="00C44EF6">
            <w:pPr>
              <w:autoSpaceDE w:val="0"/>
              <w:autoSpaceDN w:val="0"/>
              <w:adjustRightInd w:val="0"/>
              <w:jc w:val="both"/>
              <w:rPr>
                <w:rFonts w:ascii="Times New Roman" w:hAnsi="Times New Roman" w:cs="Times New Roman"/>
                <w:lang w:val="id-ID"/>
              </w:rPr>
            </w:pPr>
            <w:r w:rsidRPr="00481D33">
              <w:rPr>
                <w:rFonts w:ascii="Times New Roman" w:hAnsi="Times New Roman" w:cs="Times New Roman"/>
                <w:lang w:val="id-ID"/>
              </w:rPr>
              <w:t>Benda, Bangunan dan Struktur</w:t>
            </w:r>
          </w:p>
          <w:p w:rsidR="00C44EF6" w:rsidRPr="00481D33" w:rsidRDefault="00C44EF6" w:rsidP="00C44EF6">
            <w:pPr>
              <w:pStyle w:val="ListParagraph"/>
              <w:numPr>
                <w:ilvl w:val="0"/>
                <w:numId w:val="15"/>
              </w:numPr>
              <w:autoSpaceDE w:val="0"/>
              <w:autoSpaceDN w:val="0"/>
              <w:adjustRightInd w:val="0"/>
              <w:ind w:left="360"/>
              <w:jc w:val="both"/>
              <w:rPr>
                <w:rFonts w:ascii="Times New Roman" w:hAnsi="Times New Roman" w:cs="Times New Roman"/>
                <w:lang w:val="id-ID"/>
              </w:rPr>
            </w:pPr>
            <w:r w:rsidRPr="00481D33">
              <w:rPr>
                <w:rFonts w:ascii="Times New Roman" w:hAnsi="Times New Roman" w:cs="Times New Roman"/>
                <w:lang w:val="id-ID"/>
              </w:rPr>
              <w:t>Berusia 50 (lima puluh) tahun atau lebih</w:t>
            </w:r>
          </w:p>
          <w:p w:rsidR="00C44EF6" w:rsidRPr="00481D33" w:rsidRDefault="00C44EF6" w:rsidP="00C44EF6">
            <w:pPr>
              <w:pStyle w:val="ListParagraph"/>
              <w:numPr>
                <w:ilvl w:val="0"/>
                <w:numId w:val="15"/>
              </w:numPr>
              <w:autoSpaceDE w:val="0"/>
              <w:autoSpaceDN w:val="0"/>
              <w:adjustRightInd w:val="0"/>
              <w:ind w:left="360"/>
              <w:jc w:val="both"/>
              <w:rPr>
                <w:rFonts w:ascii="Times New Roman" w:hAnsi="Times New Roman" w:cs="Times New Roman"/>
                <w:lang w:val="id-ID"/>
              </w:rPr>
            </w:pPr>
            <w:r w:rsidRPr="00481D33">
              <w:rPr>
                <w:rFonts w:ascii="Times New Roman" w:hAnsi="Times New Roman" w:cs="Times New Roman"/>
                <w:lang w:val="id-ID"/>
              </w:rPr>
              <w:t>Mewakili masa gaya paling singkat 50 (lima puluh) tahun</w:t>
            </w:r>
          </w:p>
          <w:p w:rsidR="00C44EF6" w:rsidRPr="00481D33" w:rsidRDefault="00C44EF6" w:rsidP="00C44EF6">
            <w:pPr>
              <w:pStyle w:val="ListParagraph"/>
              <w:numPr>
                <w:ilvl w:val="0"/>
                <w:numId w:val="15"/>
              </w:numPr>
              <w:autoSpaceDE w:val="0"/>
              <w:autoSpaceDN w:val="0"/>
              <w:adjustRightInd w:val="0"/>
              <w:ind w:left="360"/>
              <w:jc w:val="both"/>
              <w:rPr>
                <w:rFonts w:ascii="Times New Roman" w:hAnsi="Times New Roman" w:cs="Times New Roman"/>
                <w:lang w:val="id-ID"/>
              </w:rPr>
            </w:pPr>
            <w:r w:rsidRPr="00481D33">
              <w:rPr>
                <w:rFonts w:ascii="Times New Roman" w:hAnsi="Times New Roman" w:cs="Times New Roman"/>
                <w:lang w:val="id-ID"/>
              </w:rPr>
              <w:t>Memiliki arti khusus bagi sejarah, ilmu pengetahuan, pendidikan, agama, dan/atau kebudayaan</w:t>
            </w:r>
          </w:p>
          <w:p w:rsidR="00C44EF6" w:rsidRPr="00C44EF6" w:rsidRDefault="00C44EF6" w:rsidP="00C44EF6">
            <w:pPr>
              <w:pStyle w:val="ListParagraph"/>
              <w:numPr>
                <w:ilvl w:val="0"/>
                <w:numId w:val="15"/>
              </w:numPr>
              <w:autoSpaceDE w:val="0"/>
              <w:autoSpaceDN w:val="0"/>
              <w:adjustRightInd w:val="0"/>
              <w:ind w:left="360"/>
              <w:jc w:val="both"/>
              <w:rPr>
                <w:rFonts w:ascii="Times New Roman" w:hAnsi="Times New Roman" w:cs="Times New Roman"/>
                <w:lang w:val="id-ID"/>
              </w:rPr>
            </w:pPr>
            <w:r w:rsidRPr="00481D33">
              <w:rPr>
                <w:rFonts w:ascii="Times New Roman" w:hAnsi="Times New Roman" w:cs="Times New Roman"/>
                <w:lang w:val="id-ID"/>
              </w:rPr>
              <w:t>Memiliki nilai budaya bagi penguatan kep</w:t>
            </w:r>
            <w:r>
              <w:rPr>
                <w:rFonts w:ascii="Times New Roman" w:hAnsi="Times New Roman" w:cs="Times New Roman"/>
                <w:lang w:val="id-ID"/>
              </w:rPr>
              <w:t>e</w:t>
            </w:r>
            <w:r w:rsidRPr="00481D33">
              <w:rPr>
                <w:rFonts w:ascii="Times New Roman" w:hAnsi="Times New Roman" w:cs="Times New Roman"/>
                <w:lang w:val="id-ID"/>
              </w:rPr>
              <w:t>ribadian bangsa.</w:t>
            </w:r>
          </w:p>
          <w:p w:rsidR="00C44EF6" w:rsidRPr="00481D33" w:rsidRDefault="00C44EF6" w:rsidP="00C44EF6">
            <w:pPr>
              <w:pStyle w:val="ListParagraph"/>
              <w:autoSpaceDE w:val="0"/>
              <w:autoSpaceDN w:val="0"/>
              <w:adjustRightInd w:val="0"/>
              <w:ind w:left="360"/>
              <w:jc w:val="both"/>
              <w:rPr>
                <w:rFonts w:ascii="Times New Roman" w:hAnsi="Times New Roman" w:cs="Times New Roman"/>
                <w:lang w:val="id-ID"/>
              </w:rPr>
            </w:pPr>
          </w:p>
          <w:p w:rsidR="00C44EF6" w:rsidRPr="00481D33" w:rsidRDefault="00C44EF6" w:rsidP="00C44EF6">
            <w:pPr>
              <w:autoSpaceDE w:val="0"/>
              <w:autoSpaceDN w:val="0"/>
              <w:adjustRightInd w:val="0"/>
              <w:jc w:val="both"/>
              <w:rPr>
                <w:rFonts w:ascii="Times New Roman" w:hAnsi="Times New Roman" w:cs="Times New Roman"/>
                <w:lang w:val="id-ID"/>
              </w:rPr>
            </w:pPr>
            <w:r w:rsidRPr="00481D33">
              <w:rPr>
                <w:rFonts w:ascii="Times New Roman" w:hAnsi="Times New Roman" w:cs="Times New Roman"/>
                <w:lang w:val="id-ID"/>
              </w:rPr>
              <w:t>Situs dan kawasan:</w:t>
            </w:r>
          </w:p>
          <w:p w:rsidR="00C44EF6" w:rsidRPr="00481D33" w:rsidRDefault="00C44EF6" w:rsidP="00C44EF6">
            <w:pPr>
              <w:pStyle w:val="ListParagraph"/>
              <w:numPr>
                <w:ilvl w:val="0"/>
                <w:numId w:val="16"/>
              </w:numPr>
              <w:autoSpaceDE w:val="0"/>
              <w:autoSpaceDN w:val="0"/>
              <w:adjustRightInd w:val="0"/>
              <w:ind w:left="360"/>
              <w:jc w:val="both"/>
              <w:rPr>
                <w:rFonts w:ascii="Times New Roman" w:hAnsi="Times New Roman" w:cs="Times New Roman"/>
                <w:lang w:val="id-ID"/>
              </w:rPr>
            </w:pPr>
            <w:r w:rsidRPr="00481D33">
              <w:rPr>
                <w:rFonts w:ascii="Times New Roman" w:hAnsi="Times New Roman" w:cs="Times New Roman"/>
                <w:lang w:val="id-ID"/>
              </w:rPr>
              <w:t>Mengandung benda cagar budaya, bangunan cagar budaya, dan struktur cagar budaya</w:t>
            </w:r>
          </w:p>
          <w:p w:rsidR="00C44EF6" w:rsidRPr="00481D33" w:rsidRDefault="00C44EF6" w:rsidP="00C44EF6">
            <w:pPr>
              <w:pStyle w:val="ListParagraph"/>
              <w:numPr>
                <w:ilvl w:val="0"/>
                <w:numId w:val="16"/>
              </w:numPr>
              <w:autoSpaceDE w:val="0"/>
              <w:autoSpaceDN w:val="0"/>
              <w:adjustRightInd w:val="0"/>
              <w:ind w:left="360"/>
              <w:jc w:val="both"/>
              <w:rPr>
                <w:rFonts w:ascii="Times New Roman" w:hAnsi="Times New Roman" w:cs="Times New Roman"/>
                <w:lang w:val="id-ID"/>
              </w:rPr>
            </w:pPr>
            <w:r w:rsidRPr="00481D33">
              <w:rPr>
                <w:rFonts w:ascii="Times New Roman" w:hAnsi="Times New Roman" w:cs="Times New Roman"/>
                <w:lang w:val="id-ID"/>
              </w:rPr>
              <w:t>Menyimpan informasi kegiatan manusia pada masa lalu</w:t>
            </w:r>
          </w:p>
          <w:p w:rsidR="00C44EF6" w:rsidRPr="00481D33" w:rsidRDefault="00C44EF6" w:rsidP="00C44EF6">
            <w:pPr>
              <w:autoSpaceDE w:val="0"/>
              <w:autoSpaceDN w:val="0"/>
              <w:adjustRightInd w:val="0"/>
              <w:spacing w:after="100" w:afterAutospacing="1"/>
              <w:jc w:val="both"/>
              <w:rPr>
                <w:rFonts w:ascii="Times New Roman" w:hAnsi="Times New Roman" w:cs="Times New Roman"/>
                <w:lang w:val="id-ID"/>
              </w:rPr>
            </w:pPr>
          </w:p>
        </w:tc>
        <w:tc>
          <w:tcPr>
            <w:tcW w:w="4077" w:type="dxa"/>
          </w:tcPr>
          <w:p w:rsidR="00C44EF6" w:rsidRPr="00481D33" w:rsidRDefault="00C44EF6" w:rsidP="00C44EF6">
            <w:pPr>
              <w:pStyle w:val="ListParagraph"/>
              <w:numPr>
                <w:ilvl w:val="0"/>
                <w:numId w:val="17"/>
              </w:numPr>
              <w:autoSpaceDE w:val="0"/>
              <w:autoSpaceDN w:val="0"/>
              <w:adjustRightInd w:val="0"/>
              <w:ind w:left="333"/>
              <w:jc w:val="both"/>
              <w:rPr>
                <w:rFonts w:ascii="Times New Roman" w:hAnsi="Times New Roman" w:cs="Times New Roman"/>
                <w:lang w:val="id-ID"/>
              </w:rPr>
            </w:pPr>
            <w:r w:rsidRPr="00481D33">
              <w:rPr>
                <w:rFonts w:ascii="Times New Roman" w:hAnsi="Times New Roman" w:cs="Times New Roman"/>
                <w:lang w:val="id-ID"/>
              </w:rPr>
              <w:t>Mempunyai nilai estetika yaitu menunjukkan aspek desain dan arsitektur suatu tempat</w:t>
            </w:r>
          </w:p>
          <w:p w:rsidR="00C44EF6" w:rsidRPr="00481D33" w:rsidRDefault="00C44EF6" w:rsidP="00C44EF6">
            <w:pPr>
              <w:pStyle w:val="ListParagraph"/>
              <w:numPr>
                <w:ilvl w:val="0"/>
                <w:numId w:val="17"/>
              </w:numPr>
              <w:autoSpaceDE w:val="0"/>
              <w:autoSpaceDN w:val="0"/>
              <w:adjustRightInd w:val="0"/>
              <w:ind w:left="333"/>
              <w:jc w:val="both"/>
              <w:rPr>
                <w:rFonts w:ascii="Times New Roman" w:hAnsi="Times New Roman" w:cs="Times New Roman"/>
                <w:lang w:val="id-ID"/>
              </w:rPr>
            </w:pPr>
            <w:r w:rsidRPr="00481D33">
              <w:rPr>
                <w:rFonts w:ascii="Times New Roman" w:hAnsi="Times New Roman" w:cs="Times New Roman"/>
                <w:lang w:val="id-ID"/>
              </w:rPr>
              <w:t>Mempunyai nilai edukatif yaitu menunjukkan gambaran kegiatan manusia dimasa lalu ditempat itu dan menyisakan bukti-bukti yang asl</w:t>
            </w:r>
            <w:r>
              <w:rPr>
                <w:rFonts w:ascii="Times New Roman" w:hAnsi="Times New Roman" w:cs="Times New Roman"/>
                <w:lang w:val="id-ID"/>
              </w:rPr>
              <w:t>i</w:t>
            </w:r>
            <w:r w:rsidRPr="00481D33">
              <w:rPr>
                <w:rFonts w:ascii="Times New Roman" w:hAnsi="Times New Roman" w:cs="Times New Roman"/>
                <w:lang w:val="id-ID"/>
              </w:rPr>
              <w:t xml:space="preserve">. Bisa mencakup teknologi, </w:t>
            </w:r>
            <w:r w:rsidRPr="00AC2EFE">
              <w:rPr>
                <w:rFonts w:ascii="Times New Roman" w:hAnsi="Times New Roman" w:cs="Times New Roman"/>
                <w:i/>
                <w:lang w:val="id-ID"/>
              </w:rPr>
              <w:t>arkeologi</w:t>
            </w:r>
            <w:r w:rsidRPr="00481D33">
              <w:rPr>
                <w:rFonts w:ascii="Times New Roman" w:hAnsi="Times New Roman" w:cs="Times New Roman"/>
                <w:lang w:val="id-ID"/>
              </w:rPr>
              <w:t>, filosofi, adat istiadat, selera dan kegunaan sebagaimana halnya juga teknik atau bahan-bahan tertentu</w:t>
            </w:r>
          </w:p>
          <w:p w:rsidR="00C44EF6" w:rsidRPr="00481D33" w:rsidRDefault="00C44EF6" w:rsidP="00C44EF6">
            <w:pPr>
              <w:pStyle w:val="ListParagraph"/>
              <w:numPr>
                <w:ilvl w:val="0"/>
                <w:numId w:val="17"/>
              </w:numPr>
              <w:autoSpaceDE w:val="0"/>
              <w:autoSpaceDN w:val="0"/>
              <w:adjustRightInd w:val="0"/>
              <w:ind w:left="333"/>
              <w:jc w:val="both"/>
              <w:rPr>
                <w:rFonts w:ascii="Times New Roman" w:hAnsi="Times New Roman" w:cs="Times New Roman"/>
                <w:lang w:val="id-ID"/>
              </w:rPr>
            </w:pPr>
            <w:r w:rsidRPr="00481D33">
              <w:rPr>
                <w:rFonts w:ascii="Times New Roman" w:hAnsi="Times New Roman" w:cs="Times New Roman"/>
                <w:lang w:val="id-ID"/>
              </w:rPr>
              <w:t>Nilai sosial atau sp</w:t>
            </w:r>
            <w:r>
              <w:rPr>
                <w:rFonts w:ascii="Times New Roman" w:hAnsi="Times New Roman" w:cs="Times New Roman"/>
                <w:lang w:val="id-ID"/>
              </w:rPr>
              <w:t>i</w:t>
            </w:r>
            <w:r w:rsidRPr="00481D33">
              <w:rPr>
                <w:rFonts w:ascii="Times New Roman" w:hAnsi="Times New Roman" w:cs="Times New Roman"/>
                <w:lang w:val="id-ID"/>
              </w:rPr>
              <w:t>ritual yaitu keterkaitan emosional kelompok masyarakat tertentu terhadap aspek spiritual, tradisional, politis atau suatu peristiwa</w:t>
            </w:r>
          </w:p>
          <w:p w:rsidR="00C44EF6" w:rsidRPr="00481D33" w:rsidRDefault="00C44EF6" w:rsidP="00C44EF6">
            <w:pPr>
              <w:pStyle w:val="ListParagraph"/>
              <w:numPr>
                <w:ilvl w:val="0"/>
                <w:numId w:val="17"/>
              </w:numPr>
              <w:autoSpaceDE w:val="0"/>
              <w:autoSpaceDN w:val="0"/>
              <w:adjustRightInd w:val="0"/>
              <w:ind w:left="333"/>
              <w:jc w:val="both"/>
              <w:rPr>
                <w:rFonts w:ascii="Times New Roman" w:hAnsi="Times New Roman" w:cs="Times New Roman"/>
                <w:lang w:val="id-ID"/>
              </w:rPr>
            </w:pPr>
            <w:r w:rsidRPr="00481D33">
              <w:rPr>
                <w:rFonts w:ascii="Times New Roman" w:hAnsi="Times New Roman" w:cs="Times New Roman"/>
                <w:lang w:val="id-ID"/>
              </w:rPr>
              <w:t>Nilai historis yaitu asosiasi suatu bangunan bersejarah dengan pelaku sejarah, gagasan atau peristiwa tertentu.</w:t>
            </w:r>
          </w:p>
        </w:tc>
      </w:tr>
    </w:tbl>
    <w:p w:rsidR="00C44EF6" w:rsidRPr="004470A8" w:rsidRDefault="00C44EF6" w:rsidP="00C44EF6">
      <w:pPr>
        <w:autoSpaceDE w:val="0"/>
        <w:autoSpaceDN w:val="0"/>
        <w:adjustRightInd w:val="0"/>
        <w:spacing w:after="0" w:line="480" w:lineRule="auto"/>
        <w:jc w:val="both"/>
        <w:rPr>
          <w:rFonts w:ascii="Times New Roman" w:hAnsi="Times New Roman" w:cs="Times New Roman"/>
          <w:lang w:val="id-ID"/>
        </w:rPr>
      </w:pPr>
      <w:r w:rsidRPr="004470A8">
        <w:rPr>
          <w:rFonts w:ascii="Times New Roman" w:hAnsi="Times New Roman" w:cs="Times New Roman"/>
          <w:lang w:val="id-ID"/>
        </w:rPr>
        <w:t>Sumber: U</w:t>
      </w:r>
      <w:r>
        <w:rPr>
          <w:rFonts w:ascii="Times New Roman" w:hAnsi="Times New Roman" w:cs="Times New Roman"/>
          <w:lang w:val="id-ID"/>
        </w:rPr>
        <w:t>ndang-Undang</w:t>
      </w:r>
      <w:r w:rsidRPr="004470A8">
        <w:rPr>
          <w:rFonts w:ascii="Times New Roman" w:hAnsi="Times New Roman" w:cs="Times New Roman"/>
          <w:lang w:val="id-ID"/>
        </w:rPr>
        <w:t xml:space="preserve"> No</w:t>
      </w:r>
      <w:r>
        <w:rPr>
          <w:rFonts w:ascii="Times New Roman" w:hAnsi="Times New Roman" w:cs="Times New Roman"/>
          <w:lang w:val="id-ID"/>
        </w:rPr>
        <w:t>mor</w:t>
      </w:r>
      <w:r w:rsidRPr="004470A8">
        <w:rPr>
          <w:rFonts w:ascii="Times New Roman" w:hAnsi="Times New Roman" w:cs="Times New Roman"/>
          <w:lang w:val="id-ID"/>
        </w:rPr>
        <w:t xml:space="preserve"> 10 Tahun 2010 dan Dubos, 2001</w:t>
      </w:r>
    </w:p>
    <w:p w:rsidR="00C44EF6" w:rsidRDefault="00C44EF6" w:rsidP="00C44EF6">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Menurut Direktorat Pelestarian Cagar Budaya dan Permusiuman, Direktorat Jendral Kebudayaan Indonesia (2016), ada beberapa hal yang harus menjadi prinsip pemanfaatan, yaitu:</w:t>
      </w:r>
    </w:p>
    <w:p w:rsidR="00C44EF6" w:rsidRPr="00A85B32" w:rsidRDefault="00C44EF6" w:rsidP="00C44EF6">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Pemanfaatan cagar budaya dilaksanakan sesuai dengan aspek pelestarian dan tidak mengurangi nilai cagar budaya</w:t>
      </w:r>
    </w:p>
    <w:p w:rsidR="00C44EF6" w:rsidRPr="00A85B32" w:rsidRDefault="00C44EF6" w:rsidP="00C44EF6">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Pemanfaatan cagar budaya mengutamakan peningkatan kesejahteraan masyarakat</w:t>
      </w:r>
    </w:p>
    <w:p w:rsidR="00C44EF6" w:rsidRPr="00A85B32" w:rsidRDefault="00C44EF6" w:rsidP="00C44EF6">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Pemanfaatan cagar budaya harus menjaga ketertiban, keamanan dan kehidupan masyarakat setempat</w:t>
      </w:r>
    </w:p>
    <w:p w:rsidR="00C44EF6" w:rsidRPr="000C4A9F" w:rsidRDefault="00C44EF6" w:rsidP="00C44EF6">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Pemanfaatan cagar budaya selaras dengan konservasi (perjanjian internasional) bagi warisan budaya dunia dan peraturan perundangan tentang cagar budaya dan peraturan lainnya</w:t>
      </w:r>
    </w:p>
    <w:p w:rsidR="00C44EF6" w:rsidRPr="00B06659" w:rsidRDefault="00C44EF6" w:rsidP="00C44EF6">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Pemanfaatan cagar budaya menghormati hukum adat kepercayaan, dan adat istiadat serta norma-norma masyarakat.</w:t>
      </w:r>
    </w:p>
    <w:p w:rsidR="00B06659" w:rsidRPr="00C44EF6" w:rsidRDefault="00B06659" w:rsidP="00B06659">
      <w:pPr>
        <w:pStyle w:val="ListParagraph"/>
        <w:autoSpaceDE w:val="0"/>
        <w:autoSpaceDN w:val="0"/>
        <w:adjustRightInd w:val="0"/>
        <w:spacing w:after="0" w:line="240" w:lineRule="auto"/>
        <w:ind w:left="360"/>
        <w:jc w:val="both"/>
        <w:rPr>
          <w:rFonts w:ascii="Times New Roman" w:hAnsi="Times New Roman" w:cs="Times New Roman"/>
          <w:sz w:val="24"/>
          <w:szCs w:val="24"/>
          <w:lang w:val="id-ID"/>
        </w:rPr>
      </w:pPr>
    </w:p>
    <w:p w:rsidR="00B06659" w:rsidRDefault="00B06659" w:rsidP="00C44EF6">
      <w:pPr>
        <w:autoSpaceDE w:val="0"/>
        <w:autoSpaceDN w:val="0"/>
        <w:adjustRightInd w:val="0"/>
        <w:spacing w:after="0" w:line="480" w:lineRule="auto"/>
        <w:jc w:val="both"/>
        <w:rPr>
          <w:rFonts w:ascii="Times New Roman" w:hAnsi="Times New Roman" w:cs="Times New Roman"/>
          <w:b/>
          <w:sz w:val="24"/>
          <w:szCs w:val="24"/>
        </w:rPr>
      </w:pPr>
    </w:p>
    <w:p w:rsidR="00C44EF6" w:rsidRDefault="00C44EF6" w:rsidP="00C44EF6">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4294967295" distB="4294967295" distL="114300" distR="114300" simplePos="0" relativeHeight="251714560" behindDoc="0" locked="0" layoutInCell="1" allowOverlap="1" wp14:anchorId="06E6E823" wp14:editId="63644953">
                <wp:simplePos x="0" y="0"/>
                <wp:positionH relativeFrom="column">
                  <wp:posOffset>3177540</wp:posOffset>
                </wp:positionH>
                <wp:positionV relativeFrom="paragraph">
                  <wp:posOffset>4070349</wp:posOffset>
                </wp:positionV>
                <wp:extent cx="446405" cy="0"/>
                <wp:effectExtent l="0" t="76200" r="29845" b="952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250.2pt;margin-top:320.5pt;width:35.1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13536" behindDoc="0" locked="0" layoutInCell="1" allowOverlap="1" wp14:anchorId="195DE15A" wp14:editId="419AF843">
                <wp:simplePos x="0" y="0"/>
                <wp:positionH relativeFrom="column">
                  <wp:posOffset>3176905</wp:posOffset>
                </wp:positionH>
                <wp:positionV relativeFrom="paragraph">
                  <wp:posOffset>3336924</wp:posOffset>
                </wp:positionV>
                <wp:extent cx="446405" cy="0"/>
                <wp:effectExtent l="0" t="76200" r="29845" b="952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250.15pt;margin-top:262.75pt;width:35.1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12512" behindDoc="0" locked="0" layoutInCell="1" allowOverlap="1" wp14:anchorId="7132EF83" wp14:editId="4A1B783D">
                <wp:simplePos x="0" y="0"/>
                <wp:positionH relativeFrom="column">
                  <wp:posOffset>3176905</wp:posOffset>
                </wp:positionH>
                <wp:positionV relativeFrom="paragraph">
                  <wp:posOffset>2634614</wp:posOffset>
                </wp:positionV>
                <wp:extent cx="446405" cy="0"/>
                <wp:effectExtent l="0" t="76200" r="29845" b="952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250.15pt;margin-top:207.45pt;width:35.1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11488" behindDoc="0" locked="0" layoutInCell="1" allowOverlap="1" wp14:anchorId="1AE09B8C" wp14:editId="35BC061A">
                <wp:simplePos x="0" y="0"/>
                <wp:positionH relativeFrom="column">
                  <wp:posOffset>3177540</wp:posOffset>
                </wp:positionH>
                <wp:positionV relativeFrom="paragraph">
                  <wp:posOffset>2007234</wp:posOffset>
                </wp:positionV>
                <wp:extent cx="446405" cy="0"/>
                <wp:effectExtent l="0" t="76200" r="29845" b="952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250.2pt;margin-top:158.05pt;width:35.1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10464" behindDoc="0" locked="0" layoutInCell="1" allowOverlap="1" wp14:anchorId="0942EEC9" wp14:editId="67CF589A">
                <wp:simplePos x="0" y="0"/>
                <wp:positionH relativeFrom="column">
                  <wp:posOffset>3174365</wp:posOffset>
                </wp:positionH>
                <wp:positionV relativeFrom="paragraph">
                  <wp:posOffset>1376679</wp:posOffset>
                </wp:positionV>
                <wp:extent cx="446405" cy="0"/>
                <wp:effectExtent l="0" t="76200" r="29845"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249.95pt;margin-top:108.4pt;width:35.1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0" distB="0" distL="114299" distR="114299" simplePos="0" relativeHeight="251705344" behindDoc="0" locked="0" layoutInCell="1" allowOverlap="1" wp14:anchorId="18870602" wp14:editId="0EFE2A16">
                <wp:simplePos x="0" y="0"/>
                <wp:positionH relativeFrom="column">
                  <wp:posOffset>1418589</wp:posOffset>
                </wp:positionH>
                <wp:positionV relativeFrom="paragraph">
                  <wp:posOffset>1376680</wp:posOffset>
                </wp:positionV>
                <wp:extent cx="0" cy="2614930"/>
                <wp:effectExtent l="0" t="0" r="19050" b="13970"/>
                <wp:wrapNone/>
                <wp:docPr id="42"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14930"/>
                        </a:xfrm>
                        <a:prstGeom prst="straightConnector1">
                          <a:avLst/>
                        </a:prstGeom>
                        <a:noFill/>
                        <a:ln w="9525" cap="flat" cmpd="sng" algn="ctr">
                          <a:solidFill>
                            <a:sysClr val="windowText" lastClr="000000"/>
                          </a:solidFill>
                          <a:prstDash val="lgDash"/>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11.7pt;margin-top:108.4pt;width:0;height:205.9pt;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" strokecolor="windowText">
                <v:stroke dashstyle="longDash"/>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09440" behindDoc="0" locked="0" layoutInCell="1" allowOverlap="1" wp14:anchorId="47A139AD" wp14:editId="0F2E77B8">
                <wp:simplePos x="0" y="0"/>
                <wp:positionH relativeFrom="column">
                  <wp:posOffset>1423035</wp:posOffset>
                </wp:positionH>
                <wp:positionV relativeFrom="paragraph">
                  <wp:posOffset>3972559</wp:posOffset>
                </wp:positionV>
                <wp:extent cx="243840" cy="0"/>
                <wp:effectExtent l="0" t="76200" r="22860" b="95250"/>
                <wp:wrapNone/>
                <wp:docPr id="41"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12.05pt;margin-top:312.8pt;width:19.2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08416" behindDoc="0" locked="0" layoutInCell="1" allowOverlap="1" wp14:anchorId="04B38778" wp14:editId="7660ADDA">
                <wp:simplePos x="0" y="0"/>
                <wp:positionH relativeFrom="column">
                  <wp:posOffset>1424305</wp:posOffset>
                </wp:positionH>
                <wp:positionV relativeFrom="paragraph">
                  <wp:posOffset>3336289</wp:posOffset>
                </wp:positionV>
                <wp:extent cx="243840" cy="0"/>
                <wp:effectExtent l="0" t="76200" r="22860" b="95250"/>
                <wp:wrapNone/>
                <wp:docPr id="40"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112.15pt;margin-top:262.7pt;width:19.2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07392" behindDoc="0" locked="0" layoutInCell="1" allowOverlap="1" wp14:anchorId="75FA8B4A" wp14:editId="27BE82E8">
                <wp:simplePos x="0" y="0"/>
                <wp:positionH relativeFrom="column">
                  <wp:posOffset>1444625</wp:posOffset>
                </wp:positionH>
                <wp:positionV relativeFrom="paragraph">
                  <wp:posOffset>2006599</wp:posOffset>
                </wp:positionV>
                <wp:extent cx="243840" cy="0"/>
                <wp:effectExtent l="0" t="76200" r="22860" b="95250"/>
                <wp:wrapNone/>
                <wp:docPr id="39"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13.75pt;margin-top:158pt;width:19.2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06368" behindDoc="0" locked="0" layoutInCell="1" allowOverlap="1" wp14:anchorId="52B0BCD8" wp14:editId="61499E02">
                <wp:simplePos x="0" y="0"/>
                <wp:positionH relativeFrom="column">
                  <wp:posOffset>1419860</wp:posOffset>
                </wp:positionH>
                <wp:positionV relativeFrom="paragraph">
                  <wp:posOffset>1376679</wp:posOffset>
                </wp:positionV>
                <wp:extent cx="243840" cy="0"/>
                <wp:effectExtent l="0" t="76200" r="22860" b="95250"/>
                <wp:wrapNone/>
                <wp:docPr id="38"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111.8pt;margin-top:108.4pt;width:19.2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704320" behindDoc="0" locked="0" layoutInCell="1" allowOverlap="1" wp14:anchorId="603F9003" wp14:editId="0184A267">
                <wp:simplePos x="0" y="0"/>
                <wp:positionH relativeFrom="column">
                  <wp:posOffset>1228725</wp:posOffset>
                </wp:positionH>
                <wp:positionV relativeFrom="paragraph">
                  <wp:posOffset>2631439</wp:posOffset>
                </wp:positionV>
                <wp:extent cx="436245" cy="0"/>
                <wp:effectExtent l="0" t="76200" r="20955" b="95250"/>
                <wp:wrapNone/>
                <wp:docPr id="22"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 cy="0"/>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96.75pt;margin-top:207.2pt;width:34.3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5856FEB1" wp14:editId="1C75ABC3">
                <wp:simplePos x="0" y="0"/>
                <wp:positionH relativeFrom="column">
                  <wp:posOffset>450850</wp:posOffset>
                </wp:positionH>
                <wp:positionV relativeFrom="paragraph">
                  <wp:posOffset>1099820</wp:posOffset>
                </wp:positionV>
                <wp:extent cx="10795" cy="1275715"/>
                <wp:effectExtent l="76200" t="38100" r="65405" b="19685"/>
                <wp:wrapNone/>
                <wp:docPr id="23"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795" cy="1275715"/>
                        </a:xfrm>
                        <a:prstGeom prst="straightConnector1">
                          <a:avLst/>
                        </a:prstGeom>
                        <a:noFill/>
                        <a:ln w="9525" cap="flat" cmpd="sng" algn="ctr">
                          <a:solidFill>
                            <a:sysClr val="windowText" lastClr="000000"/>
                          </a:solidFill>
                          <a:prstDash val="lgDash"/>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35.5pt;margin-top:86.6pt;width:.85pt;height:100.4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" strokecolor="windowText">
                <v:stroke dashstyle="longDash" endarrow="block"/>
                <o:lock v:ext="edit" shapetype="f"/>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694B2683" wp14:editId="03116528">
                <wp:simplePos x="0" y="0"/>
                <wp:positionH relativeFrom="column">
                  <wp:posOffset>3620770</wp:posOffset>
                </wp:positionH>
                <wp:positionV relativeFrom="paragraph">
                  <wp:posOffset>3938905</wp:posOffset>
                </wp:positionV>
                <wp:extent cx="1860550" cy="659130"/>
                <wp:effectExtent l="0" t="0" r="25400" b="2667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65913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Pertorasi, rekonstruksi, rehabilitasi, konsolidasi, konservasi.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left:0;text-align:left;margin-left:285.1pt;margin-top:310.15pt;width:146.5pt;height:5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Pertorasi, rekonstruksi, rehabilitasi, konsolidasi, konservasi.</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4D6262C8" wp14:editId="527475CA">
                <wp:simplePos x="0" y="0"/>
                <wp:positionH relativeFrom="column">
                  <wp:posOffset>3620770</wp:posOffset>
                </wp:positionH>
                <wp:positionV relativeFrom="paragraph">
                  <wp:posOffset>3215005</wp:posOffset>
                </wp:positionV>
                <wp:extent cx="1860550" cy="584200"/>
                <wp:effectExtent l="0" t="0" r="25400" b="25400"/>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58420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Perawatan: konservasi, penataan lingkungan, pemeliharaan fasilitas penunjang.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7" style="position:absolute;left:0;text-align:left;margin-left:285.1pt;margin-top:253.15pt;width:146.5pt;height: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Perawatan: konservasi, penataan lingkungan, pemeliharaan fasilitas penunjang.</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58D79CC6" wp14:editId="62A64253">
                <wp:simplePos x="0" y="0"/>
                <wp:positionH relativeFrom="column">
                  <wp:posOffset>3620770</wp:posOffset>
                </wp:positionH>
                <wp:positionV relativeFrom="paragraph">
                  <wp:posOffset>2503805</wp:posOffset>
                </wp:positionV>
                <wp:extent cx="1860550" cy="563245"/>
                <wp:effectExtent l="0" t="0" r="25400" b="27305"/>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563245"/>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B06659" w:rsidRDefault="00C44EF6" w:rsidP="00C44EF6">
                            <w:pPr>
                              <w:spacing w:after="0" w:line="240" w:lineRule="auto"/>
                              <w:jc w:val="center"/>
                              <w:rPr>
                                <w:rFonts w:ascii="Times New Roman" w:hAnsi="Times New Roman" w:cs="Times New Roman"/>
                                <w:color w:val="FF0000"/>
                                <w:sz w:val="20"/>
                                <w:szCs w:val="20"/>
                                <w:lang w:val="id-ID"/>
                              </w:rPr>
                            </w:pPr>
                            <w:r w:rsidRPr="00B06659">
                              <w:rPr>
                                <w:rFonts w:ascii="Times New Roman" w:hAnsi="Times New Roman" w:cs="Times New Roman"/>
                                <w:color w:val="FF0000"/>
                                <w:sz w:val="20"/>
                                <w:szCs w:val="20"/>
                                <w:lang w:val="id-ID"/>
                              </w:rPr>
                              <w:t>Zona inti, zona pendukung dan zona penyangga.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8" style="position:absolute;left:0;text-align:left;margin-left:285.1pt;margin-top:197.15pt;width:146.5pt;height:4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" fillcolor="window" strokecolor="windowText" strokeweight="2pt">
                <v:path arrowok="t"/>
                <v:textbox>
                  <w:txbxContent>
                    <w:p w:rsidR="00C44EF6" w:rsidRPr="00B06659" w:rsidRDefault="00C44EF6" w:rsidP="00C44EF6">
                      <w:pPr>
                        <w:spacing w:after="0" w:line="240" w:lineRule="auto"/>
                        <w:jc w:val="center"/>
                        <w:rPr>
                          <w:rFonts w:ascii="Times New Roman" w:hAnsi="Times New Roman" w:cs="Times New Roman"/>
                          <w:color w:val="FF0000"/>
                          <w:sz w:val="20"/>
                          <w:szCs w:val="20"/>
                          <w:lang w:val="id-ID"/>
                        </w:rPr>
                      </w:pPr>
                      <w:r w:rsidRPr="00B06659">
                        <w:rPr>
                          <w:rFonts w:ascii="Times New Roman" w:hAnsi="Times New Roman" w:cs="Times New Roman"/>
                          <w:color w:val="FF0000"/>
                          <w:sz w:val="20"/>
                          <w:szCs w:val="20"/>
                          <w:lang w:val="id-ID"/>
                        </w:rPr>
                        <w:t>Zona inti, zona pendukung dan zona penyangga.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1F4B67A9" wp14:editId="2AD47B63">
                <wp:simplePos x="0" y="0"/>
                <wp:positionH relativeFrom="column">
                  <wp:posOffset>3620770</wp:posOffset>
                </wp:positionH>
                <wp:positionV relativeFrom="paragraph">
                  <wp:posOffset>1727835</wp:posOffset>
                </wp:positionV>
                <wp:extent cx="1860550" cy="659130"/>
                <wp:effectExtent l="0" t="0" r="25400" b="2667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65913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Agar tidak hilang, rusak, hancur, musnah, pemilik, juru pelihara, polusi,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9" style="position:absolute;left:0;text-align:left;margin-left:285.1pt;margin-top:136.05pt;width:146.5pt;height:5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Agar tidak hilang, rusak, hancur, musnah, pemilik, juru pelihara, polusi, masyarakat</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348E5943" wp14:editId="54032014">
                <wp:simplePos x="0" y="0"/>
                <wp:positionH relativeFrom="column">
                  <wp:posOffset>3620770</wp:posOffset>
                </wp:positionH>
                <wp:positionV relativeFrom="paragraph">
                  <wp:posOffset>1110615</wp:posOffset>
                </wp:positionV>
                <wp:extent cx="1860550" cy="499110"/>
                <wp:effectExtent l="0" t="0" r="25400" b="152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49911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Darurat, Kerusakan, Pemindahan, Terancam.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0" style="position:absolute;left:0;text-align:left;margin-left:285.1pt;margin-top:87.45pt;width:146.5pt;height:3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Darurat, Kerusakan, Pemindahan, Terancam.</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16F276B6" wp14:editId="6EC0D69E">
                <wp:simplePos x="0" y="0"/>
                <wp:positionH relativeFrom="column">
                  <wp:posOffset>1659255</wp:posOffset>
                </wp:positionH>
                <wp:positionV relativeFrom="paragraph">
                  <wp:posOffset>3754120</wp:posOffset>
                </wp:positionV>
                <wp:extent cx="1509395" cy="499110"/>
                <wp:effectExtent l="0" t="0" r="14605" b="15240"/>
                <wp:wrapNone/>
                <wp:docPr id="4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9911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Pemugaran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1" style="position:absolute;left:0;text-align:left;margin-left:130.65pt;margin-top:295.6pt;width:118.85pt;height:3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Pemugaran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76F65592" wp14:editId="633DAAB6">
                <wp:simplePos x="0" y="0"/>
                <wp:positionH relativeFrom="column">
                  <wp:posOffset>1666875</wp:posOffset>
                </wp:positionH>
                <wp:positionV relativeFrom="paragraph">
                  <wp:posOffset>3069590</wp:posOffset>
                </wp:positionV>
                <wp:extent cx="1509395" cy="499110"/>
                <wp:effectExtent l="0" t="0" r="14605" b="1524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9911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Pemeliharaan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left:0;text-align:left;margin-left:131.25pt;margin-top:241.7pt;width:118.85pt;height:3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Pemeliharaan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4FCAFEE1" wp14:editId="39A0D3C2">
                <wp:simplePos x="0" y="0"/>
                <wp:positionH relativeFrom="column">
                  <wp:posOffset>1663700</wp:posOffset>
                </wp:positionH>
                <wp:positionV relativeFrom="paragraph">
                  <wp:posOffset>2386330</wp:posOffset>
                </wp:positionV>
                <wp:extent cx="1509395" cy="499110"/>
                <wp:effectExtent l="0" t="0" r="14605" b="15240"/>
                <wp:wrapNone/>
                <wp:docPr id="5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9911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B06659" w:rsidRDefault="00C44EF6" w:rsidP="00C44EF6">
                            <w:pPr>
                              <w:spacing w:after="0" w:line="240" w:lineRule="auto"/>
                              <w:jc w:val="center"/>
                              <w:rPr>
                                <w:rFonts w:ascii="Times New Roman" w:hAnsi="Times New Roman" w:cs="Times New Roman"/>
                                <w:color w:val="FF0000"/>
                                <w:sz w:val="20"/>
                                <w:szCs w:val="20"/>
                                <w:lang w:val="id-ID"/>
                              </w:rPr>
                            </w:pPr>
                            <w:r w:rsidRPr="00B06659">
                              <w:rPr>
                                <w:rFonts w:ascii="Times New Roman" w:hAnsi="Times New Roman" w:cs="Times New Roman"/>
                                <w:color w:val="FF0000"/>
                                <w:sz w:val="20"/>
                                <w:szCs w:val="20"/>
                                <w:lang w:val="id-ID"/>
                              </w:rPr>
                              <w:t>Zonasi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3" style="position:absolute;left:0;text-align:left;margin-left:131pt;margin-top:187.9pt;width:118.85pt;height:3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" fillcolor="window" strokecolor="windowText" strokeweight="2pt">
                <v:path arrowok="t"/>
                <v:textbox>
                  <w:txbxContent>
                    <w:p w:rsidR="00C44EF6" w:rsidRPr="00B06659" w:rsidRDefault="00C44EF6" w:rsidP="00C44EF6">
                      <w:pPr>
                        <w:spacing w:after="0" w:line="240" w:lineRule="auto"/>
                        <w:jc w:val="center"/>
                        <w:rPr>
                          <w:rFonts w:ascii="Times New Roman" w:hAnsi="Times New Roman" w:cs="Times New Roman"/>
                          <w:color w:val="FF0000"/>
                          <w:sz w:val="20"/>
                          <w:szCs w:val="20"/>
                          <w:lang w:val="id-ID"/>
                        </w:rPr>
                      </w:pPr>
                      <w:r w:rsidRPr="00B06659">
                        <w:rPr>
                          <w:rFonts w:ascii="Times New Roman" w:hAnsi="Times New Roman" w:cs="Times New Roman"/>
                          <w:color w:val="FF0000"/>
                          <w:sz w:val="20"/>
                          <w:szCs w:val="20"/>
                          <w:lang w:val="id-ID"/>
                        </w:rPr>
                        <w:t>Zonasi</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69E88108" wp14:editId="17AAFBA8">
                <wp:simplePos x="0" y="0"/>
                <wp:positionH relativeFrom="column">
                  <wp:posOffset>1659890</wp:posOffset>
                </wp:positionH>
                <wp:positionV relativeFrom="paragraph">
                  <wp:posOffset>1723390</wp:posOffset>
                </wp:positionV>
                <wp:extent cx="1509395" cy="499110"/>
                <wp:effectExtent l="0" t="0" r="14605" b="15240"/>
                <wp:wrapNone/>
                <wp:docPr id="5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9911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Pengamanan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4" style="position:absolute;left:0;text-align:left;margin-left:130.7pt;margin-top:135.7pt;width:118.85pt;height:3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Pengamanan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15851727" wp14:editId="2DD5F2B5">
                <wp:simplePos x="0" y="0"/>
                <wp:positionH relativeFrom="column">
                  <wp:posOffset>1667510</wp:posOffset>
                </wp:positionH>
                <wp:positionV relativeFrom="paragraph">
                  <wp:posOffset>1102995</wp:posOffset>
                </wp:positionV>
                <wp:extent cx="1509395" cy="499110"/>
                <wp:effectExtent l="0" t="0" r="14605" b="15240"/>
                <wp:wrapNone/>
                <wp:docPr id="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9911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Penyelamatan 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5" style="position:absolute;left:0;text-align:left;margin-left:131.3pt;margin-top:86.85pt;width:118.85pt;height:3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Penyelamatan Fisik</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03CCE4CC" wp14:editId="66720DD2">
                <wp:simplePos x="0" y="0"/>
                <wp:positionH relativeFrom="column">
                  <wp:posOffset>-278130</wp:posOffset>
                </wp:positionH>
                <wp:positionV relativeFrom="paragraph">
                  <wp:posOffset>36830</wp:posOffset>
                </wp:positionV>
                <wp:extent cx="1509395" cy="1083945"/>
                <wp:effectExtent l="0" t="0" r="14605" b="20955"/>
                <wp:wrapNone/>
                <wp:docPr id="5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1083945"/>
                        </a:xfrm>
                        <a:prstGeom prst="rect">
                          <a:avLst/>
                        </a:prstGeom>
                        <a:solidFill>
                          <a:sysClr val="window" lastClr="FFFFFF"/>
                        </a:solidFill>
                        <a:ln w="25400" cap="flat" cmpd="sng" algn="ctr">
                          <a:solidFill>
                            <a:sysClr val="windowText" lastClr="000000"/>
                          </a:solidFill>
                          <a:prstDash val="solid"/>
                        </a:ln>
                        <a:effectLst/>
                      </wps:spPr>
                      <wps:txbx>
                        <w:txbxContent>
                          <w:p w:rsidR="00C44EF6" w:rsidRDefault="00C44EF6" w:rsidP="00C44EF6">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Perlindungan non fisik:</w:t>
                            </w:r>
                          </w:p>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(regulasi) SK. Penetapan Cagar Budaya pembuatan PERDA tentang Cagar Budaya, dll.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6" style="position:absolute;left:0;text-align:left;margin-left:-21.9pt;margin-top:2.9pt;width:118.85pt;height:8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" fillcolor="window" strokecolor="windowText" strokeweight="2pt">
                <v:path arrowok="t"/>
                <v:textbox>
                  <w:txbxContent>
                    <w:p w:rsidR="00C44EF6" w:rsidRDefault="00C44EF6" w:rsidP="00C44EF6">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Perlindungan non fisik:</w:t>
                      </w:r>
                    </w:p>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(regulasi) SK. Penetapan Cagar Budaya pembuatan PERDA tentang Cagar Budaya, dll.</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40891578" wp14:editId="660970D0">
                <wp:simplePos x="0" y="0"/>
                <wp:positionH relativeFrom="column">
                  <wp:posOffset>-278130</wp:posOffset>
                </wp:positionH>
                <wp:positionV relativeFrom="paragraph">
                  <wp:posOffset>2375535</wp:posOffset>
                </wp:positionV>
                <wp:extent cx="1509395" cy="499110"/>
                <wp:effectExtent l="0" t="0" r="14605" b="15240"/>
                <wp:wrapNone/>
                <wp:docPr id="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499110"/>
                        </a:xfrm>
                        <a:prstGeom prst="rect">
                          <a:avLst/>
                        </a:prstGeom>
                        <a:solidFill>
                          <a:sysClr val="window" lastClr="FFFFFF"/>
                        </a:solidFill>
                        <a:ln w="25400" cap="flat" cmpd="sng" algn="ctr">
                          <a:solidFill>
                            <a:sysClr val="windowText" lastClr="000000"/>
                          </a:solidFill>
                          <a:prstDash val="solid"/>
                        </a:ln>
                        <a:effectLst/>
                      </wps:spPr>
                      <wps:txb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Perlindungan Cagar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7" style="position:absolute;left:0;text-align:left;margin-left:-21.9pt;margin-top:187.05pt;width:118.85pt;height:3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" fillcolor="window" strokecolor="windowText" strokeweight="2pt">
                <v:path arrowok="t"/>
                <v:textbox>
                  <w:txbxContent>
                    <w:p w:rsidR="00C44EF6" w:rsidRPr="00744BFB" w:rsidRDefault="00C44EF6" w:rsidP="00C44EF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Perlindungan Cagar Budaya</w:t>
                      </w:r>
                    </w:p>
                  </w:txbxContent>
                </v:textbox>
              </v:rect>
            </w:pict>
          </mc:Fallback>
        </mc:AlternateContent>
      </w: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Pr="00E74F86" w:rsidRDefault="00C44EF6" w:rsidP="00C44EF6">
      <w:pPr>
        <w:rPr>
          <w:rFonts w:ascii="Times New Roman" w:hAnsi="Times New Roman" w:cs="Times New Roman"/>
          <w:sz w:val="24"/>
          <w:szCs w:val="24"/>
          <w:lang w:val="id-ID"/>
        </w:rPr>
      </w:pPr>
    </w:p>
    <w:p w:rsidR="00C44EF6" w:rsidRDefault="00C44EF6" w:rsidP="00C44EF6">
      <w:pPr>
        <w:rPr>
          <w:rFonts w:ascii="Times New Roman" w:hAnsi="Times New Roman" w:cs="Times New Roman"/>
          <w:sz w:val="24"/>
          <w:szCs w:val="24"/>
          <w:lang w:val="id-ID"/>
        </w:rPr>
      </w:pPr>
    </w:p>
    <w:p w:rsidR="00C44EF6" w:rsidRDefault="00C44EF6" w:rsidP="00C44EF6">
      <w:pPr>
        <w:rPr>
          <w:rFonts w:ascii="Times New Roman" w:hAnsi="Times New Roman" w:cs="Times New Roman"/>
          <w:sz w:val="24"/>
          <w:szCs w:val="24"/>
          <w:lang w:val="id-ID"/>
        </w:rPr>
      </w:pPr>
    </w:p>
    <w:p w:rsidR="00C44EF6" w:rsidRPr="00B06659" w:rsidRDefault="00C44EF6" w:rsidP="00C44EF6">
      <w:pPr>
        <w:spacing w:after="0" w:line="360" w:lineRule="auto"/>
        <w:rPr>
          <w:rFonts w:ascii="Times New Roman" w:hAnsi="Times New Roman" w:cs="Times New Roman"/>
          <w:sz w:val="24"/>
          <w:szCs w:val="24"/>
        </w:rPr>
      </w:pPr>
      <w:r w:rsidRPr="004470A8">
        <w:rPr>
          <w:rFonts w:ascii="Times New Roman" w:hAnsi="Times New Roman" w:cs="Times New Roman"/>
          <w:lang w:val="id-ID"/>
        </w:rPr>
        <w:t>Sumber: Balai Pelestarian Cagar Budaya</w:t>
      </w:r>
      <w:r>
        <w:rPr>
          <w:rFonts w:ascii="Times New Roman" w:hAnsi="Times New Roman" w:cs="Times New Roman"/>
          <w:lang w:val="id-ID"/>
        </w:rPr>
        <w:t>, 2016</w:t>
      </w:r>
    </w:p>
    <w:p w:rsidR="00B06659" w:rsidRPr="0073566F" w:rsidRDefault="00B06659" w:rsidP="0073566F">
      <w:pPr>
        <w:spacing w:after="0" w:line="240" w:lineRule="auto"/>
        <w:ind w:left="1440" w:hanging="1440"/>
        <w:jc w:val="center"/>
        <w:rPr>
          <w:rFonts w:ascii="Times New Roman" w:hAnsi="Times New Roman" w:cs="Times New Roman"/>
          <w:b/>
          <w:sz w:val="24"/>
          <w:szCs w:val="24"/>
        </w:rPr>
      </w:pPr>
      <w:r>
        <w:rPr>
          <w:rFonts w:ascii="Times New Roman" w:hAnsi="Times New Roman" w:cs="Times New Roman"/>
          <w:b/>
          <w:sz w:val="24"/>
          <w:szCs w:val="24"/>
          <w:lang w:val="id-ID"/>
        </w:rPr>
        <w:t xml:space="preserve">Gambar </w:t>
      </w:r>
      <w:r w:rsidR="00C44EF6" w:rsidRPr="00580F47">
        <w:rPr>
          <w:rFonts w:ascii="Times New Roman" w:hAnsi="Times New Roman" w:cs="Times New Roman"/>
          <w:b/>
          <w:sz w:val="24"/>
          <w:szCs w:val="24"/>
          <w:lang w:val="id-ID"/>
        </w:rPr>
        <w:t>Perlindungan Cagar Budaya</w:t>
      </w:r>
      <w:r w:rsidR="00C44EF6">
        <w:rPr>
          <w:rFonts w:ascii="Times New Roman" w:hAnsi="Times New Roman" w:cs="Times New Roman"/>
          <w:b/>
          <w:sz w:val="24"/>
          <w:szCs w:val="24"/>
          <w:lang w:val="id-ID"/>
        </w:rPr>
        <w:t xml:space="preserve"> </w:t>
      </w:r>
    </w:p>
    <w:p w:rsidR="006477AE" w:rsidRDefault="00B06659" w:rsidP="006477AE">
      <w:pPr>
        <w:ind w:firstLine="360"/>
        <w:jc w:val="both"/>
        <w:rPr>
          <w:rFonts w:ascii="Times New Roman" w:hAnsi="Times New Roman" w:cs="Times New Roman"/>
          <w:i/>
          <w:sz w:val="24"/>
          <w:szCs w:val="24"/>
        </w:rPr>
      </w:pPr>
      <w:r w:rsidRPr="00B06659">
        <w:rPr>
          <w:rFonts w:ascii="Times New Roman" w:hAnsi="Times New Roman" w:cs="Times New Roman"/>
          <w:sz w:val="24"/>
          <w:szCs w:val="24"/>
          <w:lang w:val="id-ID"/>
        </w:rPr>
        <w:t>Zonasi (</w:t>
      </w:r>
      <w:r w:rsidRPr="00B06659">
        <w:rPr>
          <w:rFonts w:ascii="Times New Roman" w:hAnsi="Times New Roman" w:cs="Times New Roman"/>
          <w:i/>
          <w:sz w:val="24"/>
          <w:szCs w:val="24"/>
          <w:lang w:val="id-ID"/>
        </w:rPr>
        <w:t xml:space="preserve">zoning) </w:t>
      </w:r>
      <w:r w:rsidRPr="00B06659">
        <w:rPr>
          <w:rFonts w:ascii="Times New Roman" w:hAnsi="Times New Roman" w:cs="Times New Roman"/>
          <w:sz w:val="24"/>
          <w:szCs w:val="24"/>
          <w:lang w:val="id-ID"/>
        </w:rPr>
        <w:t>dapat diartikan sebagai upaya untuk menentukan wilayah situs atau wilayah cagar budaya dan lingkungannya beserta batas-batasnya dan mengatur peruntukannya masing-masing untuk kepentingan perlindungan dalam upaya pelestariannya dalam pengertian yang lebih luas, zonasi dilakukan sebagai antisipasi terhadap berbagai kegiatan lain yang tidak sejalan dengan kepentingan pelestarian. Pengaturan wilayah situs dan lingkungannya yang telah ditetapkan merupakan usaha mengendalikan berbagai kegiatan yang dapat mengancam kelestarian situs dan kawasannya (Said, 2013).</w:t>
      </w:r>
    </w:p>
    <w:p w:rsidR="00B06659" w:rsidRPr="006477AE" w:rsidRDefault="00B06659" w:rsidP="006477AE">
      <w:pPr>
        <w:ind w:firstLine="360"/>
        <w:jc w:val="both"/>
        <w:rPr>
          <w:rFonts w:ascii="Times New Roman" w:hAnsi="Times New Roman" w:cs="Times New Roman"/>
          <w:i/>
          <w:sz w:val="24"/>
          <w:szCs w:val="24"/>
          <w:lang w:val="id-ID"/>
        </w:rPr>
      </w:pPr>
      <w:r>
        <w:rPr>
          <w:rFonts w:ascii="Times New Roman" w:hAnsi="Times New Roman" w:cs="Times New Roman"/>
          <w:sz w:val="24"/>
          <w:szCs w:val="24"/>
          <w:lang w:val="id-ID"/>
        </w:rPr>
        <w:t>Menurut Direktorat Pelestarian Cagar Budaya dan Permusiuman, Direktorat Jendral Kebudayaan Indonesia (2016) Secara konsep dalam penentuan zonasi diatas dapat diketahui sebagi berikut:</w:t>
      </w:r>
    </w:p>
    <w:p w:rsidR="00B06659" w:rsidRPr="00003671" w:rsidRDefault="00B06659" w:rsidP="00B06659">
      <w:pPr>
        <w:pStyle w:val="ListParagraph"/>
        <w:numPr>
          <w:ilvl w:val="0"/>
          <w:numId w:val="19"/>
        </w:num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Zona Inti</w:t>
      </w:r>
    </w:p>
    <w:p w:rsidR="00B06659" w:rsidRPr="007C6C42" w:rsidRDefault="00B06659" w:rsidP="00B06659">
      <w:pPr>
        <w:pStyle w:val="Default"/>
        <w:numPr>
          <w:ilvl w:val="0"/>
          <w:numId w:val="21"/>
        </w:numPr>
        <w:jc w:val="both"/>
        <w:rPr>
          <w:rFonts w:ascii="Times New Roman" w:hAnsi="Times New Roman" w:cs="Times New Roman"/>
        </w:rPr>
      </w:pPr>
      <w:r>
        <w:rPr>
          <w:rFonts w:ascii="Times New Roman" w:hAnsi="Times New Roman" w:cs="Times New Roman"/>
          <w:lang w:val="id-ID"/>
        </w:rPr>
        <w:t>Mutlak untuk mempertahankan keaslian cagar budaya</w:t>
      </w:r>
    </w:p>
    <w:p w:rsidR="00B06659" w:rsidRPr="007C6C42" w:rsidRDefault="00B06659" w:rsidP="00B06659">
      <w:pPr>
        <w:pStyle w:val="Default"/>
        <w:numPr>
          <w:ilvl w:val="0"/>
          <w:numId w:val="21"/>
        </w:numPr>
        <w:jc w:val="both"/>
        <w:rPr>
          <w:rFonts w:ascii="Times New Roman" w:hAnsi="Times New Roman" w:cs="Times New Roman"/>
        </w:rPr>
      </w:pPr>
      <w:r>
        <w:rPr>
          <w:rFonts w:ascii="Times New Roman" w:hAnsi="Times New Roman" w:cs="Times New Roman"/>
          <w:lang w:val="id-ID"/>
        </w:rPr>
        <w:t>Tidak boleh merusak atau mencemari cagar budaya maupun nilainya</w:t>
      </w:r>
    </w:p>
    <w:p w:rsidR="00B06659" w:rsidRPr="007C6C42" w:rsidRDefault="00B06659" w:rsidP="00B06659">
      <w:pPr>
        <w:pStyle w:val="Default"/>
        <w:numPr>
          <w:ilvl w:val="0"/>
          <w:numId w:val="21"/>
        </w:numPr>
        <w:jc w:val="both"/>
        <w:rPr>
          <w:rFonts w:ascii="Times New Roman" w:hAnsi="Times New Roman" w:cs="Times New Roman"/>
        </w:rPr>
      </w:pPr>
      <w:r>
        <w:rPr>
          <w:rFonts w:ascii="Times New Roman" w:hAnsi="Times New Roman" w:cs="Times New Roman"/>
          <w:lang w:val="id-ID"/>
        </w:rPr>
        <w:t>Tidak boleh mengubah fungsi kecuali tetap mempertahankan prinsip pelestarian cagar budaya</w:t>
      </w:r>
    </w:p>
    <w:p w:rsidR="00B06659" w:rsidRPr="007C6C42" w:rsidRDefault="00B06659" w:rsidP="00B06659">
      <w:pPr>
        <w:pStyle w:val="Default"/>
        <w:numPr>
          <w:ilvl w:val="0"/>
          <w:numId w:val="21"/>
        </w:numPr>
        <w:jc w:val="both"/>
        <w:rPr>
          <w:rFonts w:ascii="Times New Roman" w:hAnsi="Times New Roman" w:cs="Times New Roman"/>
        </w:rPr>
      </w:pPr>
      <w:r>
        <w:rPr>
          <w:rFonts w:ascii="Times New Roman" w:hAnsi="Times New Roman" w:cs="Times New Roman"/>
          <w:lang w:val="id-ID"/>
        </w:rPr>
        <w:t>Tidak boleh untuk kepentingan komersil kecuali memenuhi kepatutan</w:t>
      </w:r>
    </w:p>
    <w:p w:rsidR="00B06659" w:rsidRPr="007C6C42" w:rsidRDefault="00B06659" w:rsidP="00B06659">
      <w:pPr>
        <w:pStyle w:val="Default"/>
        <w:numPr>
          <w:ilvl w:val="0"/>
          <w:numId w:val="21"/>
        </w:numPr>
        <w:jc w:val="both"/>
        <w:rPr>
          <w:rFonts w:ascii="Times New Roman" w:hAnsi="Times New Roman" w:cs="Times New Roman"/>
        </w:rPr>
      </w:pPr>
      <w:r>
        <w:rPr>
          <w:rFonts w:ascii="Times New Roman" w:hAnsi="Times New Roman" w:cs="Times New Roman"/>
          <w:lang w:val="id-ID"/>
        </w:rPr>
        <w:t>Tidak boleh mendirikan bangunan baru atau fasilitas lain kecuali taman, fasilitas pelindung dan fasilitas pengamanan</w:t>
      </w:r>
    </w:p>
    <w:p w:rsidR="00B06659" w:rsidRPr="007C6C42" w:rsidRDefault="00B06659" w:rsidP="00B06659">
      <w:pPr>
        <w:pStyle w:val="Default"/>
        <w:numPr>
          <w:ilvl w:val="0"/>
          <w:numId w:val="21"/>
        </w:numPr>
        <w:jc w:val="both"/>
        <w:rPr>
          <w:rFonts w:ascii="Times New Roman" w:hAnsi="Times New Roman" w:cs="Times New Roman"/>
        </w:rPr>
      </w:pPr>
      <w:r>
        <w:rPr>
          <w:rFonts w:ascii="Times New Roman" w:hAnsi="Times New Roman" w:cs="Times New Roman"/>
          <w:lang w:val="id-ID"/>
        </w:rPr>
        <w:t>Tidak boleh mendirikan ruang kegiatan yang bertentangan dengan sifat kesakralan.</w:t>
      </w:r>
    </w:p>
    <w:p w:rsidR="00B06659" w:rsidRPr="00003671" w:rsidRDefault="00B06659" w:rsidP="00B06659">
      <w:pPr>
        <w:pStyle w:val="Default"/>
        <w:numPr>
          <w:ilvl w:val="0"/>
          <w:numId w:val="20"/>
        </w:numPr>
        <w:ind w:left="360"/>
        <w:jc w:val="both"/>
        <w:rPr>
          <w:rFonts w:ascii="Times New Roman" w:hAnsi="Times New Roman" w:cs="Times New Roman"/>
          <w:lang w:val="id-ID"/>
        </w:rPr>
      </w:pPr>
      <w:r>
        <w:rPr>
          <w:rFonts w:ascii="Times New Roman" w:hAnsi="Times New Roman" w:cs="Times New Roman"/>
          <w:lang w:val="id-ID"/>
        </w:rPr>
        <w:t xml:space="preserve">Zona Pendukung </w:t>
      </w:r>
    </w:p>
    <w:p w:rsidR="00B06659" w:rsidRPr="00C70DFF" w:rsidRDefault="00B06659" w:rsidP="00B06659">
      <w:pPr>
        <w:pStyle w:val="Default"/>
        <w:numPr>
          <w:ilvl w:val="0"/>
          <w:numId w:val="22"/>
        </w:numPr>
        <w:jc w:val="both"/>
        <w:rPr>
          <w:rFonts w:ascii="Times New Roman" w:hAnsi="Times New Roman" w:cs="Times New Roman"/>
        </w:rPr>
      </w:pPr>
      <w:r>
        <w:rPr>
          <w:rFonts w:ascii="Times New Roman" w:hAnsi="Times New Roman" w:cs="Times New Roman"/>
          <w:lang w:val="id-ID"/>
        </w:rPr>
        <w:t>Dapat dipergunakan untuk tempat fasilitas umum</w:t>
      </w:r>
    </w:p>
    <w:p w:rsidR="00B06659" w:rsidRPr="00784A4B" w:rsidRDefault="00B06659" w:rsidP="00B06659">
      <w:pPr>
        <w:pStyle w:val="Default"/>
        <w:numPr>
          <w:ilvl w:val="0"/>
          <w:numId w:val="22"/>
        </w:numPr>
        <w:jc w:val="both"/>
        <w:rPr>
          <w:rFonts w:ascii="Times New Roman" w:hAnsi="Times New Roman" w:cs="Times New Roman"/>
        </w:rPr>
      </w:pPr>
      <w:r w:rsidRPr="00C70DFF">
        <w:rPr>
          <w:rFonts w:ascii="Times New Roman" w:hAnsi="Times New Roman" w:cs="Times New Roman"/>
          <w:lang w:val="id-ID"/>
        </w:rPr>
        <w:t>Dapat dipergunakan untuk kawasan permukiman dan fasilitas pendukung/ untuk kepentingan komersil dengan mempertahankan nilai lingkungan budaya</w:t>
      </w:r>
      <w:r w:rsidRPr="00C70DFF">
        <w:rPr>
          <w:rFonts w:ascii="Times New Roman" w:hAnsi="Times New Roman" w:cs="Times New Roman"/>
        </w:rPr>
        <w:t>.</w:t>
      </w:r>
    </w:p>
    <w:p w:rsidR="00B06659" w:rsidRDefault="00B06659" w:rsidP="00B06659">
      <w:pPr>
        <w:pStyle w:val="ListParagraph"/>
        <w:numPr>
          <w:ilvl w:val="0"/>
          <w:numId w:val="20"/>
        </w:numPr>
        <w:spacing w:after="0" w:line="24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Zona Penyangga</w:t>
      </w:r>
    </w:p>
    <w:p w:rsidR="00B06659" w:rsidRDefault="00B06659" w:rsidP="00B06659">
      <w:pPr>
        <w:pStyle w:val="ListParagraph"/>
        <w:spacing w:after="0" w:line="24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Pemanfaatan zona penyangga diperuntukan bagi penempatan sarana dan prasarana penunjang, kegiatan komersial dan rekreasi umum, dengan memperhatikan luasannya.</w:t>
      </w:r>
    </w:p>
    <w:p w:rsidR="00C44EF6" w:rsidRPr="00530201" w:rsidRDefault="00C44EF6" w:rsidP="00530201">
      <w:pPr>
        <w:jc w:val="both"/>
        <w:rPr>
          <w:rFonts w:ascii="Times New Roman" w:hAnsi="Times New Roman" w:cs="Times New Roman"/>
          <w:b/>
          <w:sz w:val="24"/>
          <w:szCs w:val="24"/>
        </w:rPr>
      </w:pPr>
    </w:p>
    <w:p w:rsidR="000C4027" w:rsidRPr="00530201" w:rsidRDefault="000C4027" w:rsidP="00530201">
      <w:pPr>
        <w:pStyle w:val="ListParagraph"/>
        <w:numPr>
          <w:ilvl w:val="0"/>
          <w:numId w:val="12"/>
        </w:numPr>
        <w:ind w:left="360"/>
        <w:jc w:val="both"/>
        <w:rPr>
          <w:rFonts w:ascii="Times New Roman" w:hAnsi="Times New Roman" w:cs="Times New Roman"/>
          <w:b/>
          <w:sz w:val="24"/>
          <w:szCs w:val="24"/>
        </w:rPr>
      </w:pPr>
      <w:r w:rsidRPr="00530201">
        <w:rPr>
          <w:rFonts w:ascii="Times New Roman" w:hAnsi="Times New Roman" w:cs="Times New Roman"/>
          <w:b/>
          <w:sz w:val="24"/>
          <w:szCs w:val="24"/>
        </w:rPr>
        <w:t>METODE PENELITIAN</w:t>
      </w:r>
    </w:p>
    <w:p w:rsidR="00150944" w:rsidRDefault="000C4027" w:rsidP="000C4027">
      <w:pPr>
        <w:jc w:val="both"/>
        <w:rPr>
          <w:rFonts w:ascii="Times New Roman" w:hAnsi="Times New Roman" w:cs="Times New Roman"/>
          <w:sz w:val="24"/>
          <w:szCs w:val="24"/>
        </w:rPr>
      </w:pPr>
      <w:r w:rsidRPr="00A80F71">
        <w:rPr>
          <w:rFonts w:ascii="Times New Roman" w:hAnsi="Times New Roman" w:cs="Times New Roman"/>
          <w:sz w:val="24"/>
          <w:szCs w:val="24"/>
          <w:lang w:val="id-ID"/>
        </w:rPr>
        <w:t xml:space="preserve">Analisis penentuan zonasi ini dilakukan untuk mendapatkan zonasi. Dalam analisis zonasi digunakan teknik analisis deliniasi. Alat analisis ini merupakan salah satu alat yang digunakan untuk mendapatkan data kualitatif. Pemilihan alat analisis ini, karena data yang berhubungan dalam penyusunan zonasi kawasan cagar budaya di Kecamatan Siak berupa data kualitatif yang akan dikonversi dengan data spasial dalam bentuk peta. </w:t>
      </w:r>
      <w:bookmarkStart w:id="2" w:name="_Hlk494046328"/>
    </w:p>
    <w:bookmarkEnd w:id="2"/>
    <w:p w:rsidR="000C4027" w:rsidRPr="00A80F71" w:rsidRDefault="000C4027" w:rsidP="000C4027">
      <w:pPr>
        <w:jc w:val="both"/>
        <w:rPr>
          <w:rFonts w:ascii="Times New Roman" w:hAnsi="Times New Roman" w:cs="Times New Roman"/>
          <w:sz w:val="24"/>
          <w:szCs w:val="24"/>
          <w:lang w:val="id-ID"/>
        </w:rPr>
      </w:pPr>
      <w:r w:rsidRPr="00A80F71">
        <w:rPr>
          <w:rFonts w:ascii="Times New Roman" w:hAnsi="Times New Roman" w:cs="Times New Roman"/>
          <w:sz w:val="24"/>
          <w:szCs w:val="24"/>
          <w:lang w:val="id-ID"/>
        </w:rPr>
        <w:t xml:space="preserve">Deliniasi adalah metode yang digunakan dalam analisis penentuan zonasi berdasarkan prinsip-prinsip perlindungan cagar budaya, karena input yang digunakan dalam analisis adalah peta-peta spasial dengan data-data berupa data spasial, yaitu peta citra </w:t>
      </w:r>
      <w:r w:rsidRPr="00A80F71">
        <w:rPr>
          <w:rFonts w:ascii="Times New Roman" w:hAnsi="Times New Roman" w:cs="Times New Roman"/>
          <w:i/>
          <w:sz w:val="24"/>
          <w:szCs w:val="24"/>
          <w:lang w:val="id-ID"/>
        </w:rPr>
        <w:t>google earth</w:t>
      </w:r>
      <w:r w:rsidRPr="00A80F71">
        <w:rPr>
          <w:rFonts w:ascii="Times New Roman" w:hAnsi="Times New Roman" w:cs="Times New Roman"/>
          <w:sz w:val="24"/>
          <w:szCs w:val="24"/>
          <w:lang w:val="id-ID"/>
        </w:rPr>
        <w:t xml:space="preserve"> dengan menggunakan batas alam (sungai, hutan dan lembah) dan buatan manusia (jalan, selokan air, dan bendungan).</w:t>
      </w:r>
    </w:p>
    <w:p w:rsidR="000C4027" w:rsidRPr="00A80F71" w:rsidRDefault="000C4027" w:rsidP="000C4027">
      <w:pPr>
        <w:jc w:val="both"/>
        <w:rPr>
          <w:rFonts w:ascii="Times New Roman" w:hAnsi="Times New Roman" w:cs="Times New Roman"/>
          <w:sz w:val="24"/>
          <w:szCs w:val="24"/>
          <w:lang w:val="id-ID"/>
        </w:rPr>
      </w:pPr>
      <w:r w:rsidRPr="00A80F71">
        <w:rPr>
          <w:rFonts w:ascii="Times New Roman" w:hAnsi="Times New Roman" w:cs="Times New Roman"/>
          <w:sz w:val="24"/>
          <w:szCs w:val="24"/>
          <w:lang w:val="id-ID"/>
        </w:rPr>
        <w:t>Penentuan zona inti didasarkan dari persebaran objek cagar budaya ditambah dengan batas aktivitas budaya yang ada di sekitar cagar budaya. Untuk zona pendukung didasarkan dari ketersediaan fasilitas penunjang cagar budaya. Sedangkan untuk penentuan zona penyangga didasarkan dari aktivitas masyarakat dapat dilihat dari jenis/prilaku kegiatan masyarakat di sekitar zona inti yang masih mendukung zona inti. Selain itu, juga didasarkan dari radius perlindungan zona inti itu sendiri. Untuk penentuan zona ini secara keseluruhan menggunakan batas alam (sungai, hutan dan lembah) buatan manusia (jalan, selokan air, dan bendungan). Sehingga hasil dari analisis ini akan  didapatkan pembagian zonasi kawasan cagar budaya di Kecamatan Siak  berupa  zona inti, zona pendukung dan zona penyangga.</w:t>
      </w:r>
    </w:p>
    <w:p w:rsidR="002F204F" w:rsidRPr="002F204F" w:rsidRDefault="000C4027" w:rsidP="000C4027">
      <w:pPr>
        <w:jc w:val="both"/>
        <w:rPr>
          <w:rFonts w:ascii="Times New Roman" w:hAnsi="Times New Roman" w:cs="Times New Roman"/>
          <w:sz w:val="24"/>
          <w:szCs w:val="24"/>
        </w:rPr>
      </w:pPr>
      <w:r w:rsidRPr="00A80F71">
        <w:rPr>
          <w:rFonts w:ascii="Times New Roman" w:hAnsi="Times New Roman" w:cs="Times New Roman"/>
          <w:sz w:val="24"/>
          <w:szCs w:val="24"/>
          <w:lang w:val="id-ID"/>
        </w:rPr>
        <w:t xml:space="preserve">Data yang dideskripsikan melalui </w:t>
      </w:r>
      <w:r w:rsidRPr="00A80F71">
        <w:rPr>
          <w:rFonts w:ascii="Times New Roman" w:hAnsi="Times New Roman" w:cs="Times New Roman"/>
          <w:i/>
          <w:sz w:val="24"/>
          <w:szCs w:val="24"/>
          <w:lang w:val="id-ID"/>
        </w:rPr>
        <w:t>stakehoder</w:t>
      </w:r>
      <w:r w:rsidRPr="00A80F71">
        <w:rPr>
          <w:rFonts w:ascii="Times New Roman" w:hAnsi="Times New Roman" w:cs="Times New Roman"/>
          <w:sz w:val="24"/>
          <w:szCs w:val="24"/>
          <w:lang w:val="id-ID"/>
        </w:rPr>
        <w:t xml:space="preserve"> tersebut akan berbeda sesuai dengan perannya masing-masing. Untuk menentukan zonasi kawasan cagar budaya ini berpedoman Undang-Undang No</w:t>
      </w:r>
      <w:proofErr w:type="spellStart"/>
      <w:r w:rsidRPr="00A80F71">
        <w:rPr>
          <w:rFonts w:ascii="Times New Roman" w:hAnsi="Times New Roman" w:cs="Times New Roman"/>
          <w:sz w:val="24"/>
          <w:szCs w:val="24"/>
        </w:rPr>
        <w:t>mor</w:t>
      </w:r>
      <w:proofErr w:type="spellEnd"/>
      <w:r w:rsidRPr="00A80F71">
        <w:rPr>
          <w:rFonts w:ascii="Times New Roman" w:hAnsi="Times New Roman" w:cs="Times New Roman"/>
          <w:sz w:val="24"/>
          <w:szCs w:val="24"/>
          <w:lang w:val="id-ID"/>
        </w:rPr>
        <w:t xml:space="preserve"> 11 Tahun 2010 telah disebutkan bahwa, pelindungan terhadap cagar budaya salah satunya dapat dilakukan melalui penyusunan zonasi, sehingga data yang akan diidentifikasi pada masing-masing </w:t>
      </w:r>
      <w:r w:rsidRPr="00A80F71">
        <w:rPr>
          <w:rFonts w:ascii="Times New Roman" w:hAnsi="Times New Roman" w:cs="Times New Roman"/>
          <w:i/>
          <w:sz w:val="24"/>
          <w:szCs w:val="24"/>
          <w:lang w:val="id-ID"/>
        </w:rPr>
        <w:t xml:space="preserve">stakeholder </w:t>
      </w:r>
      <w:r w:rsidRPr="00A80F71">
        <w:rPr>
          <w:rFonts w:ascii="Times New Roman" w:hAnsi="Times New Roman" w:cs="Times New Roman"/>
          <w:sz w:val="24"/>
          <w:szCs w:val="24"/>
          <w:lang w:val="id-ID"/>
        </w:rPr>
        <w:t>adalah yang terkait dengan perlindungan kawasan cagar budaya di Kecamatan Siak. Untuk lebih jelasn</w:t>
      </w:r>
      <w:r w:rsidR="0073566F">
        <w:rPr>
          <w:rFonts w:ascii="Times New Roman" w:hAnsi="Times New Roman" w:cs="Times New Roman"/>
          <w:sz w:val="24"/>
          <w:szCs w:val="24"/>
          <w:lang w:val="id-ID"/>
        </w:rPr>
        <w:t>ya dapat dilihat pada Gambar</w:t>
      </w:r>
      <w:r w:rsidR="0073566F">
        <w:rPr>
          <w:rFonts w:ascii="Times New Roman" w:hAnsi="Times New Roman" w:cs="Times New Roman"/>
          <w:sz w:val="24"/>
          <w:szCs w:val="24"/>
        </w:rPr>
        <w:t xml:space="preserve"> </w:t>
      </w:r>
      <w:proofErr w:type="spellStart"/>
      <w:r w:rsidR="0073566F">
        <w:rPr>
          <w:rFonts w:ascii="Times New Roman" w:hAnsi="Times New Roman" w:cs="Times New Roman"/>
          <w:sz w:val="24"/>
          <w:szCs w:val="24"/>
        </w:rPr>
        <w:t>dibawah</w:t>
      </w:r>
      <w:proofErr w:type="spellEnd"/>
      <w:r w:rsidR="0073566F">
        <w:rPr>
          <w:rFonts w:ascii="Times New Roman" w:hAnsi="Times New Roman" w:cs="Times New Roman"/>
          <w:sz w:val="24"/>
          <w:szCs w:val="24"/>
        </w:rPr>
        <w:t xml:space="preserve"> </w:t>
      </w:r>
      <w:proofErr w:type="spellStart"/>
      <w:r w:rsidR="0073566F">
        <w:rPr>
          <w:rFonts w:ascii="Times New Roman" w:hAnsi="Times New Roman" w:cs="Times New Roman"/>
          <w:sz w:val="24"/>
          <w:szCs w:val="24"/>
        </w:rPr>
        <w:t>ini</w:t>
      </w:r>
      <w:proofErr w:type="spellEnd"/>
      <w:r w:rsidRPr="00A80F71">
        <w:rPr>
          <w:rFonts w:ascii="Times New Roman" w:hAnsi="Times New Roman" w:cs="Times New Roman"/>
          <w:sz w:val="24"/>
          <w:szCs w:val="24"/>
          <w:lang w:val="id-ID"/>
        </w:rPr>
        <w:t xml:space="preserve"> mengenai tahapan untuk menentukan deliniasi zonasi cagar budaya.</w:t>
      </w:r>
    </w:p>
    <w:p w:rsidR="002F204F" w:rsidRDefault="002F204F" w:rsidP="000C4027">
      <w:pPr>
        <w:jc w:val="both"/>
        <w:rPr>
          <w:rFonts w:ascii="Times New Roman" w:hAnsi="Times New Roman" w:cs="Times New Roman"/>
          <w:sz w:val="24"/>
          <w:szCs w:val="24"/>
        </w:rPr>
      </w:pPr>
    </w:p>
    <w:p w:rsidR="002F204F" w:rsidRPr="002F204F" w:rsidRDefault="002F204F" w:rsidP="000C4027">
      <w:pPr>
        <w:jc w:val="both"/>
        <w:rPr>
          <w:rFonts w:ascii="Times New Roman" w:hAnsi="Times New Roman" w:cs="Times New Roman"/>
          <w:sz w:val="24"/>
          <w:szCs w:val="24"/>
        </w:rPr>
      </w:pPr>
      <w:r w:rsidRPr="00A80F71">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9E5EFF7" wp14:editId="6533AC4C">
                <wp:simplePos x="0" y="0"/>
                <wp:positionH relativeFrom="column">
                  <wp:posOffset>352540</wp:posOffset>
                </wp:positionH>
                <wp:positionV relativeFrom="paragraph">
                  <wp:posOffset>-319489</wp:posOffset>
                </wp:positionV>
                <wp:extent cx="5771515" cy="1562100"/>
                <wp:effectExtent l="0" t="0" r="19685" b="19050"/>
                <wp:wrapNone/>
                <wp:docPr id="21" name="Group 21"/>
                <wp:cNvGraphicFramePr/>
                <a:graphic xmlns:a="http://schemas.openxmlformats.org/drawingml/2006/main">
                  <a:graphicData uri="http://schemas.microsoft.com/office/word/2010/wordprocessingGroup">
                    <wpg:wgp>
                      <wpg:cNvGrpSpPr/>
                      <wpg:grpSpPr>
                        <a:xfrm>
                          <a:off x="0" y="0"/>
                          <a:ext cx="5771515" cy="1562100"/>
                          <a:chOff x="62422" y="0"/>
                          <a:chExt cx="5450864" cy="1577283"/>
                        </a:xfrm>
                      </wpg:grpSpPr>
                      <wps:wsp>
                        <wps:cNvPr id="5" name="Straight Arrow Connector 34"/>
                        <wps:cNvCnPr>
                          <a:cxnSpLocks/>
                        </wps:cNvCnPr>
                        <wps:spPr>
                          <a:xfrm flipH="1" flipV="1">
                            <a:off x="2647666" y="300251"/>
                            <a:ext cx="231140" cy="313"/>
                          </a:xfrm>
                          <a:prstGeom prst="straightConnector1">
                            <a:avLst/>
                          </a:prstGeom>
                          <a:ln w="28575">
                            <a:solidFill>
                              <a:schemeClr val="tx1"/>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20" name="Group 20"/>
                        <wpg:cNvGrpSpPr/>
                        <wpg:grpSpPr>
                          <a:xfrm>
                            <a:off x="62422" y="0"/>
                            <a:ext cx="5450864" cy="1577283"/>
                            <a:chOff x="62422" y="0"/>
                            <a:chExt cx="5450864" cy="1577283"/>
                          </a:xfrm>
                        </wpg:grpSpPr>
                        <wps:wsp>
                          <wps:cNvPr id="48" name="Rectangle 18"/>
                          <wps:cNvSpPr>
                            <a:spLocks/>
                          </wps:cNvSpPr>
                          <wps:spPr>
                            <a:xfrm>
                              <a:off x="62422" y="0"/>
                              <a:ext cx="1200785" cy="4991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C4027" w:rsidRPr="002F204F" w:rsidRDefault="002F204F" w:rsidP="000C4027">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d-ID"/>
                                  </w:rPr>
                                  <w:t xml:space="preserve">Hasil Tujuan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34"/>
                          <wps:cNvCnPr>
                            <a:cxnSpLocks/>
                            <a:endCxn id="48" idx="3"/>
                          </wps:cNvCnPr>
                          <wps:spPr>
                            <a:xfrm flipH="1">
                              <a:off x="1263207" y="249555"/>
                              <a:ext cx="168938" cy="0"/>
                            </a:xfrm>
                            <a:prstGeom prst="straightConnector1">
                              <a:avLst/>
                            </a:prstGeom>
                            <a:ln w="28575">
                              <a:solidFill>
                                <a:schemeClr val="tx1"/>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 name="Rectangle 18"/>
                          <wps:cNvSpPr>
                            <a:spLocks/>
                          </wps:cNvSpPr>
                          <wps:spPr>
                            <a:xfrm>
                              <a:off x="1432079" y="40929"/>
                              <a:ext cx="1201603" cy="759714"/>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C4027" w:rsidRPr="00744BFB" w:rsidRDefault="000C4027" w:rsidP="000C4027">
                                <w:pPr>
                                  <w:spacing w:after="0" w:line="240" w:lineRule="auto"/>
                                  <w:jc w:val="center"/>
                                  <w:rPr>
                                    <w:rFonts w:ascii="Times New Roman" w:hAnsi="Times New Roman" w:cs="Times New Roman"/>
                                    <w:sz w:val="20"/>
                                    <w:szCs w:val="20"/>
                                    <w:lang w:val="id-ID"/>
                                  </w:rPr>
                                </w:pPr>
                                <w:r w:rsidRPr="00B935CF">
                                  <w:rPr>
                                    <w:rFonts w:ascii="Times New Roman" w:hAnsi="Times New Roman" w:cs="Times New Roman"/>
                                    <w:sz w:val="20"/>
                                    <w:szCs w:val="20"/>
                                    <w:lang w:val="id-ID"/>
                                  </w:rPr>
                                  <w:t>Pengamatan Lapangan (survei dan 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8"/>
                          <wps:cNvSpPr>
                            <a:spLocks/>
                          </wps:cNvSpPr>
                          <wps:spPr>
                            <a:xfrm>
                              <a:off x="2864868" y="0"/>
                              <a:ext cx="1214433" cy="800362"/>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C4027" w:rsidRPr="00744BFB" w:rsidRDefault="000C4027" w:rsidP="000C4027">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Pengamatan dari dokumentasi (Peta Lama, Buku Sejarah dan Peta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8"/>
                          <wps:cNvSpPr>
                            <a:spLocks/>
                          </wps:cNvSpPr>
                          <wps:spPr>
                            <a:xfrm>
                              <a:off x="4312501" y="27287"/>
                              <a:ext cx="1200785" cy="851197"/>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C4027" w:rsidRPr="00D95B21" w:rsidRDefault="000C4027" w:rsidP="000C4027">
                                <w:pPr>
                                  <w:spacing w:after="0" w:line="240" w:lineRule="auto"/>
                                  <w:jc w:val="center"/>
                                  <w:rPr>
                                    <w:rFonts w:ascii="Times New Roman" w:hAnsi="Times New Roman" w:cs="Times New Roman"/>
                                    <w:sz w:val="20"/>
                                    <w:szCs w:val="20"/>
                                    <w:lang w:val="id-ID"/>
                                  </w:rPr>
                                </w:pPr>
                                <w:r w:rsidRPr="00D95B21">
                                  <w:rPr>
                                    <w:rFonts w:ascii="Times New Roman" w:hAnsi="Times New Roman" w:cs="Times New Roman"/>
                                    <w:sz w:val="20"/>
                                    <w:szCs w:val="20"/>
                                    <w:lang w:val="id-ID"/>
                                  </w:rPr>
                                  <w:t>Wawancara  terhadap informan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34"/>
                          <wps:cNvCnPr>
                            <a:cxnSpLocks/>
                          </wps:cNvCnPr>
                          <wps:spPr>
                            <a:xfrm flipH="1" flipV="1">
                              <a:off x="4080681" y="327547"/>
                              <a:ext cx="231140" cy="0"/>
                            </a:xfrm>
                            <a:prstGeom prst="straightConnector1">
                              <a:avLst/>
                            </a:prstGeom>
                            <a:ln w="28575">
                              <a:solidFill>
                                <a:schemeClr val="tx1"/>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 name="Straight Arrow Connector 34"/>
                          <wps:cNvCnPr>
                            <a:cxnSpLocks/>
                          </wps:cNvCnPr>
                          <wps:spPr>
                            <a:xfrm flipV="1">
                              <a:off x="4912846" y="879175"/>
                              <a:ext cx="0" cy="458368"/>
                            </a:xfrm>
                            <a:prstGeom prst="straightConnector1">
                              <a:avLst/>
                            </a:prstGeom>
                            <a:ln w="28575">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 name="Straight Arrow Connector 34"/>
                          <wps:cNvCnPr>
                            <a:cxnSpLocks/>
                          </wps:cNvCnPr>
                          <wps:spPr>
                            <a:xfrm flipV="1">
                              <a:off x="641445" y="532263"/>
                              <a:ext cx="0" cy="805217"/>
                            </a:xfrm>
                            <a:prstGeom prst="straightConnector1">
                              <a:avLst/>
                            </a:prstGeom>
                            <a:ln w="28575">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 name="Straight Arrow Connector 34"/>
                          <wps:cNvCnPr>
                            <a:cxnSpLocks/>
                          </wps:cNvCnPr>
                          <wps:spPr>
                            <a:xfrm>
                              <a:off x="3521089" y="1337012"/>
                              <a:ext cx="1391709" cy="531"/>
                            </a:xfrm>
                            <a:prstGeom prst="straightConnector1">
                              <a:avLst/>
                            </a:prstGeom>
                            <a:ln w="28575">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 name="Straight Arrow Connector 34"/>
                          <wps:cNvCnPr>
                            <a:cxnSpLocks/>
                          </wps:cNvCnPr>
                          <wps:spPr>
                            <a:xfrm>
                              <a:off x="641445" y="1323833"/>
                              <a:ext cx="1428105" cy="531"/>
                            </a:xfrm>
                            <a:prstGeom prst="straightConnector1">
                              <a:avLst/>
                            </a:prstGeom>
                            <a:ln w="28575">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Rectangle 18"/>
                          <wps:cNvSpPr>
                            <a:spLocks/>
                          </wps:cNvSpPr>
                          <wps:spPr>
                            <a:xfrm>
                              <a:off x="2060812" y="1078173"/>
                              <a:ext cx="1460311" cy="4991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C4027" w:rsidRPr="00D95B21" w:rsidRDefault="000C4027" w:rsidP="000C4027">
                                <w:pPr>
                                  <w:spacing w:after="0" w:line="240" w:lineRule="auto"/>
                                  <w:jc w:val="center"/>
                                  <w:rPr>
                                    <w:rFonts w:ascii="Times New Roman" w:hAnsi="Times New Roman" w:cs="Times New Roman"/>
                                    <w:sz w:val="20"/>
                                    <w:szCs w:val="20"/>
                                    <w:lang w:val="id-ID"/>
                                  </w:rPr>
                                </w:pPr>
                                <w:r w:rsidRPr="00D95B21">
                                  <w:rPr>
                                    <w:rFonts w:ascii="Times New Roman" w:hAnsi="Times New Roman" w:cs="Times New Roman"/>
                                    <w:sz w:val="20"/>
                                    <w:szCs w:val="20"/>
                                    <w:lang w:val="id-ID"/>
                                  </w:rPr>
                                  <w:t>Hasil Peta Zonasi Cagar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1" o:spid="_x0000_s1038" style="position:absolute;left:0;text-align:left;margin-left:27.75pt;margin-top:-25.15pt;width:454.45pt;height:123pt;z-index:251659264;mso-width-relative:margin;mso-height-relative:margin" coordorigin="624" coordsize="54508,1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">
                <v:shapetype id="_x0000_t32" coordsize="21600,21600" o:spt="32" o:oned="t" path="m,l21600,21600e" filled="f">
                  <v:path arrowok="t" fillok="f" o:connecttype="none"/>
                  <o:lock v:ext="edit" shapetype="t"/>
                </v:shapetype>
                <v:shape id="Straight Arrow Connector 34" o:spid="_x0000_s1039" type="#_x0000_t32" style="position:absolute;left:26476;top:3002;width:2312;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Shf8MAAADaAAAADwAAAGRycy9kb3ducmV2LnhtbESP0WrCQBRE3wX/YblC33TTFiVEVylC&#10;aSiEqu0HXLLXTTB7N2a3SerXdwsFH4eZOcNsdqNtRE+drx0reFwkIIhLp2s2Cr4+X+cpCB+QNTaO&#10;ScEPedhtp5MNZtoNfKT+FIyIEPYZKqhCaDMpfVmRRb9wLXH0zq6zGKLsjNQdDhFuG/mUJCtpsea4&#10;UGFL+4rKy+nbKjg/j4Ucwu3w7tO33HyYqy4SVOphNr6sQQQawz383861giX8XYk3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0oX/DAAAA2gAAAA8AAAAAAAAAAAAA&#10;AAAAoQIAAGRycy9kb3ducmV2LnhtbFBLBQYAAAAABAAEAPkAAACRAwAAAAA=&#10;" strokecolor="black [3213]" strokeweight="2.25pt">
                  <v:stroke startarrow="block"/>
                  <o:lock v:ext="edit" shapetype="f"/>
                </v:shape>
                <v:group id="Group 20" o:spid="_x0000_s1040" style="position:absolute;left:624;width:54508;height:15772" coordorigin="624" coordsize="54508,15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_x0000_s1041" style="position:absolute;left:624;width:12008;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WF7sA&#10;AADbAAAADwAAAGRycy9kb3ducmV2LnhtbERPSwrCMBDdC94hjODOpkoRqUYRQVBc+cPt0IxtsZmU&#10;Jmq8vVkILh/vv1gF04gXda62rGCcpCCIC6trLhVcztvRDITzyBoby6TgQw5Wy35vgbm2bz7S6+RL&#10;EUPY5aig8r7NpXRFRQZdYlviyN1tZ9BH2JVSd/iO4aaRkzSdSoM1x4YKW9pUVDxOT6MguGwjw/7g&#10;a3e9PW3Y2gsfM6WGg7Ceg/AU/F/8c++0giyOjV/i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k2Vhe7AAAA2wAAAA8AAAAAAAAAAAAAAAAAmAIAAGRycy9kb3ducmV2Lnht&#10;bFBLBQYAAAAABAAEAPUAAACAAwAAAAA=&#10;" fillcolor="white [3201]" strokecolor="black [3200]">
                    <v:path arrowok="t"/>
                    <v:textbox>
                      <w:txbxContent>
                        <w:p w:rsidR="000C4027" w:rsidRPr="002F204F" w:rsidRDefault="002F204F" w:rsidP="000C4027">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d-ID"/>
                            </w:rPr>
                            <w:t xml:space="preserve">Hasil Tujuan </w:t>
                          </w:r>
                        </w:p>
                      </w:txbxContent>
                    </v:textbox>
                  </v:rect>
                  <v:shape id="Straight Arrow Connector 34" o:spid="_x0000_s1042" type="#_x0000_t32" style="position:absolute;left:12632;top:2495;width:16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kRNcMAAADbAAAADwAAAGRycy9kb3ducmV2LnhtbESPQWuDQBSE74X+h+UVcpFkVdoQTDZS&#10;KoVcawO5PtwXNXHfirtVk1+fLRR6HGbmG2aXz6YTIw2utawgWcUgiCurW64VHL8/lxsQziNr7CyT&#10;ghs5yPfPTzvMtJ34i8bS1yJA2GWooPG+z6R0VUMG3cr2xME728GgD3KopR5wCnDTyTSO19Jgy2Gh&#10;wZ4+Gqqu5Y9RYJPyhPf7a4EXaYtoExXRJS2UWrzM71sQnmb/H/5rH7SCtwR+v4Qf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ETXDAAAA2wAAAA8AAAAAAAAAAAAA&#10;AAAAoQIAAGRycy9kb3ducmV2LnhtbFBLBQYAAAAABAAEAPkAAACRAwAAAAA=&#10;" strokecolor="black [3213]" strokeweight="2.25pt">
                    <v:stroke startarrow="block"/>
                    <o:lock v:ext="edit" shapetype="f"/>
                  </v:shape>
                  <v:rect id="_x0000_s1043" style="position:absolute;left:14320;top:409;width:12016;height:7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E8LoA&#10;AADaAAAADwAAAGRycy9kb3ducmV2LnhtbERPSwrCMBDdC94hjODOpoqIVKOIICiu/OF2aMa22ExK&#10;EzXe3giCq+HxvjNfBlOLJ7WusqxgmKQgiHOrKy4UnE+bwRSE88gaa8uk4E0OlotuZ46Zti8+0PPo&#10;CxFD2GWooPS+yaR0eUkGXWIb4sjdbGvQR9gWUrf4iuGmlqM0nUiDFceGEhtal5Tfjw+jILjxWobd&#10;3lfucn3YsLFnPoyV6vfCagbCU/B/8c+91XE+fF/5Xrn4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a6E8LoAAADaAAAADwAAAAAAAAAAAAAAAACYAgAAZHJzL2Rvd25yZXYueG1s&#10;UEsFBgAAAAAEAAQA9QAAAH8DAAAAAA==&#10;" fillcolor="white [3201]" strokecolor="black [3200]">
                    <v:path arrowok="t"/>
                    <v:textbox>
                      <w:txbxContent>
                        <w:p w:rsidR="000C4027" w:rsidRPr="00744BFB" w:rsidRDefault="000C4027" w:rsidP="000C4027">
                          <w:pPr>
                            <w:spacing w:after="0" w:line="240" w:lineRule="auto"/>
                            <w:jc w:val="center"/>
                            <w:rPr>
                              <w:rFonts w:ascii="Times New Roman" w:hAnsi="Times New Roman" w:cs="Times New Roman"/>
                              <w:sz w:val="20"/>
                              <w:szCs w:val="20"/>
                              <w:lang w:val="id-ID"/>
                            </w:rPr>
                          </w:pPr>
                          <w:r w:rsidRPr="00B935CF">
                            <w:rPr>
                              <w:rFonts w:ascii="Times New Roman" w:hAnsi="Times New Roman" w:cs="Times New Roman"/>
                              <w:sz w:val="20"/>
                              <w:szCs w:val="20"/>
                              <w:lang w:val="id-ID"/>
                            </w:rPr>
                            <w:t>Pengamatan Lapangan (survei dan observasi)</w:t>
                          </w:r>
                        </w:p>
                      </w:txbxContent>
                    </v:textbox>
                  </v:rect>
                  <v:rect id="_x0000_s1044" style="position:absolute;left:28648;width:12145;height:8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naLwA&#10;AADaAAAADwAAAGRycy9kb3ducmV2LnhtbESPzQrCMBCE74LvEFbwpqlSRKpRRBAUT/7hdWnWtths&#10;ShM1vr0RBI/DzHzDzJfB1OJJrassKxgNExDEudUVFwrOp81gCsJ5ZI21ZVLwJgfLRbczx0zbFx/o&#10;efSFiBB2GSoovW8yKV1ekkE3tA1x9G62NeijbAupW3xFuKnlOEkm0mDFcaHEhtYl5ffjwygILl3L&#10;sNv7yl2uDxs29syHVKl+L6xmIDwF/w//2lutIIXvlXg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2SdovAAAANoAAAAPAAAAAAAAAAAAAAAAAJgCAABkcnMvZG93bnJldi54&#10;bWxQSwUGAAAAAAQABAD1AAAAgQMAAAAA&#10;" fillcolor="white [3201]" strokecolor="black [3200]">
                    <v:path arrowok="t"/>
                    <v:textbox>
                      <w:txbxContent>
                        <w:p w:rsidR="000C4027" w:rsidRPr="00744BFB" w:rsidRDefault="000C4027" w:rsidP="000C4027">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Pengamatan dari dokumentasi (Peta Lama, Buku Sejarah dan Peta Baru)</w:t>
                          </w:r>
                        </w:p>
                      </w:txbxContent>
                    </v:textbox>
                  </v:rect>
                  <v:rect id="_x0000_s1045" style="position:absolute;left:43125;top:272;width:12007;height:8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chLwA&#10;AADaAAAADwAAAGRycy9kb3ducmV2LnhtbESPzQrCMBCE74LvEFbwZlNFRKpRRBAUT/7hdWnWtths&#10;ShM1vr0RBI/DzHzDzJfB1OJJrassKxgmKQji3OqKCwXn02YwBeE8ssbaMil4k4PlotuZY6btiw/0&#10;PPpCRAi7DBWU3jeZlC4vyaBLbEMcvZttDfoo20LqFl8Rbmo5StOJNFhxXCixoXVJ+f34MAqCG69l&#10;2O195S7Xhw0be+bDWKl+L6xmIDwF/w//2lutYALfK/EG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RxyEvAAAANoAAAAPAAAAAAAAAAAAAAAAAJgCAABkcnMvZG93bnJldi54&#10;bWxQSwUGAAAAAAQABAD1AAAAgQMAAAAA&#10;" fillcolor="white [3201]" strokecolor="black [3200]">
                    <v:path arrowok="t"/>
                    <v:textbox>
                      <w:txbxContent>
                        <w:p w:rsidR="000C4027" w:rsidRPr="00D95B21" w:rsidRDefault="000C4027" w:rsidP="000C4027">
                          <w:pPr>
                            <w:spacing w:after="0" w:line="240" w:lineRule="auto"/>
                            <w:jc w:val="center"/>
                            <w:rPr>
                              <w:rFonts w:ascii="Times New Roman" w:hAnsi="Times New Roman" w:cs="Times New Roman"/>
                              <w:sz w:val="20"/>
                              <w:szCs w:val="20"/>
                              <w:lang w:val="id-ID"/>
                            </w:rPr>
                          </w:pPr>
                          <w:r w:rsidRPr="00D95B21">
                            <w:rPr>
                              <w:rFonts w:ascii="Times New Roman" w:hAnsi="Times New Roman" w:cs="Times New Roman"/>
                              <w:sz w:val="20"/>
                              <w:szCs w:val="20"/>
                              <w:lang w:val="id-ID"/>
                            </w:rPr>
                            <w:t>Wawancara  terhadap informan</w:t>
                          </w:r>
                        </w:p>
                      </w:txbxContent>
                    </v:textbox>
                  </v:rect>
                  <v:shape id="Straight Arrow Connector 34" o:spid="_x0000_s1046" type="#_x0000_t32" style="position:absolute;left:40806;top:3275;width:231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qak8MAAADaAAAADwAAAGRycy9kb3ducmV2LnhtbESP0WrCQBRE3wX/YblC33TTFjREVylC&#10;aSiEqu0HXLLXTTB7N2a3SerXdwsFH4eZOcNsdqNtRE+drx0reFwkIIhLp2s2Cr4+X+cpCB+QNTaO&#10;ScEPedhtp5MNZtoNfKT+FIyIEPYZKqhCaDMpfVmRRb9wLXH0zq6zGKLsjNQdDhFuG/mUJEtpsea4&#10;UGFL+4rKy+nbKjg/j4Ucwu3w7tO33HyYqy4SVOphNr6sQQQawz383861ghX8XYk3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qmpPDAAAA2gAAAA8AAAAAAAAAAAAA&#10;AAAAoQIAAGRycy9kb3ducmV2LnhtbFBLBQYAAAAABAAEAPkAAACRAwAAAAA=&#10;" strokecolor="black [3213]" strokeweight="2.25pt">
                    <v:stroke startarrow="block"/>
                    <o:lock v:ext="edit" shapetype="f"/>
                  </v:shape>
                  <v:shape id="Straight Arrow Connector 34" o:spid="_x0000_s1047" type="#_x0000_t32" style="position:absolute;left:49128;top:8791;width:0;height:4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7LrMMAAADbAAAADwAAAGRycy9kb3ducmV2LnhtbERPS2sCMRC+C/0PYQq9aVYPIlujLK6F&#10;HirFx6G9TTfTzdLNZE2irv++EQRv8/E9Z77sbSvO5EPjWMF4lIEgrpxuuFZw2L8NZyBCRNbYOiYF&#10;VwqwXDwN5phrd+EtnXexFimEQ44KTIxdLmWoDFkMI9cRJ+7XeYsxQV9L7fGSwm0rJ1k2lRYbTg0G&#10;O1oZqv52J6ugK46fh9n6oyxPpqi/NuXP90R6pV6e++IVRKQ+PsR397tO86dw+yUd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Oy6zDAAAA2wAAAA8AAAAAAAAAAAAA&#10;AAAAoQIAAGRycy9kb3ducmV2LnhtbFBLBQYAAAAABAAEAPkAAACRAwAAAAA=&#10;" strokecolor="black [3213]" strokeweight="2.25pt">
                    <o:lock v:ext="edit" shapetype="f"/>
                  </v:shape>
                  <v:shape id="Straight Arrow Connector 34" o:spid="_x0000_s1048" type="#_x0000_t32" style="position:absolute;left:6414;top:5322;width:0;height:80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36RcYAAADbAAAADwAAAGRycy9kb3ducmV2LnhtbESPQU/DMAyF70j7D5EncWMpO6CpLJsq&#10;ChIH0MS2A9xM4zXVGqck2db9e3xA4mbrPb/3ebkefa/OFFMX2MD9rABF3ATbcWtgv3u5W4BKGdli&#10;H5gMXCnBejW5WWJpw4U/6LzNrZIQTiUacDkPpdapceQxzcJALNohRI9Z1thqG/Ei4b7X86J40B47&#10;lgaHAz05ao7bkzcwVD+b/eL5ra5Prmo/3+vvr7mOxtxOx+oRVKYx/5v/rl+t4Aus/CID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d+kXGAAAA2wAAAA8AAAAAAAAA&#10;AAAAAAAAoQIAAGRycy9kb3ducmV2LnhtbFBLBQYAAAAABAAEAPkAAACUAwAAAAA=&#10;" strokecolor="black [3213]" strokeweight="2.25pt">
                    <o:lock v:ext="edit" shapetype="f"/>
                  </v:shape>
                  <v:shape id="Straight Arrow Connector 34" o:spid="_x0000_s1049" type="#_x0000_t32" style="position:absolute;left:35210;top:13370;width:13917;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3I8EAAADbAAAADwAAAGRycy9kb3ducmV2LnhtbERPTYvCMBC9C/6HMIIX0VQPKtUoKruw&#10;6yJoFbwOzdgWm0lpsrb7782C4G0e73OW69aU4kG1KywrGI8iEMSp1QVnCi7nz+EchPPIGkvLpOCP&#10;HKxX3c4SY20bPtEj8ZkIIexiVJB7X8VSujQng25kK+LA3Wxt0AdYZ1LX2IRwU8pJFE2lwYJDQ44V&#10;7XJK78mvUWAu+8NWDr7Pxw0nbTO43qc/+KFUv9duFiA8tf4tfrm/dJg/g/9fwg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izcjwQAAANsAAAAPAAAAAAAAAAAAAAAA&#10;AKECAABkcnMvZG93bnJldi54bWxQSwUGAAAAAAQABAD5AAAAjwMAAAAA&#10;" strokecolor="black [3213]" strokeweight="2.25pt">
                    <o:lock v:ext="edit" shapetype="f"/>
                  </v:shape>
                  <v:shape id="Straight Arrow Connector 34" o:spid="_x0000_s1050" type="#_x0000_t32" style="position:absolute;left:6414;top:13238;width:14281;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wSacAAAADaAAAADwAAAGRycy9kb3ducmV2LnhtbERPTYvCMBC9L/gfwgh7EZvuHmSpjaLi&#10;gqsIWgWvQzO2xWZSmmi7/94cBI+P953Oe1OLB7WusqzgK4pBEOdWV1woOJ9+xz8gnEfWWFsmBf/k&#10;YD4bfKSYaNvxkR6ZL0QIYZeggtL7JpHS5SUZdJFtiAN3ta1BH2BbSN1iF8JNLb/jeCINVhwaSmxo&#10;VVJ+y+5GgTlv90s5+jsdFpz13ehym+xwrdTnsF9MQXjq/Vv8cm+0grA1XAk3QM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MEmnAAAAA2gAAAA8AAAAAAAAAAAAAAAAA&#10;oQIAAGRycy9kb3ducmV2LnhtbFBLBQYAAAAABAAEAPkAAACOAwAAAAA=&#10;" strokecolor="black [3213]" strokeweight="2.25pt">
                    <o:lock v:ext="edit" shapetype="f"/>
                  </v:shape>
                  <v:rect id="_x0000_s1051" style="position:absolute;left:20608;top:10781;width:14603;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iI9r0A&#10;AADaAAAADwAAAGRycy9kb3ducmV2LnhtbESPzQrCMBCE74LvEFbwpqkiotUoIgiKJ//wujRrW2w2&#10;pYka394IgsdhZr5h5stgKvGkxpWWFQz6CQjizOqScwXn06Y3AeE8ssbKMil4k4Plot2aY6rtiw/0&#10;PPpcRAi7FBUU3teplC4ryKDr25o4ejfbGPRRNrnUDb4i3FRymCRjabDkuFBgTeuCsvvxYRQEN1rL&#10;sNv70l2uDxs29syHkVLdTljNQHgK/h/+tbdawRS+V+IN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9iI9r0AAADaAAAADwAAAAAAAAAAAAAAAACYAgAAZHJzL2Rvd25yZXYu&#10;eG1sUEsFBgAAAAAEAAQA9QAAAIIDAAAAAA==&#10;" fillcolor="white [3201]" strokecolor="black [3200]">
                    <v:path arrowok="t"/>
                    <v:textbox>
                      <w:txbxContent>
                        <w:p w:rsidR="000C4027" w:rsidRPr="00D95B21" w:rsidRDefault="000C4027" w:rsidP="000C4027">
                          <w:pPr>
                            <w:spacing w:after="0" w:line="240" w:lineRule="auto"/>
                            <w:jc w:val="center"/>
                            <w:rPr>
                              <w:rFonts w:ascii="Times New Roman" w:hAnsi="Times New Roman" w:cs="Times New Roman"/>
                              <w:sz w:val="20"/>
                              <w:szCs w:val="20"/>
                              <w:lang w:val="id-ID"/>
                            </w:rPr>
                          </w:pPr>
                          <w:r w:rsidRPr="00D95B21">
                            <w:rPr>
                              <w:rFonts w:ascii="Times New Roman" w:hAnsi="Times New Roman" w:cs="Times New Roman"/>
                              <w:sz w:val="20"/>
                              <w:szCs w:val="20"/>
                              <w:lang w:val="id-ID"/>
                            </w:rPr>
                            <w:t>Hasil Peta Zonasi Cagar Budaya</w:t>
                          </w:r>
                        </w:p>
                      </w:txbxContent>
                    </v:textbox>
                  </v:rect>
                </v:group>
              </v:group>
            </w:pict>
          </mc:Fallback>
        </mc:AlternateContent>
      </w:r>
    </w:p>
    <w:p w:rsidR="000C4027" w:rsidRPr="00A80F71" w:rsidRDefault="000C4027" w:rsidP="000C4027">
      <w:pPr>
        <w:jc w:val="both"/>
        <w:rPr>
          <w:rFonts w:ascii="Times New Roman" w:hAnsi="Times New Roman" w:cs="Times New Roman"/>
          <w:sz w:val="24"/>
          <w:szCs w:val="24"/>
        </w:rPr>
      </w:pPr>
    </w:p>
    <w:p w:rsidR="000C4027" w:rsidRPr="00A80F71" w:rsidRDefault="000C4027" w:rsidP="000C4027">
      <w:pPr>
        <w:jc w:val="both"/>
        <w:rPr>
          <w:rFonts w:ascii="Times New Roman" w:hAnsi="Times New Roman" w:cs="Times New Roman"/>
          <w:sz w:val="24"/>
          <w:szCs w:val="24"/>
          <w:lang w:val="id-ID"/>
        </w:rPr>
      </w:pPr>
    </w:p>
    <w:p w:rsidR="000C4027" w:rsidRPr="002F204F" w:rsidRDefault="000C4027" w:rsidP="000C4027">
      <w:pPr>
        <w:jc w:val="both"/>
        <w:rPr>
          <w:rFonts w:ascii="Times New Roman" w:hAnsi="Times New Roman" w:cs="Times New Roman"/>
          <w:sz w:val="24"/>
          <w:szCs w:val="24"/>
        </w:rPr>
      </w:pPr>
    </w:p>
    <w:p w:rsidR="002F204F" w:rsidRDefault="00D77C1D" w:rsidP="002F204F">
      <w:pPr>
        <w:spacing w:line="240" w:lineRule="auto"/>
        <w:jc w:val="center"/>
        <w:rPr>
          <w:rFonts w:ascii="Times New Roman" w:hAnsi="Times New Roman" w:cs="Times New Roman"/>
          <w:b/>
          <w:sz w:val="24"/>
          <w:szCs w:val="24"/>
        </w:rPr>
      </w:pPr>
      <w:bookmarkStart w:id="3" w:name="_Hlk495483943"/>
      <w:r>
        <w:rPr>
          <w:rFonts w:ascii="Times New Roman" w:hAnsi="Times New Roman" w:cs="Times New Roman"/>
          <w:b/>
          <w:sz w:val="24"/>
          <w:szCs w:val="24"/>
          <w:lang w:val="id-ID"/>
        </w:rPr>
        <w:t>Gambar</w:t>
      </w:r>
      <w:r>
        <w:rPr>
          <w:rFonts w:ascii="Times New Roman" w:hAnsi="Times New Roman" w:cs="Times New Roman"/>
          <w:b/>
          <w:sz w:val="24"/>
          <w:szCs w:val="24"/>
        </w:rPr>
        <w:t xml:space="preserve"> </w:t>
      </w:r>
      <w:r w:rsidR="002F204F">
        <w:rPr>
          <w:rFonts w:ascii="Times New Roman" w:hAnsi="Times New Roman" w:cs="Times New Roman"/>
          <w:b/>
          <w:sz w:val="24"/>
          <w:szCs w:val="24"/>
        </w:rPr>
        <w:t>:</w:t>
      </w:r>
      <w:r w:rsidR="000C4027" w:rsidRPr="00A80F71">
        <w:rPr>
          <w:rFonts w:ascii="Times New Roman" w:hAnsi="Times New Roman" w:cs="Times New Roman"/>
          <w:b/>
          <w:sz w:val="24"/>
          <w:szCs w:val="24"/>
          <w:lang w:val="id-ID"/>
        </w:rPr>
        <w:t>Tahapan Deliniasi Zonasi Cagar Budaya</w:t>
      </w:r>
      <w:bookmarkEnd w:id="3"/>
    </w:p>
    <w:p w:rsidR="000C4027" w:rsidRPr="00A80F71" w:rsidRDefault="002F204F" w:rsidP="006477AE">
      <w:pPr>
        <w:spacing w:line="240" w:lineRule="auto"/>
        <w:jc w:val="center"/>
        <w:rPr>
          <w:rFonts w:ascii="Times New Roman" w:hAnsi="Times New Roman" w:cs="Times New Roman"/>
          <w:b/>
          <w:sz w:val="24"/>
          <w:szCs w:val="24"/>
        </w:rPr>
      </w:pPr>
      <w:r w:rsidRPr="00A80F71">
        <w:rPr>
          <w:rFonts w:ascii="Times New Roman" w:hAnsi="Times New Roman" w:cs="Times New Roman"/>
          <w:sz w:val="24"/>
          <w:szCs w:val="24"/>
          <w:lang w:val="id-ID"/>
        </w:rPr>
        <w:t>Sumb</w:t>
      </w:r>
      <w:r w:rsidR="0073566F">
        <w:rPr>
          <w:rFonts w:ascii="Times New Roman" w:hAnsi="Times New Roman" w:cs="Times New Roman"/>
          <w:sz w:val="24"/>
          <w:szCs w:val="24"/>
          <w:lang w:val="id-ID"/>
        </w:rPr>
        <w:t>er: Hasil Analisis Penulis</w:t>
      </w:r>
    </w:p>
    <w:p w:rsidR="000C4027" w:rsidRPr="00A80F71" w:rsidRDefault="000C4027" w:rsidP="00A80F71">
      <w:pPr>
        <w:spacing w:line="240" w:lineRule="auto"/>
        <w:jc w:val="both"/>
        <w:rPr>
          <w:rFonts w:ascii="Times New Roman" w:hAnsi="Times New Roman" w:cs="Times New Roman"/>
          <w:b/>
          <w:sz w:val="24"/>
          <w:szCs w:val="24"/>
        </w:rPr>
      </w:pPr>
      <w:r w:rsidRPr="00A80F71">
        <w:rPr>
          <w:rFonts w:ascii="Times New Roman" w:hAnsi="Times New Roman" w:cs="Times New Roman"/>
          <w:b/>
          <w:sz w:val="24"/>
          <w:szCs w:val="24"/>
        </w:rPr>
        <w:t>HASIL DAN PEMBAHASAN</w:t>
      </w:r>
    </w:p>
    <w:p w:rsidR="003E3F7D" w:rsidRPr="00A80F71" w:rsidRDefault="00150944" w:rsidP="00A80F71">
      <w:pPr>
        <w:spacing w:after="0" w:line="240" w:lineRule="auto"/>
        <w:ind w:firstLine="709"/>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menentukan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zonasi</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kawasan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cagar</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budaya</w:t>
      </w:r>
      <w:proofErr w:type="spellEnd"/>
      <w:r w:rsidR="003E3F7D" w:rsidRPr="00A80F71">
        <w:rPr>
          <w:rFonts w:ascii="Times New Roman" w:hAnsi="Times New Roman" w:cs="Times New Roman"/>
          <w:sz w:val="24"/>
          <w:szCs w:val="24"/>
          <w:lang w:val="en-ID"/>
        </w:rPr>
        <w:t xml:space="preserve"> di </w:t>
      </w:r>
      <w:proofErr w:type="spellStart"/>
      <w:r w:rsidR="003E3F7D" w:rsidRPr="00A80F71">
        <w:rPr>
          <w:rFonts w:ascii="Times New Roman" w:hAnsi="Times New Roman" w:cs="Times New Roman"/>
          <w:sz w:val="24"/>
          <w:szCs w:val="24"/>
          <w:lang w:val="en-ID"/>
        </w:rPr>
        <w:t>Kecamatan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Siak</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ketiga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variabel</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inilah</w:t>
      </w:r>
      <w:proofErr w:type="spellEnd"/>
      <w:r w:rsidR="003E3F7D" w:rsidRPr="00A80F71">
        <w:rPr>
          <w:rFonts w:ascii="Times New Roman" w:hAnsi="Times New Roman" w:cs="Times New Roman"/>
          <w:sz w:val="24"/>
          <w:szCs w:val="24"/>
          <w:lang w:val="en-ID"/>
        </w:rPr>
        <w:t xml:space="preserve"> yang </w:t>
      </w:r>
      <w:proofErr w:type="spellStart"/>
      <w:r w:rsidR="003E3F7D" w:rsidRPr="00A80F71">
        <w:rPr>
          <w:rFonts w:ascii="Times New Roman" w:hAnsi="Times New Roman" w:cs="Times New Roman"/>
          <w:sz w:val="24"/>
          <w:szCs w:val="24"/>
          <w:lang w:val="en-ID"/>
        </w:rPr>
        <w:t>kemudian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dijadikan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prinsip</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perlindungan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kawasan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cagar</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budaya</w:t>
      </w:r>
      <w:proofErr w:type="spellEnd"/>
      <w:r w:rsidR="003E3F7D" w:rsidRPr="00A80F71">
        <w:rPr>
          <w:rFonts w:ascii="Times New Roman" w:hAnsi="Times New Roman" w:cs="Times New Roman"/>
          <w:sz w:val="24"/>
          <w:szCs w:val="24"/>
          <w:lang w:val="en-ID"/>
        </w:rPr>
        <w:t>.</w:t>
      </w:r>
      <w:proofErr w:type="gramEnd"/>
      <w:r w:rsidR="003E3F7D" w:rsidRPr="00A80F71">
        <w:rPr>
          <w:rFonts w:ascii="Times New Roman" w:hAnsi="Times New Roman" w:cs="Times New Roman"/>
          <w:sz w:val="24"/>
          <w:szCs w:val="24"/>
          <w:lang w:val="en-ID"/>
        </w:rPr>
        <w:t xml:space="preserve"> </w:t>
      </w:r>
      <w:proofErr w:type="spellStart"/>
      <w:proofErr w:type="gramStart"/>
      <w:r w:rsidR="003E3F7D" w:rsidRPr="00A80F71">
        <w:rPr>
          <w:rFonts w:ascii="Times New Roman" w:hAnsi="Times New Roman" w:cs="Times New Roman"/>
          <w:sz w:val="24"/>
          <w:szCs w:val="24"/>
          <w:lang w:val="en-ID"/>
        </w:rPr>
        <w:t>Persebaran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objek</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cagar</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budaya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juga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merupakan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faktor</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penting</w:t>
      </w:r>
      <w:proofErr w:type="spellEnd"/>
      <w:r w:rsidR="003E3F7D" w:rsidRPr="00A80F71">
        <w:rPr>
          <w:rFonts w:ascii="Times New Roman" w:hAnsi="Times New Roman" w:cs="Times New Roman"/>
          <w:sz w:val="24"/>
          <w:szCs w:val="24"/>
          <w:lang w:val="en-ID"/>
        </w:rPr>
        <w:t xml:space="preserve"> yang </w:t>
      </w:r>
      <w:proofErr w:type="spellStart"/>
      <w:r w:rsidR="003E3F7D" w:rsidRPr="00A80F71">
        <w:rPr>
          <w:rFonts w:ascii="Times New Roman" w:hAnsi="Times New Roman" w:cs="Times New Roman"/>
          <w:sz w:val="24"/>
          <w:szCs w:val="24"/>
          <w:lang w:val="en-ID"/>
        </w:rPr>
        <w:t>perlu</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diperhatikan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dalam</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menyusun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zonasi</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karena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sangat</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berpengaruh</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dalam</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penentuan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zona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inti</w:t>
      </w:r>
      <w:proofErr w:type="spellEnd"/>
      <w:r w:rsidR="003E3F7D" w:rsidRPr="00A80F71">
        <w:rPr>
          <w:rFonts w:ascii="Times New Roman" w:hAnsi="Times New Roman" w:cs="Times New Roman"/>
          <w:sz w:val="24"/>
          <w:szCs w:val="24"/>
          <w:lang w:val="en-ID"/>
        </w:rPr>
        <w:t>.</w:t>
      </w:r>
      <w:proofErr w:type="gram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Persebaran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komponen</w:t>
      </w:r>
      <w:proofErr w:type="spellEnd"/>
      <w:r w:rsidR="003E3F7D" w:rsidRPr="00A80F71">
        <w:rPr>
          <w:rFonts w:ascii="Times New Roman" w:hAnsi="Times New Roman" w:cs="Times New Roman"/>
          <w:sz w:val="24"/>
          <w:szCs w:val="24"/>
          <w:lang w:val="en-ID"/>
        </w:rPr>
        <w:t>/</w:t>
      </w:r>
      <w:proofErr w:type="spellStart"/>
      <w:r w:rsidR="003E3F7D" w:rsidRPr="00A80F71">
        <w:rPr>
          <w:rFonts w:ascii="Times New Roman" w:hAnsi="Times New Roman" w:cs="Times New Roman"/>
          <w:sz w:val="24"/>
          <w:szCs w:val="24"/>
          <w:lang w:val="en-ID"/>
        </w:rPr>
        <w:t>objek</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cagar</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budaya</w:t>
      </w:r>
      <w:proofErr w:type="spellEnd"/>
      <w:r w:rsidR="003E3F7D" w:rsidRPr="00A80F71">
        <w:rPr>
          <w:rFonts w:ascii="Times New Roman" w:hAnsi="Times New Roman" w:cs="Times New Roman"/>
          <w:sz w:val="24"/>
          <w:szCs w:val="24"/>
          <w:lang w:val="en-ID"/>
        </w:rPr>
        <w:t xml:space="preserve"> di </w:t>
      </w:r>
      <w:proofErr w:type="spellStart"/>
      <w:r w:rsidR="003E3F7D" w:rsidRPr="00A80F71">
        <w:rPr>
          <w:rFonts w:ascii="Times New Roman" w:hAnsi="Times New Roman" w:cs="Times New Roman"/>
          <w:sz w:val="24"/>
          <w:szCs w:val="24"/>
          <w:lang w:val="en-ID"/>
        </w:rPr>
        <w:t>Kecamatan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Siak</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ini</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akan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menentukan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karena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dengan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mengetahui</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bagaimana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persebarannya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akan</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diketahui</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bagaimana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pola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zonasinya</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apakah</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bentuk</w:t>
      </w:r>
      <w:proofErr w:type="spell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sel</w:t>
      </w:r>
      <w:proofErr w:type="spellEnd"/>
      <w:r w:rsidR="003E3F7D" w:rsidRPr="00A80F71">
        <w:rPr>
          <w:rFonts w:ascii="Times New Roman" w:hAnsi="Times New Roman" w:cs="Times New Roman"/>
          <w:sz w:val="24"/>
          <w:szCs w:val="24"/>
          <w:lang w:val="en-ID"/>
        </w:rPr>
        <w:t xml:space="preserve">, </w:t>
      </w:r>
      <w:proofErr w:type="spellStart"/>
      <w:proofErr w:type="gramStart"/>
      <w:r w:rsidR="003E3F7D" w:rsidRPr="00A80F71">
        <w:rPr>
          <w:rFonts w:ascii="Times New Roman" w:hAnsi="Times New Roman" w:cs="Times New Roman"/>
          <w:sz w:val="24"/>
          <w:szCs w:val="24"/>
          <w:lang w:val="en-ID"/>
        </w:rPr>
        <w:t>kelompok</w:t>
      </w:r>
      <w:proofErr w:type="spellEnd"/>
      <w:r w:rsidR="003E3F7D" w:rsidRPr="00A80F71">
        <w:rPr>
          <w:rFonts w:ascii="Times New Roman" w:hAnsi="Times New Roman" w:cs="Times New Roman"/>
          <w:sz w:val="24"/>
          <w:szCs w:val="24"/>
          <w:lang w:val="id-ID"/>
        </w:rPr>
        <w:t xml:space="preserve"> </w:t>
      </w:r>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atau</w:t>
      </w:r>
      <w:proofErr w:type="spellEnd"/>
      <w:proofErr w:type="gramEnd"/>
      <w:r w:rsidR="003E3F7D" w:rsidRPr="00A80F71">
        <w:rPr>
          <w:rFonts w:ascii="Times New Roman" w:hAnsi="Times New Roman" w:cs="Times New Roman"/>
          <w:sz w:val="24"/>
          <w:szCs w:val="24"/>
          <w:lang w:val="en-ID"/>
        </w:rPr>
        <w:t xml:space="preserve"> </w:t>
      </w:r>
      <w:proofErr w:type="spellStart"/>
      <w:r w:rsidR="003E3F7D" w:rsidRPr="00A80F71">
        <w:rPr>
          <w:rFonts w:ascii="Times New Roman" w:hAnsi="Times New Roman" w:cs="Times New Roman"/>
          <w:sz w:val="24"/>
          <w:szCs w:val="24"/>
          <w:lang w:val="en-ID"/>
        </w:rPr>
        <w:t>gabungan</w:t>
      </w:r>
      <w:proofErr w:type="spellEnd"/>
      <w:r w:rsidR="003E3F7D" w:rsidRPr="00A80F71">
        <w:rPr>
          <w:rFonts w:ascii="Times New Roman" w:hAnsi="Times New Roman" w:cs="Times New Roman"/>
          <w:sz w:val="24"/>
          <w:szCs w:val="24"/>
          <w:lang w:val="id-ID"/>
        </w:rPr>
        <w:t xml:space="preserve">. </w:t>
      </w:r>
    </w:p>
    <w:p w:rsidR="00640A1E" w:rsidRPr="00B06659" w:rsidRDefault="003E3F7D" w:rsidP="00B06659">
      <w:pPr>
        <w:spacing w:after="0" w:line="240" w:lineRule="auto"/>
        <w:ind w:firstLine="709"/>
        <w:jc w:val="both"/>
        <w:rPr>
          <w:rFonts w:ascii="Times New Roman" w:hAnsi="Times New Roman" w:cs="Times New Roman"/>
          <w:sz w:val="24"/>
          <w:szCs w:val="24"/>
        </w:rPr>
      </w:pPr>
      <w:r w:rsidRPr="00A80F71">
        <w:rPr>
          <w:rFonts w:ascii="Times New Roman" w:hAnsi="Times New Roman" w:cs="Times New Roman"/>
          <w:sz w:val="24"/>
          <w:szCs w:val="24"/>
          <w:lang w:val="id-ID"/>
        </w:rPr>
        <w:t xml:space="preserve">Dengan demikian proses analisis deliniasi untuk masing-masing variabel dapat dilihat pada Tabel </w:t>
      </w:r>
      <w:proofErr w:type="spellStart"/>
      <w:r w:rsidRPr="00A80F71">
        <w:rPr>
          <w:rFonts w:ascii="Times New Roman" w:hAnsi="Times New Roman" w:cs="Times New Roman"/>
          <w:sz w:val="24"/>
          <w:szCs w:val="24"/>
        </w:rPr>
        <w:t>dibawah</w:t>
      </w:r>
      <w:proofErr w:type="spellEnd"/>
      <w:r w:rsidRPr="00A80F71">
        <w:rPr>
          <w:rFonts w:ascii="Times New Roman" w:hAnsi="Times New Roman" w:cs="Times New Roman"/>
          <w:sz w:val="24"/>
          <w:szCs w:val="24"/>
        </w:rPr>
        <w:t xml:space="preserve"> </w:t>
      </w:r>
      <w:proofErr w:type="spellStart"/>
      <w:r w:rsidRPr="00A80F71">
        <w:rPr>
          <w:rFonts w:ascii="Times New Roman" w:hAnsi="Times New Roman" w:cs="Times New Roman"/>
          <w:sz w:val="24"/>
          <w:szCs w:val="24"/>
        </w:rPr>
        <w:t>ini</w:t>
      </w:r>
      <w:proofErr w:type="spellEnd"/>
      <w:r w:rsidRPr="00A80F71">
        <w:rPr>
          <w:rFonts w:ascii="Times New Roman" w:hAnsi="Times New Roman" w:cs="Times New Roman"/>
          <w:sz w:val="24"/>
          <w:szCs w:val="24"/>
        </w:rPr>
        <w:t>:</w:t>
      </w:r>
    </w:p>
    <w:p w:rsidR="00640A1E" w:rsidRDefault="00640A1E" w:rsidP="00A80F71">
      <w:pPr>
        <w:spacing w:after="0" w:line="240" w:lineRule="auto"/>
        <w:jc w:val="center"/>
        <w:rPr>
          <w:rFonts w:ascii="Times New Roman" w:hAnsi="Times New Roman" w:cs="Times New Roman"/>
          <w:b/>
          <w:sz w:val="24"/>
          <w:szCs w:val="24"/>
        </w:rPr>
      </w:pPr>
    </w:p>
    <w:p w:rsidR="00376929" w:rsidRPr="00A80F71" w:rsidRDefault="00640A1E" w:rsidP="00A80F71">
      <w:pPr>
        <w:spacing w:after="0" w:line="240" w:lineRule="auto"/>
        <w:jc w:val="center"/>
        <w:rPr>
          <w:rFonts w:ascii="Times New Roman" w:hAnsi="Times New Roman" w:cs="Times New Roman"/>
          <w:b/>
          <w:sz w:val="24"/>
          <w:szCs w:val="24"/>
        </w:rPr>
      </w:pPr>
      <w:bookmarkStart w:id="4" w:name="_Hlk495482589"/>
      <w:r>
        <w:rPr>
          <w:rFonts w:ascii="Times New Roman" w:hAnsi="Times New Roman" w:cs="Times New Roman"/>
          <w:b/>
          <w:sz w:val="24"/>
          <w:szCs w:val="24"/>
          <w:lang w:val="id-ID"/>
        </w:rPr>
        <w:t>Tabel</w:t>
      </w:r>
      <w:r w:rsidR="00B06659">
        <w:rPr>
          <w:rFonts w:ascii="Times New Roman" w:hAnsi="Times New Roman" w:cs="Times New Roman"/>
          <w:b/>
          <w:sz w:val="24"/>
          <w:szCs w:val="24"/>
        </w:rPr>
        <w:t xml:space="preserve"> </w:t>
      </w:r>
      <w:r w:rsidR="00376929" w:rsidRPr="00A80F71">
        <w:rPr>
          <w:rFonts w:ascii="Times New Roman" w:hAnsi="Times New Roman" w:cs="Times New Roman"/>
          <w:b/>
          <w:sz w:val="24"/>
          <w:szCs w:val="24"/>
          <w:lang w:val="id-ID"/>
        </w:rPr>
        <w:t>Batas Zonasi Cagara Budaya</w:t>
      </w:r>
      <w:bookmarkEnd w:id="4"/>
    </w:p>
    <w:tbl>
      <w:tblPr>
        <w:tblStyle w:val="TableGrid"/>
        <w:tblW w:w="0" w:type="auto"/>
        <w:tblLayout w:type="fixed"/>
        <w:tblLook w:val="04A0" w:firstRow="1" w:lastRow="0" w:firstColumn="1" w:lastColumn="0" w:noHBand="0" w:noVBand="1"/>
      </w:tblPr>
      <w:tblGrid>
        <w:gridCol w:w="2387"/>
        <w:gridCol w:w="2503"/>
        <w:gridCol w:w="2072"/>
        <w:gridCol w:w="2154"/>
      </w:tblGrid>
      <w:tr w:rsidR="00376929" w:rsidRPr="00A80F71" w:rsidTr="0046662A">
        <w:trPr>
          <w:trHeight w:val="493"/>
          <w:tblHeader/>
        </w:trPr>
        <w:tc>
          <w:tcPr>
            <w:tcW w:w="2387" w:type="dxa"/>
            <w:vAlign w:val="center"/>
          </w:tcPr>
          <w:p w:rsidR="00376929" w:rsidRPr="00A80F71" w:rsidRDefault="00376929" w:rsidP="00A80F71">
            <w:pPr>
              <w:jc w:val="center"/>
              <w:rPr>
                <w:rFonts w:ascii="Times New Roman" w:hAnsi="Times New Roman" w:cs="Times New Roman"/>
                <w:b/>
                <w:sz w:val="24"/>
                <w:szCs w:val="24"/>
                <w:lang w:val="id-ID"/>
              </w:rPr>
            </w:pPr>
            <w:r w:rsidRPr="00A80F71">
              <w:rPr>
                <w:rFonts w:ascii="Times New Roman" w:hAnsi="Times New Roman" w:cs="Times New Roman"/>
                <w:b/>
                <w:sz w:val="24"/>
                <w:szCs w:val="24"/>
                <w:lang w:val="id-ID"/>
              </w:rPr>
              <w:t>Zonasi</w:t>
            </w:r>
          </w:p>
        </w:tc>
        <w:tc>
          <w:tcPr>
            <w:tcW w:w="2503" w:type="dxa"/>
          </w:tcPr>
          <w:p w:rsidR="00376929" w:rsidRPr="00A80F71" w:rsidRDefault="00376929" w:rsidP="00A80F71">
            <w:pPr>
              <w:jc w:val="center"/>
              <w:rPr>
                <w:rFonts w:ascii="Times New Roman" w:hAnsi="Times New Roman" w:cs="Times New Roman"/>
                <w:b/>
                <w:sz w:val="24"/>
                <w:szCs w:val="24"/>
                <w:lang w:val="id-ID"/>
              </w:rPr>
            </w:pPr>
            <w:r w:rsidRPr="00A80F71">
              <w:rPr>
                <w:rFonts w:ascii="Times New Roman" w:hAnsi="Times New Roman" w:cs="Times New Roman"/>
                <w:b/>
                <w:sz w:val="24"/>
                <w:szCs w:val="24"/>
                <w:lang w:val="id-ID"/>
              </w:rPr>
              <w:t xml:space="preserve">Indikator </w:t>
            </w:r>
          </w:p>
        </w:tc>
        <w:tc>
          <w:tcPr>
            <w:tcW w:w="2072" w:type="dxa"/>
            <w:vAlign w:val="center"/>
          </w:tcPr>
          <w:p w:rsidR="00376929" w:rsidRPr="00A80F71" w:rsidRDefault="00376929" w:rsidP="00A80F71">
            <w:pPr>
              <w:jc w:val="center"/>
              <w:rPr>
                <w:rFonts w:ascii="Times New Roman" w:hAnsi="Times New Roman" w:cs="Times New Roman"/>
                <w:b/>
                <w:sz w:val="24"/>
                <w:szCs w:val="24"/>
                <w:lang w:val="id-ID"/>
              </w:rPr>
            </w:pPr>
            <w:r w:rsidRPr="00A80F71">
              <w:rPr>
                <w:rFonts w:ascii="Times New Roman" w:hAnsi="Times New Roman" w:cs="Times New Roman"/>
                <w:b/>
                <w:sz w:val="24"/>
                <w:szCs w:val="24"/>
                <w:lang w:val="id-ID"/>
              </w:rPr>
              <w:t>Batas Zonasi</w:t>
            </w:r>
          </w:p>
        </w:tc>
        <w:tc>
          <w:tcPr>
            <w:tcW w:w="2154" w:type="dxa"/>
            <w:vAlign w:val="center"/>
          </w:tcPr>
          <w:p w:rsidR="00376929" w:rsidRPr="00A80F71" w:rsidRDefault="00376929" w:rsidP="00A80F71">
            <w:pPr>
              <w:jc w:val="center"/>
              <w:rPr>
                <w:rFonts w:ascii="Times New Roman" w:hAnsi="Times New Roman" w:cs="Times New Roman"/>
                <w:b/>
                <w:sz w:val="24"/>
                <w:szCs w:val="24"/>
                <w:lang w:val="id-ID"/>
              </w:rPr>
            </w:pPr>
            <w:r w:rsidRPr="00A80F71">
              <w:rPr>
                <w:rFonts w:ascii="Times New Roman" w:hAnsi="Times New Roman" w:cs="Times New Roman"/>
                <w:b/>
                <w:sz w:val="24"/>
                <w:szCs w:val="24"/>
                <w:lang w:val="id-ID"/>
              </w:rPr>
              <w:t>Penentuan Batas</w:t>
            </w:r>
          </w:p>
        </w:tc>
      </w:tr>
      <w:tr w:rsidR="00376929" w:rsidRPr="00A80F71" w:rsidTr="0046662A">
        <w:trPr>
          <w:trHeight w:val="881"/>
        </w:trPr>
        <w:tc>
          <w:tcPr>
            <w:tcW w:w="2387" w:type="dxa"/>
          </w:tcPr>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Zona Inti</w:t>
            </w:r>
          </w:p>
        </w:tc>
        <w:tc>
          <w:tcPr>
            <w:tcW w:w="2503" w:type="dxa"/>
          </w:tcPr>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Batas budaya</w:t>
            </w:r>
          </w:p>
        </w:tc>
        <w:tc>
          <w:tcPr>
            <w:tcW w:w="2072" w:type="dxa"/>
          </w:tcPr>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Persebaran situs cagar budaya dan aktivitas budaya</w:t>
            </w:r>
          </w:p>
          <w:p w:rsidR="00376929" w:rsidRPr="00303BD0" w:rsidRDefault="00376929" w:rsidP="00A80F71">
            <w:pPr>
              <w:jc w:val="both"/>
              <w:rPr>
                <w:rFonts w:ascii="Times New Roman" w:hAnsi="Times New Roman" w:cs="Times New Roman"/>
                <w:lang w:val="id-ID"/>
              </w:rPr>
            </w:pPr>
          </w:p>
        </w:tc>
        <w:tc>
          <w:tcPr>
            <w:tcW w:w="2154" w:type="dxa"/>
            <w:vMerge w:val="restart"/>
            <w:vAlign w:val="center"/>
          </w:tcPr>
          <w:p w:rsidR="00376929" w:rsidRPr="00A80F71" w:rsidRDefault="00376929" w:rsidP="00A80F71">
            <w:pPr>
              <w:jc w:val="center"/>
              <w:rPr>
                <w:rFonts w:ascii="Times New Roman" w:hAnsi="Times New Roman" w:cs="Times New Roman"/>
                <w:sz w:val="24"/>
                <w:szCs w:val="24"/>
                <w:lang w:val="id-ID"/>
              </w:rPr>
            </w:pPr>
            <w:r w:rsidRPr="00A80F71">
              <w:rPr>
                <w:rFonts w:ascii="Times New Roman" w:hAnsi="Times New Roman" w:cs="Times New Roman"/>
                <w:sz w:val="24"/>
                <w:szCs w:val="24"/>
                <w:lang w:val="id-ID"/>
              </w:rPr>
              <w:t>Batas Alam (sungai, hutan dan lembah) Buatan Manusia (jalan, selokan air, dan bendungan)</w:t>
            </w:r>
          </w:p>
        </w:tc>
      </w:tr>
      <w:tr w:rsidR="00376929" w:rsidRPr="00A80F71" w:rsidTr="0046662A">
        <w:trPr>
          <w:trHeight w:val="944"/>
        </w:trPr>
        <w:tc>
          <w:tcPr>
            <w:tcW w:w="2387" w:type="dxa"/>
          </w:tcPr>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Zona Pendukung</w:t>
            </w:r>
          </w:p>
        </w:tc>
        <w:tc>
          <w:tcPr>
            <w:tcW w:w="2503" w:type="dxa"/>
          </w:tcPr>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Fasilitas pendukung cagar budaya</w:t>
            </w:r>
          </w:p>
        </w:tc>
        <w:tc>
          <w:tcPr>
            <w:tcW w:w="2072" w:type="dxa"/>
          </w:tcPr>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Ketersediaan Fasilitas Pendukung Cagar Budaya</w:t>
            </w:r>
          </w:p>
        </w:tc>
        <w:tc>
          <w:tcPr>
            <w:tcW w:w="2154" w:type="dxa"/>
            <w:vMerge/>
          </w:tcPr>
          <w:p w:rsidR="00376929" w:rsidRPr="00A80F71" w:rsidRDefault="00376929" w:rsidP="00A80F71">
            <w:pPr>
              <w:jc w:val="both"/>
              <w:rPr>
                <w:rFonts w:ascii="Times New Roman" w:hAnsi="Times New Roman" w:cs="Times New Roman"/>
                <w:sz w:val="24"/>
                <w:szCs w:val="24"/>
                <w:lang w:val="id-ID"/>
              </w:rPr>
            </w:pPr>
          </w:p>
        </w:tc>
      </w:tr>
      <w:tr w:rsidR="00376929" w:rsidRPr="00A80F71" w:rsidTr="0046662A">
        <w:trPr>
          <w:trHeight w:val="800"/>
        </w:trPr>
        <w:tc>
          <w:tcPr>
            <w:tcW w:w="2387" w:type="dxa"/>
          </w:tcPr>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Zona Penyangga</w:t>
            </w:r>
          </w:p>
        </w:tc>
        <w:tc>
          <w:tcPr>
            <w:tcW w:w="2503" w:type="dxa"/>
          </w:tcPr>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Aktivitas masyarakat</w:t>
            </w:r>
          </w:p>
        </w:tc>
        <w:tc>
          <w:tcPr>
            <w:tcW w:w="2072" w:type="dxa"/>
          </w:tcPr>
          <w:p w:rsidR="002F204F" w:rsidRDefault="00376929" w:rsidP="00A80F71">
            <w:pPr>
              <w:jc w:val="both"/>
              <w:rPr>
                <w:rFonts w:ascii="Times New Roman" w:hAnsi="Times New Roman" w:cs="Times New Roman"/>
              </w:rPr>
            </w:pPr>
            <w:r w:rsidRPr="00303BD0">
              <w:rPr>
                <w:rFonts w:ascii="Times New Roman" w:hAnsi="Times New Roman" w:cs="Times New Roman"/>
                <w:lang w:val="id-ID"/>
              </w:rPr>
              <w:t xml:space="preserve">Jenis/Perilaku kegiatan </w:t>
            </w:r>
          </w:p>
          <w:p w:rsidR="00376929" w:rsidRPr="00303BD0" w:rsidRDefault="00376929" w:rsidP="00A80F71">
            <w:pPr>
              <w:jc w:val="both"/>
              <w:rPr>
                <w:rFonts w:ascii="Times New Roman" w:hAnsi="Times New Roman" w:cs="Times New Roman"/>
                <w:lang w:val="id-ID"/>
              </w:rPr>
            </w:pPr>
            <w:r w:rsidRPr="00303BD0">
              <w:rPr>
                <w:rFonts w:ascii="Times New Roman" w:hAnsi="Times New Roman" w:cs="Times New Roman"/>
                <w:lang w:val="id-ID"/>
              </w:rPr>
              <w:t>masyarakat</w:t>
            </w:r>
          </w:p>
        </w:tc>
        <w:tc>
          <w:tcPr>
            <w:tcW w:w="2154" w:type="dxa"/>
            <w:vMerge/>
          </w:tcPr>
          <w:p w:rsidR="00376929" w:rsidRPr="00A80F71" w:rsidRDefault="00376929" w:rsidP="00A80F71">
            <w:pPr>
              <w:jc w:val="both"/>
              <w:rPr>
                <w:rFonts w:ascii="Times New Roman" w:hAnsi="Times New Roman" w:cs="Times New Roman"/>
                <w:sz w:val="24"/>
                <w:szCs w:val="24"/>
                <w:lang w:val="id-ID"/>
              </w:rPr>
            </w:pPr>
          </w:p>
        </w:tc>
      </w:tr>
    </w:tbl>
    <w:p w:rsidR="00376929" w:rsidRPr="00A80F71" w:rsidRDefault="00376929" w:rsidP="00A80F71">
      <w:pPr>
        <w:spacing w:line="240" w:lineRule="auto"/>
        <w:jc w:val="both"/>
        <w:rPr>
          <w:rFonts w:ascii="Times New Roman" w:hAnsi="Times New Roman" w:cs="Times New Roman"/>
          <w:sz w:val="24"/>
          <w:szCs w:val="24"/>
          <w:lang w:val="id-ID"/>
        </w:rPr>
      </w:pPr>
      <w:r w:rsidRPr="00A80F71">
        <w:rPr>
          <w:rFonts w:ascii="Times New Roman" w:hAnsi="Times New Roman" w:cs="Times New Roman"/>
          <w:sz w:val="24"/>
          <w:szCs w:val="24"/>
          <w:lang w:val="id-ID"/>
        </w:rPr>
        <w:t>Sumber: Ardhan</w:t>
      </w:r>
      <w:r w:rsidRPr="00A80F71">
        <w:rPr>
          <w:rFonts w:ascii="Times New Roman" w:hAnsi="Times New Roman" w:cs="Times New Roman"/>
          <w:i/>
          <w:sz w:val="24"/>
          <w:szCs w:val="24"/>
          <w:lang w:val="id-ID"/>
        </w:rPr>
        <w:t xml:space="preserve"> et al. </w:t>
      </w:r>
      <w:r w:rsidRPr="00A80F71">
        <w:rPr>
          <w:rFonts w:ascii="Times New Roman" w:hAnsi="Times New Roman" w:cs="Times New Roman"/>
          <w:sz w:val="24"/>
          <w:szCs w:val="24"/>
          <w:lang w:val="id-ID"/>
        </w:rPr>
        <w:t>(2014)</w:t>
      </w:r>
    </w:p>
    <w:p w:rsidR="003E3F7D" w:rsidRDefault="00376929" w:rsidP="00A80F71">
      <w:pPr>
        <w:spacing w:after="0" w:line="240" w:lineRule="auto"/>
        <w:ind w:firstLine="709"/>
        <w:jc w:val="both"/>
        <w:rPr>
          <w:rFonts w:ascii="Times New Roman" w:hAnsi="Times New Roman" w:cs="Times New Roman"/>
          <w:sz w:val="24"/>
          <w:szCs w:val="24"/>
        </w:rPr>
      </w:pPr>
      <w:r w:rsidRPr="00A80F71">
        <w:rPr>
          <w:rFonts w:ascii="Times New Roman" w:eastAsia="Times New Roman" w:hAnsi="Times New Roman" w:cs="Times New Roman"/>
          <w:color w:val="222222"/>
          <w:sz w:val="24"/>
          <w:szCs w:val="24"/>
          <w:lang w:val="id-ID"/>
        </w:rPr>
        <w:t>Sesuai ketentuan dalam Undang-Undang No</w:t>
      </w:r>
      <w:proofErr w:type="spellStart"/>
      <w:r w:rsidRPr="00A80F71">
        <w:rPr>
          <w:rFonts w:ascii="Times New Roman" w:eastAsia="Times New Roman" w:hAnsi="Times New Roman" w:cs="Times New Roman"/>
          <w:color w:val="222222"/>
          <w:sz w:val="24"/>
          <w:szCs w:val="24"/>
        </w:rPr>
        <w:t>mor</w:t>
      </w:r>
      <w:proofErr w:type="spellEnd"/>
      <w:r w:rsidRPr="00A80F71">
        <w:rPr>
          <w:rFonts w:ascii="Times New Roman" w:eastAsia="Times New Roman" w:hAnsi="Times New Roman" w:cs="Times New Roman"/>
          <w:color w:val="222222"/>
          <w:sz w:val="24"/>
          <w:szCs w:val="24"/>
          <w:lang w:val="id-ID"/>
        </w:rPr>
        <w:t xml:space="preserve"> 11 Tahun 2010 tentang Cagar Budaya penentuan zona dilakukan berdasarkan hasil kajian. Karena itu, dalam rangka penentuan zonasi dilakukan kajian terhadap berbagai informasi yang dapat diperoleh terkait dengan cagar budaya tersebut. Sumber-sumber informasi yang digunakan dalam kajian ini adalah peta lama, sumber kepustakaan (buku refrensi sejarah), sumber sejarah lokal, laporan penelitian, peta baru untuk kondisi terkini (</w:t>
      </w:r>
      <w:r w:rsidRPr="00A80F71">
        <w:rPr>
          <w:rFonts w:ascii="Times New Roman" w:eastAsia="Times New Roman" w:hAnsi="Times New Roman" w:cs="Times New Roman"/>
          <w:i/>
          <w:color w:val="222222"/>
          <w:sz w:val="24"/>
          <w:szCs w:val="24"/>
          <w:lang w:val="id-ID"/>
        </w:rPr>
        <w:t>existing condition</w:t>
      </w:r>
      <w:r w:rsidRPr="00A80F71">
        <w:rPr>
          <w:rFonts w:ascii="Times New Roman" w:eastAsia="Times New Roman" w:hAnsi="Times New Roman" w:cs="Times New Roman"/>
          <w:color w:val="222222"/>
          <w:sz w:val="24"/>
          <w:szCs w:val="24"/>
          <w:lang w:val="id-ID"/>
        </w:rPr>
        <w:t xml:space="preserve">), dan hasil pengamatan langsung di lapangan dan wawancara kepada </w:t>
      </w:r>
      <w:r w:rsidRPr="00A80F71">
        <w:rPr>
          <w:rFonts w:ascii="Times New Roman" w:eastAsia="Times New Roman" w:hAnsi="Times New Roman" w:cs="Times New Roman"/>
          <w:i/>
          <w:color w:val="222222"/>
          <w:sz w:val="24"/>
          <w:szCs w:val="24"/>
          <w:lang w:val="id-ID"/>
        </w:rPr>
        <w:t>stakeholder</w:t>
      </w:r>
      <w:r w:rsidRPr="00A80F71">
        <w:rPr>
          <w:rFonts w:ascii="Times New Roman" w:eastAsia="Times New Roman" w:hAnsi="Times New Roman" w:cs="Times New Roman"/>
          <w:color w:val="222222"/>
          <w:sz w:val="24"/>
          <w:szCs w:val="24"/>
          <w:lang w:val="id-ID"/>
        </w:rPr>
        <w:t>.</w:t>
      </w:r>
      <w:r w:rsidRPr="00A80F71">
        <w:rPr>
          <w:rFonts w:ascii="Times New Roman" w:hAnsi="Times New Roman" w:cs="Times New Roman"/>
          <w:sz w:val="24"/>
          <w:szCs w:val="24"/>
        </w:rPr>
        <w:t xml:space="preserve"> </w:t>
      </w:r>
      <w:r w:rsidRPr="00A80F71">
        <w:rPr>
          <w:rFonts w:ascii="Times New Roman" w:hAnsi="Times New Roman" w:cs="Times New Roman"/>
          <w:sz w:val="24"/>
          <w:szCs w:val="24"/>
          <w:lang w:val="id-ID"/>
        </w:rPr>
        <w:t xml:space="preserve">Untuk lebih jelasnya lihat Gambar </w:t>
      </w:r>
      <w:proofErr w:type="spellStart"/>
      <w:r w:rsidRPr="00A80F71">
        <w:rPr>
          <w:rFonts w:ascii="Times New Roman" w:hAnsi="Times New Roman" w:cs="Times New Roman"/>
          <w:sz w:val="24"/>
          <w:szCs w:val="24"/>
        </w:rPr>
        <w:t>dibawah</w:t>
      </w:r>
      <w:proofErr w:type="spellEnd"/>
      <w:r w:rsidRPr="00A80F71">
        <w:rPr>
          <w:rFonts w:ascii="Times New Roman" w:hAnsi="Times New Roman" w:cs="Times New Roman"/>
          <w:sz w:val="24"/>
          <w:szCs w:val="24"/>
          <w:lang w:val="id-ID"/>
        </w:rPr>
        <w:t xml:space="preserve"> ini.</w:t>
      </w:r>
    </w:p>
    <w:p w:rsidR="006477AE" w:rsidRDefault="006477AE" w:rsidP="00303BD0">
      <w:pPr>
        <w:spacing w:after="0" w:line="480" w:lineRule="auto"/>
        <w:rPr>
          <w:rFonts w:ascii="Times New Roman" w:hAnsi="Times New Roman" w:cs="Times New Roman"/>
          <w:sz w:val="24"/>
          <w:szCs w:val="24"/>
          <w:lang w:val="en-ID"/>
        </w:rPr>
      </w:pPr>
    </w:p>
    <w:p w:rsidR="00303BD0" w:rsidRDefault="008A759B" w:rsidP="00303BD0">
      <w:pPr>
        <w:spacing w:after="0" w:line="480" w:lineRule="auto"/>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58206179" wp14:editId="6D485305">
                <wp:simplePos x="0" y="0"/>
                <wp:positionH relativeFrom="column">
                  <wp:posOffset>231354</wp:posOffset>
                </wp:positionH>
                <wp:positionV relativeFrom="paragraph">
                  <wp:posOffset>309497</wp:posOffset>
                </wp:positionV>
                <wp:extent cx="6090920" cy="2654935"/>
                <wp:effectExtent l="0" t="0" r="24130" b="12065"/>
                <wp:wrapNone/>
                <wp:docPr id="12" name="Group 12"/>
                <wp:cNvGraphicFramePr/>
                <a:graphic xmlns:a="http://schemas.openxmlformats.org/drawingml/2006/main">
                  <a:graphicData uri="http://schemas.microsoft.com/office/word/2010/wordprocessingGroup">
                    <wpg:wgp>
                      <wpg:cNvGrpSpPr/>
                      <wpg:grpSpPr>
                        <a:xfrm>
                          <a:off x="0" y="0"/>
                          <a:ext cx="6090920" cy="2654935"/>
                          <a:chOff x="0" y="0"/>
                          <a:chExt cx="5636919" cy="3671095"/>
                        </a:xfrm>
                      </wpg:grpSpPr>
                      <wps:wsp>
                        <wps:cNvPr id="2056" name="Straight Connector 2056"/>
                        <wps:cNvCnPr/>
                        <wps:spPr>
                          <a:xfrm>
                            <a:off x="2070847" y="2514600"/>
                            <a:ext cx="715992" cy="586596"/>
                          </a:xfrm>
                          <a:prstGeom prst="line">
                            <a:avLst/>
                          </a:prstGeom>
                          <a:noFill/>
                          <a:ln w="19050" cap="flat" cmpd="sng" algn="ctr">
                            <a:solidFill>
                              <a:sysClr val="windowText" lastClr="000000"/>
                            </a:solidFill>
                            <a:prstDash val="solid"/>
                            <a:headEnd type="none" w="med" len="med"/>
                            <a:tailEnd type="triangle" w="med" len="med"/>
                          </a:ln>
                          <a:effectLst/>
                        </wps:spPr>
                        <wps:bodyPr/>
                      </wps:wsp>
                      <wps:wsp>
                        <wps:cNvPr id="2058" name="Straight Connector 2058"/>
                        <wps:cNvCnPr/>
                        <wps:spPr>
                          <a:xfrm flipH="1">
                            <a:off x="2810435" y="2635623"/>
                            <a:ext cx="526535" cy="448573"/>
                          </a:xfrm>
                          <a:prstGeom prst="line">
                            <a:avLst/>
                          </a:prstGeom>
                          <a:noFill/>
                          <a:ln w="19050" cap="flat" cmpd="sng" algn="ctr">
                            <a:solidFill>
                              <a:sysClr val="windowText" lastClr="000000"/>
                            </a:solidFill>
                            <a:prstDash val="solid"/>
                            <a:headEnd type="none" w="med" len="med"/>
                            <a:tailEnd type="triangle" w="med" len="med"/>
                          </a:ln>
                          <a:effectLst/>
                        </wps:spPr>
                        <wps:bodyPr/>
                      </wps:wsp>
                      <wps:wsp>
                        <wps:cNvPr id="28" name="Straight Connector 28"/>
                        <wps:cNvCnPr/>
                        <wps:spPr>
                          <a:xfrm>
                            <a:off x="4800600" y="268941"/>
                            <a:ext cx="0" cy="2174240"/>
                          </a:xfrm>
                          <a:prstGeom prst="line">
                            <a:avLst/>
                          </a:prstGeom>
                          <a:noFill/>
                          <a:ln w="19050" cap="flat" cmpd="sng" algn="ctr">
                            <a:solidFill>
                              <a:sysClr val="windowText" lastClr="000000"/>
                            </a:solidFill>
                            <a:prstDash val="solid"/>
                            <a:headEnd type="none" w="med" len="med"/>
                            <a:tailEnd type="triangle" w="med" len="med"/>
                          </a:ln>
                          <a:effectLst/>
                        </wps:spPr>
                        <wps:bodyPr/>
                      </wps:wsp>
                      <wps:wsp>
                        <wps:cNvPr id="2054" name="Rectangle 2054"/>
                        <wps:cNvSpPr/>
                        <wps:spPr>
                          <a:xfrm>
                            <a:off x="2729753" y="2057400"/>
                            <a:ext cx="1328384" cy="588420"/>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Rencana Pengembangan dan Pemanfaatan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26890"/>
                            <a:ext cx="1529079" cy="610051"/>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Pengamatan Lapangan (survei dan 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6894" y="869551"/>
                            <a:ext cx="1418897" cy="709684"/>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 xml:space="preserve">Data Potensi </w:t>
                              </w:r>
                              <w:r w:rsidRPr="00FE4670">
                                <w:rPr>
                                  <w:rFonts w:ascii="Times New Roman" w:hAnsi="Times New Roman" w:cs="Times New Roman"/>
                                  <w:i/>
                                  <w:sz w:val="18"/>
                                  <w:szCs w:val="18"/>
                                  <w:lang w:val="id-ID"/>
                                </w:rPr>
                                <w:t>Arkeologi</w:t>
                              </w:r>
                              <w:r w:rsidRPr="00FE4670">
                                <w:rPr>
                                  <w:rFonts w:ascii="Times New Roman" w:hAnsi="Times New Roman" w:cs="Times New Roman"/>
                                  <w:sz w:val="18"/>
                                  <w:szCs w:val="18"/>
                                  <w:lang w:val="id-ID"/>
                                </w:rPr>
                                <w:t xml:space="preserve"> dan Potensi Ancaman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694039" y="13445"/>
                            <a:ext cx="850900" cy="623407"/>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Peta Lama (</w:t>
                              </w:r>
                              <w:r w:rsidRPr="00FE4670">
                                <w:rPr>
                                  <w:rFonts w:ascii="Times New Roman" w:hAnsi="Times New Roman" w:cs="Times New Roman"/>
                                  <w:i/>
                                  <w:sz w:val="18"/>
                                  <w:szCs w:val="18"/>
                                  <w:lang w:val="id-ID"/>
                                </w:rPr>
                                <w:t>Litografi</w:t>
                              </w:r>
                              <w:r w:rsidRPr="00FE4670">
                                <w:rPr>
                                  <w:rFonts w:ascii="Times New Roman" w:hAnsi="Times New Roman" w:cs="Times New Roman"/>
                                  <w:sz w:val="18"/>
                                  <w:szCs w:val="18"/>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648616" y="0"/>
                            <a:ext cx="1446663" cy="636762"/>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2D6787" w:rsidRDefault="00303BD0" w:rsidP="00303BD0">
                              <w:pPr>
                                <w:spacing w:line="240" w:lineRule="auto"/>
                                <w:jc w:val="center"/>
                                <w:rPr>
                                  <w:rFonts w:ascii="Times New Roman" w:hAnsi="Times New Roman" w:cs="Times New Roman"/>
                                  <w:sz w:val="20"/>
                                  <w:szCs w:val="20"/>
                                  <w:lang w:val="id-ID"/>
                                </w:rPr>
                              </w:pPr>
                              <w:r w:rsidRPr="00FE4670">
                                <w:rPr>
                                  <w:rFonts w:ascii="Times New Roman" w:hAnsi="Times New Roman" w:cs="Times New Roman"/>
                                  <w:sz w:val="18"/>
                                  <w:szCs w:val="18"/>
                                  <w:lang w:val="id-ID"/>
                                </w:rPr>
                                <w:t>Peta Baru ( Peta Citra dan Peta administrasi</w:t>
                              </w:r>
                              <w:r w:rsidRPr="002D6787">
                                <w:rPr>
                                  <w:rFonts w:ascii="Times New Roman" w:hAnsi="Times New Roman" w:cs="Times New Roman"/>
                                  <w:sz w:val="20"/>
                                  <w:szCs w:val="20"/>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234371" y="0"/>
                            <a:ext cx="1402548" cy="636673"/>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 xml:space="preserve">Wawancara kepada </w:t>
                              </w:r>
                              <w:r w:rsidRPr="00FE4670">
                                <w:rPr>
                                  <w:rFonts w:ascii="Times New Roman" w:hAnsi="Times New Roman" w:cs="Times New Roman"/>
                                  <w:i/>
                                  <w:sz w:val="18"/>
                                  <w:szCs w:val="18"/>
                                  <w:lang w:val="id-ID"/>
                                </w:rPr>
                                <w:t>stakeholder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 name="Rectangle 2055"/>
                        <wps:cNvSpPr/>
                        <wps:spPr>
                          <a:xfrm>
                            <a:off x="1478929" y="2057112"/>
                            <a:ext cx="1169247" cy="582103"/>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Penentuan Zona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699247" y="2649070"/>
                            <a:ext cx="2027208" cy="482600"/>
                          </a:xfrm>
                          <a:prstGeom prst="line">
                            <a:avLst/>
                          </a:prstGeom>
                          <a:noFill/>
                          <a:ln w="19050" cap="flat" cmpd="sng" algn="ctr">
                            <a:solidFill>
                              <a:sysClr val="windowText" lastClr="000000"/>
                            </a:solidFill>
                            <a:prstDash val="solid"/>
                            <a:headEnd type="none" w="med" len="med"/>
                            <a:tailEnd type="triangle" w="med" len="med"/>
                          </a:ln>
                          <a:effectLst/>
                        </wps:spPr>
                        <wps:bodyPr/>
                      </wps:wsp>
                      <wps:wsp>
                        <wps:cNvPr id="37" name="Straight Connector 37"/>
                        <wps:cNvCnPr/>
                        <wps:spPr>
                          <a:xfrm flipH="1">
                            <a:off x="2837329" y="2649070"/>
                            <a:ext cx="1958004" cy="483080"/>
                          </a:xfrm>
                          <a:prstGeom prst="line">
                            <a:avLst/>
                          </a:prstGeom>
                          <a:noFill/>
                          <a:ln w="19050" cap="flat" cmpd="sng" algn="ctr">
                            <a:solidFill>
                              <a:sysClr val="windowText" lastClr="000000"/>
                            </a:solidFill>
                            <a:prstDash val="solid"/>
                            <a:headEnd type="none" w="med" len="med"/>
                            <a:tailEnd type="triangle" w="med" len="med"/>
                          </a:ln>
                          <a:effectLst/>
                        </wps:spPr>
                        <wps:bodyPr/>
                      </wps:wsp>
                      <wps:wsp>
                        <wps:cNvPr id="2057" name="Rectangle 2057"/>
                        <wps:cNvSpPr/>
                        <wps:spPr>
                          <a:xfrm>
                            <a:off x="2312497" y="3173506"/>
                            <a:ext cx="1024256" cy="497589"/>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2D6787" w:rsidRDefault="00303BD0" w:rsidP="00303BD0">
                              <w:pPr>
                                <w:spacing w:line="240" w:lineRule="auto"/>
                                <w:jc w:val="center"/>
                                <w:rPr>
                                  <w:rFonts w:ascii="Times New Roman" w:hAnsi="Times New Roman" w:cs="Times New Roman"/>
                                  <w:sz w:val="20"/>
                                  <w:szCs w:val="20"/>
                                  <w:lang w:val="id-ID"/>
                                </w:rPr>
                              </w:pPr>
                              <w:r w:rsidRPr="00FE4670">
                                <w:rPr>
                                  <w:rFonts w:ascii="Times New Roman" w:hAnsi="Times New Roman" w:cs="Times New Roman"/>
                                  <w:sz w:val="18"/>
                                  <w:szCs w:val="18"/>
                                  <w:lang w:val="id-ID"/>
                                </w:rPr>
                                <w:t>Zonasi Cagar Buday</w:t>
                              </w:r>
                              <w:r w:rsidRPr="002D6787">
                                <w:rPr>
                                  <w:rFonts w:ascii="Times New Roman" w:hAnsi="Times New Roman" w:cs="Times New Roman"/>
                                  <w:sz w:val="20"/>
                                  <w:szCs w:val="20"/>
                                  <w:lang w:val="id-ID"/>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288197" y="820039"/>
                            <a:ext cx="1347084" cy="792893"/>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Aktivitas budaya, fasilitas pendukung, aktivitas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3" name="Rectangle 2053"/>
                        <wps:cNvSpPr/>
                        <wps:spPr>
                          <a:xfrm>
                            <a:off x="4235823" y="2070847"/>
                            <a:ext cx="1241521" cy="588420"/>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2D6787" w:rsidRDefault="00303BD0" w:rsidP="00303BD0">
                              <w:pPr>
                                <w:spacing w:line="240" w:lineRule="auto"/>
                                <w:jc w:val="center"/>
                                <w:rPr>
                                  <w:rFonts w:ascii="Times New Roman" w:hAnsi="Times New Roman" w:cs="Times New Roman"/>
                                  <w:sz w:val="20"/>
                                  <w:szCs w:val="20"/>
                                  <w:lang w:val="id-ID"/>
                                </w:rPr>
                              </w:pPr>
                              <w:r w:rsidRPr="00FE4670">
                                <w:rPr>
                                  <w:rFonts w:ascii="Times New Roman" w:hAnsi="Times New Roman" w:cs="Times New Roman"/>
                                  <w:sz w:val="18"/>
                                  <w:szCs w:val="18"/>
                                  <w:lang w:val="id-ID"/>
                                </w:rPr>
                                <w:t>Zona inti, zona pendukung dan</w:t>
                              </w:r>
                              <w:r>
                                <w:rPr>
                                  <w:rFonts w:ascii="Times New Roman" w:hAnsi="Times New Roman" w:cs="Times New Roman"/>
                                  <w:sz w:val="20"/>
                                  <w:szCs w:val="20"/>
                                  <w:lang w:val="id-ID"/>
                                </w:rPr>
                                <w:t xml:space="preserve"> zona penyangga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6894" y="2070847"/>
                            <a:ext cx="1319841" cy="582103"/>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Prinsip-Prinsip Zonasi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8" name="Rectangle 2048"/>
                        <wps:cNvSpPr/>
                        <wps:spPr>
                          <a:xfrm>
                            <a:off x="1600200" y="833718"/>
                            <a:ext cx="1308538" cy="709684"/>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Nilai Penting Situs dan Kawasan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9" name="Rectangle 2049"/>
                        <wps:cNvSpPr/>
                        <wps:spPr>
                          <a:xfrm>
                            <a:off x="2966316" y="863576"/>
                            <a:ext cx="1091821" cy="709684"/>
                          </a:xfrm>
                          <a:prstGeom prst="rect">
                            <a:avLst/>
                          </a:prstGeom>
                          <a:solidFill>
                            <a:sysClr val="window" lastClr="FFFFFF"/>
                          </a:solidFill>
                          <a:ln w="25400" cap="flat" cmpd="sng" algn="ctr">
                            <a:solidFill>
                              <a:sysClr val="windowText" lastClr="000000"/>
                            </a:solidFill>
                            <a:prstDash val="solid"/>
                          </a:ln>
                          <a:effectLst/>
                        </wps:spPr>
                        <wps:txbx>
                          <w:txbxContent>
                            <w:p w:rsidR="00303BD0" w:rsidRPr="002D6787" w:rsidRDefault="00303BD0" w:rsidP="00303BD0">
                              <w:pPr>
                                <w:spacing w:line="240" w:lineRule="auto"/>
                                <w:jc w:val="center"/>
                                <w:rPr>
                                  <w:rFonts w:ascii="Times New Roman" w:hAnsi="Times New Roman" w:cs="Times New Roman"/>
                                  <w:sz w:val="20"/>
                                  <w:szCs w:val="20"/>
                                  <w:lang w:val="id-ID"/>
                                </w:rPr>
                              </w:pPr>
                              <w:r w:rsidRPr="00FE4670">
                                <w:rPr>
                                  <w:rFonts w:ascii="Times New Roman" w:hAnsi="Times New Roman" w:cs="Times New Roman"/>
                                  <w:sz w:val="18"/>
                                  <w:szCs w:val="18"/>
                                  <w:lang w:val="id-ID"/>
                                </w:rPr>
                                <w:t>Keadaan Lingkungan Saat Ini</w:t>
                              </w:r>
                              <w:r w:rsidRPr="002D6787">
                                <w:rPr>
                                  <w:rFonts w:ascii="Times New Roman" w:hAnsi="Times New Roman" w:cs="Times New Roman"/>
                                  <w:sz w:val="20"/>
                                  <w:szCs w:val="20"/>
                                  <w:lang w:val="id-ID"/>
                                </w:rPr>
                                <w:t xml:space="preserve"> </w:t>
                              </w:r>
                              <w:r w:rsidRPr="00FE4670">
                                <w:rPr>
                                  <w:rFonts w:ascii="Times New Roman" w:hAnsi="Times New Roman" w:cs="Times New Roman"/>
                                  <w:sz w:val="18"/>
                                  <w:szCs w:val="18"/>
                                  <w:lang w:val="id-ID"/>
                                </w:rPr>
                                <w:t>(</w:t>
                              </w:r>
                              <w:r w:rsidRPr="00FE4670">
                                <w:rPr>
                                  <w:rFonts w:ascii="Times New Roman" w:hAnsi="Times New Roman" w:cs="Times New Roman"/>
                                  <w:i/>
                                  <w:sz w:val="18"/>
                                  <w:szCs w:val="18"/>
                                  <w:lang w:val="id-ID"/>
                                </w:rPr>
                                <w:t>Existin</w:t>
                              </w:r>
                              <w:r w:rsidR="00FE4670" w:rsidRPr="00FE4670">
                                <w:rPr>
                                  <w:rFonts w:ascii="Times New Roman" w:hAnsi="Times New Roman" w:cs="Times New Roman"/>
                                  <w:i/>
                                  <w:sz w:val="18"/>
                                  <w:szCs w:val="18"/>
                                </w:rPr>
                                <w:t>g</w:t>
                              </w:r>
                              <w:r w:rsidRPr="00FE4670">
                                <w:rPr>
                                  <w:rFonts w:ascii="Times New Roman" w:hAnsi="Times New Roman" w:cs="Times New Roman"/>
                                  <w:i/>
                                  <w:sz w:val="18"/>
                                  <w:szCs w:val="18"/>
                                  <w:lang w:val="id-ID"/>
                                </w:rPr>
                                <w:t>g</w:t>
                              </w:r>
                              <w:r w:rsidRPr="002D6787">
                                <w:rPr>
                                  <w:rFonts w:ascii="Times New Roman" w:hAnsi="Times New Roman" w:cs="Times New Roman"/>
                                  <w:i/>
                                  <w:sz w:val="20"/>
                                  <w:szCs w:val="20"/>
                                  <w:lang w:val="id-ID"/>
                                </w:rPr>
                                <w:t xml:space="preserve">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52" style="position:absolute;margin-left:18.2pt;margin-top:24.35pt;width:479.6pt;height:209.05pt;z-index:251683840;mso-width-relative:margin;mso-height-relative:margin" coordsize="56369,3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">
                <v:line id="Straight Connector 2056" o:spid="_x0000_s1053" style="position:absolute;visibility:visible;mso-wrap-style:square" from="20708,25146" to="27868,3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sEpMgAAADdAAAADwAAAGRycy9kb3ducmV2LnhtbESPT2vCQBTE7wW/w/KE3upGwVBTVwnB&#10;Qg8tpf4Bj8/sM4nNvg3ZbRL76bsFweMwM79hluvB1KKj1lWWFUwnEQji3OqKCwX73evTMwjnkTXW&#10;lknBlRysV6OHJSba9vxF3dYXIkDYJaig9L5JpHR5SQbdxDbEwTvb1qAPsi2kbrEPcFPLWRTF0mDF&#10;YaHEhrKS8u/tj1HwsTie3j8vi9Nh/5td0vn5uul1pdTjeEhfQHga/D18a79pBbNoHsP/m/AE5O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hsEpMgAAADdAAAADwAAAAAA&#10;AAAAAAAAAAChAgAAZHJzL2Rvd25yZXYueG1sUEsFBgAAAAAEAAQA+QAAAJYDAAAAAA==&#10;" strokecolor="windowText" strokeweight="1.5pt">
                  <v:stroke endarrow="block"/>
                </v:line>
                <v:line id="Straight Connector 2058" o:spid="_x0000_s1054" style="position:absolute;flip:x;visibility:visible;mso-wrap-style:square" from="28104,26356" to="33369,3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pJFsIAAADdAAAADwAAAGRycy9kb3ducmV2LnhtbERPTWsCMRC9C/6HMEIvolmFqmyNopZS&#10;r11L8TjdjJvgZrLdRF3/vTkUPD7e93LduVpcqQ3Ws4LJOANBXHptuVLwffgYLUCEiKyx9kwK7hRg&#10;ver3lphrf+MvuhaxEimEQ44KTIxNLmUoDTkMY98QJ+7kW4cxwbaSusVbCne1nGbZTDq0nBoMNrQz&#10;VJ6Li1MwDH/OXnaL9/lpvv01n8fiZz+0Sr0Mus0biEhdfIr/3XutYJq9prnpTX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pJFsIAAADdAAAADwAAAAAAAAAAAAAA&#10;AAChAgAAZHJzL2Rvd25yZXYueG1sUEsFBgAAAAAEAAQA+QAAAJADAAAAAA==&#10;" strokecolor="windowText" strokeweight="1.5pt">
                  <v:stroke endarrow="block"/>
                </v:line>
                <v:line id="Straight Connector 28" o:spid="_x0000_s1055" style="position:absolute;visibility:visible;mso-wrap-style:square" from="48006,2689" to="48006,2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kEmcEAAADbAAAADwAAAGRycy9kb3ducmV2LnhtbERPy4rCMBTdC/5DuMLsNFUY0WoUEQdm&#10;oQy+wOW1ubbV5qY00db5erMQXB7OezpvTCEeVLncsoJ+LwJBnFidc6rgsP/pjkA4j6yxsEwKnuRg&#10;Pmu3phhrW/OWHjufihDCLkYFmfdlLKVLMjLoerYkDtzFVgZ9gFUqdYV1CDeFHETRUBrMOTRkWNIy&#10;o+S2uxsFm/HpvP67js/Hw//yuvi+PFe1zpX66jSLCQhPjf+I3+5frWAQxoYv4Q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6QSZwQAAANsAAAAPAAAAAAAAAAAAAAAA&#10;AKECAABkcnMvZG93bnJldi54bWxQSwUGAAAAAAQABAD5AAAAjwMAAAAA&#10;" strokecolor="windowText" strokeweight="1.5pt">
                  <v:stroke endarrow="block"/>
                </v:line>
                <v:rect id="Rectangle 2054" o:spid="_x0000_s1056" style="position:absolute;left:27297;top:20574;width:13284;height:5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6OMYA&#10;AADdAAAADwAAAGRycy9kb3ducmV2LnhtbESPzWrDMBCE74W+g9hCLqGRY9LSulFCKRRCyKVOLr0t&#10;1lYysVbGUvzz9lEg0OMwO9/srLeja0RPXag9K1guMhDEldc1GwWn4/fzG4gQkTU2nknBRAG2m8eH&#10;NRbaD/xDfRmNSBAOBSqwMbaFlKGy5DAsfEucvD/fOYxJdkbqDocEd43Ms+xVOqw5NVhs6ctSdS4v&#10;Lr0xl6fd1Jdyb8743h76YT//NUrNnsbPDxCRxvh/fE/vtII8e1nBbU1C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K6OMYAAADdAAAADwAAAAAAAAAAAAAAAACYAgAAZHJz&#10;L2Rvd25yZXYueG1sUEsFBgAAAAAEAAQA9QAAAIsDA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Rencana Pengembangan dan Pemanfaatan</w:t>
                        </w:r>
                      </w:p>
                    </w:txbxContent>
                  </v:textbox>
                </v:rect>
                <v:rect id="Rectangle 3" o:spid="_x0000_s1057" style="position:absolute;top:268;width:15290;height:6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ZRL4A&#10;AADaAAAADwAAAGRycy9kb3ducmV2LnhtbERPTYvCMBC9L/gfwgh7EU1VW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nWUS+AAAA2gAAAA8AAAAAAAAAAAAAAAAAmAIAAGRycy9kb3ducmV2&#10;LnhtbFBLBQYAAAAABAAEAPUAAACDAw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Pengamatan Lapangan (survei dan observasi)</w:t>
                        </w:r>
                      </w:p>
                    </w:txbxContent>
                  </v:textbox>
                </v:rect>
                <v:rect id="_x0000_s1058" style="position:absolute;left:268;top:8695;width:14189;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mysMA&#10;AADbAAAADwAAAGRycy9kb3ducmV2LnhtbESPQYvCMBCF78L+hzALXkRTZRG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vmysMAAADbAAAADwAAAAAAAAAAAAAAAACYAgAAZHJzL2Rv&#10;d25yZXYueG1sUEsFBgAAAAAEAAQA9QAAAIgDA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 xml:space="preserve">Data Potensi </w:t>
                        </w:r>
                        <w:r w:rsidRPr="00FE4670">
                          <w:rPr>
                            <w:rFonts w:ascii="Times New Roman" w:hAnsi="Times New Roman" w:cs="Times New Roman"/>
                            <w:i/>
                            <w:sz w:val="18"/>
                            <w:szCs w:val="18"/>
                            <w:lang w:val="id-ID"/>
                          </w:rPr>
                          <w:t>Arkeologi</w:t>
                        </w:r>
                        <w:r w:rsidRPr="00FE4670">
                          <w:rPr>
                            <w:rFonts w:ascii="Times New Roman" w:hAnsi="Times New Roman" w:cs="Times New Roman"/>
                            <w:sz w:val="18"/>
                            <w:szCs w:val="18"/>
                            <w:lang w:val="id-ID"/>
                          </w:rPr>
                          <w:t xml:space="preserve"> dan Potensi Ancaman</w:t>
                        </w:r>
                      </w:p>
                    </w:txbxContent>
                  </v:textbox>
                </v:rect>
                <v:rect id="Rectangle 29" o:spid="_x0000_s1059" style="position:absolute;left:16940;top:134;width:8509;height:6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JVMQA&#10;AADbAAAADwAAAGRycy9kb3ducmV2LnhtbESPwWrDMBBE74H+g9hCLyaR60OJ3cihFAoh5FLXl9wW&#10;aysbWytjqbbz91Gh0OMwO292DsfVDmKmyXeOFTzvUhDEjdMdGwX118d2D8IHZI2DY1JwIw/H8mFz&#10;wEK7hT9proIREcK+QAVtCGMhpW9asuh3biSO3rebLIYoJyP1hEuE20FmafoiLXYcG1oc6b2lpq9+&#10;bHwjkfXpNlfybHrMx8u8nJOrUerpcX17BRFoDf/Hf+mTVpDl8LslAk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KSVTEAAAA2wAAAA8AAAAAAAAAAAAAAAAAmAIAAGRycy9k&#10;b3ducmV2LnhtbFBLBQYAAAAABAAEAPUAAACJAw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Peta Lama (</w:t>
                        </w:r>
                        <w:r w:rsidRPr="00FE4670">
                          <w:rPr>
                            <w:rFonts w:ascii="Times New Roman" w:hAnsi="Times New Roman" w:cs="Times New Roman"/>
                            <w:i/>
                            <w:sz w:val="18"/>
                            <w:szCs w:val="18"/>
                            <w:lang w:val="id-ID"/>
                          </w:rPr>
                          <w:t>Litografi</w:t>
                        </w:r>
                        <w:r w:rsidRPr="00FE4670">
                          <w:rPr>
                            <w:rFonts w:ascii="Times New Roman" w:hAnsi="Times New Roman" w:cs="Times New Roman"/>
                            <w:sz w:val="18"/>
                            <w:szCs w:val="18"/>
                            <w:lang w:val="id-ID"/>
                          </w:rPr>
                          <w:t>)</w:t>
                        </w:r>
                      </w:p>
                    </w:txbxContent>
                  </v:textbox>
                </v:rect>
                <v:rect id="_x0000_s1060" style="position:absolute;left:26486;width:14466;height:6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l2FMMA&#10;AADbAAAADwAAAGRycy9kb3ducmV2LnhtbESPwWrCQBCG7wXfYRnBi+imF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l2FMMAAADbAAAADwAAAAAAAAAAAAAAAACYAgAAZHJzL2Rv&#10;d25yZXYueG1sUEsFBgAAAAAEAAQA9QAAAIgDAAAAAA==&#10;" fillcolor="window" strokecolor="windowText" strokeweight="2pt">
                  <v:textbox>
                    <w:txbxContent>
                      <w:p w:rsidR="00303BD0" w:rsidRPr="002D6787" w:rsidRDefault="00303BD0" w:rsidP="00303BD0">
                        <w:pPr>
                          <w:spacing w:line="240" w:lineRule="auto"/>
                          <w:jc w:val="center"/>
                          <w:rPr>
                            <w:rFonts w:ascii="Times New Roman" w:hAnsi="Times New Roman" w:cs="Times New Roman"/>
                            <w:sz w:val="20"/>
                            <w:szCs w:val="20"/>
                            <w:lang w:val="id-ID"/>
                          </w:rPr>
                        </w:pPr>
                        <w:r w:rsidRPr="00FE4670">
                          <w:rPr>
                            <w:rFonts w:ascii="Times New Roman" w:hAnsi="Times New Roman" w:cs="Times New Roman"/>
                            <w:sz w:val="18"/>
                            <w:szCs w:val="18"/>
                            <w:lang w:val="id-ID"/>
                          </w:rPr>
                          <w:t>Peta Baru ( Peta Citra dan Peta administrasi</w:t>
                        </w:r>
                        <w:r w:rsidRPr="002D6787">
                          <w:rPr>
                            <w:rFonts w:ascii="Times New Roman" w:hAnsi="Times New Roman" w:cs="Times New Roman"/>
                            <w:sz w:val="20"/>
                            <w:szCs w:val="20"/>
                            <w:lang w:val="id-ID"/>
                          </w:rPr>
                          <w:t>)</w:t>
                        </w:r>
                      </w:p>
                    </w:txbxContent>
                  </v:textbox>
                </v:rect>
                <v:rect id="Rectangle 10" o:spid="_x0000_s1061" style="position:absolute;left:42343;width:14026;height:6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qdMMA&#10;AADbAAAADwAAAGRycy9kb3ducmV2LnhtbESPQWvCQBCF74L/YZmCF9FNe5CaukoRCiJeTL14G7LT&#10;TTA7G7LbJP575yB4m8e8782bzW70jeqpi3VgA+/LDBRxGWzNzsDl92fxCSomZItNYDJwpwi77XSy&#10;wdyGgc/UF8kpCeGYo4EqpTbXOpYVeYzL0BLL7i90HpPIzmnb4SDhvtEfWbbSHmuWCxW2tK+ovBX/&#10;XmrM9eVw7wt9dDdct6d+OM6vzpjZ2/j9BSrRmF7mJ32wwkl7+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qdMMAAADbAAAADwAAAAAAAAAAAAAAAACYAgAAZHJzL2Rv&#10;d25yZXYueG1sUEsFBgAAAAAEAAQA9QAAAIgDA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 xml:space="preserve">Wawancara kepada </w:t>
                        </w:r>
                        <w:r w:rsidRPr="00FE4670">
                          <w:rPr>
                            <w:rFonts w:ascii="Times New Roman" w:hAnsi="Times New Roman" w:cs="Times New Roman"/>
                            <w:i/>
                            <w:sz w:val="18"/>
                            <w:szCs w:val="18"/>
                            <w:lang w:val="id-ID"/>
                          </w:rPr>
                          <w:t>stakeholder</w:t>
                        </w:r>
                      </w:p>
                    </w:txbxContent>
                  </v:textbox>
                </v:rect>
                <v:rect id="Rectangle 2055" o:spid="_x0000_s1062" style="position:absolute;left:14789;top:20571;width:11692;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fo8QA&#10;AADdAAAADwAAAGRycy9kb3ducmV2LnhtbESPQYvCMBCF78L+hzALexFNFZS1GmVZWBDxYu1lb0Mz&#10;psVmUprY1n9vBMHj48373rzNbrC16Kj1lWMFs2kCgrhwumKjID//Tb5B+ICssXZMCu7kYbf9GG0w&#10;1a7nE3VZMCJC2KeooAyhSaX0RUkW/dQ1xNG7uNZiiLI1UrfYR7it5TxJltJixbGhxIZ+Syqu2c3G&#10;N8Yy39+7TB7MFVfNsesP43+j1Nfn8LMGEWgI7+NXeq8VzJPFAp5rIgL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6PEAAAA3QAAAA8AAAAAAAAAAAAAAAAAmAIAAGRycy9k&#10;b3ducmV2LnhtbFBLBQYAAAAABAAEAPUAAACJAw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Penentuan Zona</w:t>
                        </w:r>
                      </w:p>
                    </w:txbxContent>
                  </v:textbox>
                </v:rect>
                <v:line id="Straight Connector 36" o:spid="_x0000_s1063" style="position:absolute;visibility:visible;mso-wrap-style:square" from="6992,26490" to="27264,3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OjrccAAADbAAAADwAAAGRycy9kb3ducmV2LnhtbESPT2vCQBTE74V+h+UVvNWNSsXErCLS&#10;Qg8txT+FHl+yzySafRuyWxP76V2h4HGYmd8w6bI3tThT6yrLCkbDCARxbnXFhYL97u15BsJ5ZI21&#10;ZVJwIQfLxeNDiom2HW/ovPWFCBB2CSoovW8SKV1ekkE3tA1x8A62NeiDbAupW+wC3NRyHEVTabDi&#10;sFBiQ+uS8tP21yj4jH+yj69jnH3v/9bH1cvh8trpSqnBU7+ag/DU+3v4v/2uFUymcPsSfo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46OtxwAAANsAAAAPAAAAAAAA&#10;AAAAAAAAAKECAABkcnMvZG93bnJldi54bWxQSwUGAAAAAAQABAD5AAAAlQMAAAAA&#10;" strokecolor="windowText" strokeweight="1.5pt">
                  <v:stroke endarrow="block"/>
                </v:line>
                <v:line id="Straight Connector 37" o:spid="_x0000_s1064" style="position:absolute;flip:x;visibility:visible;mso-wrap-style:square" from="28373,26490" to="47953,3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IEDcQAAADbAAAADwAAAGRycy9kb3ducmV2LnhtbESPQWsCMRSE74L/IbxCL1KzreDK1ijW&#10;InrtWkqPr5vnJnTzst1EXf+9EQoeh5n5hpkve9eIE3XBelbwPM5AEFdeW64VfO43TzMQISJrbDyT&#10;ggsFWC6GgzkW2p/5g05lrEWCcChQgYmxLaQMlSGHYexb4uQdfOcwJtnVUnd4TnDXyJcsm0qHltOC&#10;wZbWhqrf8ugUjMKfs8f17D0/5G8/Zvtdfu1GVqnHh371CiJSH+/h//ZOK5jkcPuSf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YgQNxAAAANsAAAAPAAAAAAAAAAAA&#10;AAAAAKECAABkcnMvZG93bnJldi54bWxQSwUGAAAAAAQABAD5AAAAkgMAAAAA&#10;" strokecolor="windowText" strokeweight="1.5pt">
                  <v:stroke endarrow="block"/>
                </v:line>
                <v:rect id="Rectangle 2057" o:spid="_x0000_s1065" style="position:absolute;left:23124;top:31735;width:10243;height:4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kT8YA&#10;AADdAAAADwAAAGRycy9kb3ducmV2LnhtbESPS2vDMBCE74X+B7GFXEIjx5A+3CihFAoh5FInl94W&#10;ayuZWCtjKX78+ygQ6HGYnW921tvRNaKnLtSeFSwXGQjiyuuajYLT8fv5DUSIyBobz6RgogDbzePD&#10;GgvtB/6hvoxGJAiHAhXYGNtCylBZchgWviVO3p/vHMYkOyN1h0OCu0bmWfYiHdacGiy29GWpOpcX&#10;l96Yy9Nu6ku5N2d8bw/9sJ//GqVmT+PnB4hIY/w/vqd3WkGerV7htiY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AkT8YAAADdAAAADwAAAAAAAAAAAAAAAACYAgAAZHJz&#10;L2Rvd25yZXYueG1sUEsFBgAAAAAEAAQA9QAAAIsDAAAAAA==&#10;" fillcolor="window" strokecolor="windowText" strokeweight="2pt">
                  <v:textbox>
                    <w:txbxContent>
                      <w:p w:rsidR="00303BD0" w:rsidRPr="002D6787" w:rsidRDefault="00303BD0" w:rsidP="00303BD0">
                        <w:pPr>
                          <w:spacing w:line="240" w:lineRule="auto"/>
                          <w:jc w:val="center"/>
                          <w:rPr>
                            <w:rFonts w:ascii="Times New Roman" w:hAnsi="Times New Roman" w:cs="Times New Roman"/>
                            <w:sz w:val="20"/>
                            <w:szCs w:val="20"/>
                            <w:lang w:val="id-ID"/>
                          </w:rPr>
                        </w:pPr>
                        <w:r w:rsidRPr="00FE4670">
                          <w:rPr>
                            <w:rFonts w:ascii="Times New Roman" w:hAnsi="Times New Roman" w:cs="Times New Roman"/>
                            <w:sz w:val="18"/>
                            <w:szCs w:val="18"/>
                            <w:lang w:val="id-ID"/>
                          </w:rPr>
                          <w:t>Zonasi Cagar Buday</w:t>
                        </w:r>
                        <w:r w:rsidRPr="002D6787">
                          <w:rPr>
                            <w:rFonts w:ascii="Times New Roman" w:hAnsi="Times New Roman" w:cs="Times New Roman"/>
                            <w:sz w:val="20"/>
                            <w:szCs w:val="20"/>
                            <w:lang w:val="id-ID"/>
                          </w:rPr>
                          <w:t>a</w:t>
                        </w:r>
                      </w:p>
                    </w:txbxContent>
                  </v:textbox>
                </v:rect>
                <v:rect id="Rectangle 26" o:spid="_x0000_s1066" style="position:absolute;left:42881;top:8200;width:13471;height:79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JsMA&#10;AADbAAAADwAAAGRycy9kb3ducmV2LnhtbESPQYvCMBCF78L+hzALXmRN9SDaNS2yIIjsxerF29CM&#10;abGZlCbb1n9vFgSPjzfve/O2+Wgb0VPna8cKFvMEBHHpdM1GweW8/1qD8AFZY+OYFDzIQ559TLaY&#10;ajfwifoiGBEh7FNUUIXQplL6siKLfu5a4ujdXGcxRNkZqTscItw2cpkkK2mx5thQYUs/FZX34s/G&#10;N2bycnj0hTyaO27a3344zq5GqennuPsGEWgM7+NX+qAVLFfwvyU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XdJsMAAADbAAAADwAAAAAAAAAAAAAAAACYAgAAZHJzL2Rv&#10;d25yZXYueG1sUEsFBgAAAAAEAAQA9QAAAIgDA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Aktivitas budaya, fasilitas pendukung, aktivitas masyarakat</w:t>
                        </w:r>
                      </w:p>
                    </w:txbxContent>
                  </v:textbox>
                </v:rect>
                <v:rect id="Rectangle 2053" o:spid="_x0000_s1067" style="position:absolute;left:42358;top:20708;width:12415;height:5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iTMYA&#10;AADdAAAADwAAAGRycy9kb3ducmV2LnhtbESPzWrDMBCE74W+g9hCLqGR49DSulFCKRRCyKVOLr0t&#10;1lYysVbGUvzz9lEg0OMwO9/srLeja0RPXag9K1guMhDEldc1GwWn4/fzG4gQkTU2nknBRAG2m8eH&#10;NRbaD/xDfRmNSBAOBSqwMbaFlKGy5DAsfEucvD/fOYxJdkbqDocEd43Ms+xVOqw5NVhs6ctSdS4v&#10;Lr0xl6fd1Jdyb8743h76YT//NUrNnsbPDxCRxvh/fE/vtII8e1nBbU1C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siTMYAAADdAAAADwAAAAAAAAAAAAAAAACYAgAAZHJz&#10;L2Rvd25yZXYueG1sUEsFBgAAAAAEAAQA9QAAAIsDAAAAAA==&#10;" fillcolor="window" strokecolor="windowText" strokeweight="2pt">
                  <v:textbox>
                    <w:txbxContent>
                      <w:p w:rsidR="00303BD0" w:rsidRPr="002D6787" w:rsidRDefault="00303BD0" w:rsidP="00303BD0">
                        <w:pPr>
                          <w:spacing w:line="240" w:lineRule="auto"/>
                          <w:jc w:val="center"/>
                          <w:rPr>
                            <w:rFonts w:ascii="Times New Roman" w:hAnsi="Times New Roman" w:cs="Times New Roman"/>
                            <w:sz w:val="20"/>
                            <w:szCs w:val="20"/>
                            <w:lang w:val="id-ID"/>
                          </w:rPr>
                        </w:pPr>
                        <w:r w:rsidRPr="00FE4670">
                          <w:rPr>
                            <w:rFonts w:ascii="Times New Roman" w:hAnsi="Times New Roman" w:cs="Times New Roman"/>
                            <w:sz w:val="18"/>
                            <w:szCs w:val="18"/>
                            <w:lang w:val="id-ID"/>
                          </w:rPr>
                          <w:t>Zona inti, zona pendukung dan</w:t>
                        </w:r>
                        <w:r>
                          <w:rPr>
                            <w:rFonts w:ascii="Times New Roman" w:hAnsi="Times New Roman" w:cs="Times New Roman"/>
                            <w:sz w:val="20"/>
                            <w:szCs w:val="20"/>
                            <w:lang w:val="id-ID"/>
                          </w:rPr>
                          <w:t xml:space="preserve"> zona penyangga</w:t>
                        </w:r>
                      </w:p>
                    </w:txbxContent>
                  </v:textbox>
                </v:rect>
                <v:rect id="_x0000_s1068" style="position:absolute;left:268;top:20708;width:1319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4vcMA&#10;AADbAAAADwAAAGRycy9kb3ducmV2LnhtbESPQYvCMBCF78L+hzALXkRTPaxu1yiLIIh4sfayt6EZ&#10;02IzKU1s6783woLHx5v3vXnr7WBr0VHrK8cK5rMEBHHhdMVGQX7ZT1cgfEDWWDsmBQ/ysN18jNaY&#10;atfzmbosGBEh7FNUUIbQpFL6oiSLfuYa4uhdXWsxRNkaqVvsI9zWcpEkX9JixbGhxIZ2JRW37G7j&#10;GxOZHx5dJo/mht/NqeuPkz+j1Phz+P0BEWgI7+P/9EErWCzhtSUC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l4vcMAAADbAAAADwAAAAAAAAAAAAAAAACYAgAAZHJzL2Rv&#10;d25yZXYueG1sUEsFBgAAAAAEAAQA9QAAAIgDA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Prinsip-Prinsip Zonasi</w:t>
                        </w:r>
                      </w:p>
                    </w:txbxContent>
                  </v:textbox>
                </v:rect>
                <v:rect id="Rectangle 2048" o:spid="_x0000_s1069" style="position:absolute;left:16002;top:8337;width:13085;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m4MUA&#10;AADdAAAADwAAAGRycy9kb3ducmV2LnhtbESPwWrDMAyG74O9g9Fgl7I6LWNsadwyBoNSdlnay24i&#10;Vp2QWA6xm6RvXx0KO4pf/6dPxW72nRppiE1gA6tlBoq4CrZhZ+B0/H55BxUTssUuMBm4UoTd9vGh&#10;wNyGiX9pLJNTAuGYo4E6pT7XOlY1eYzL0BNLdg6DxyTj4LQdcBK47/Q6y960x4blQo09fdVUteXF&#10;i8ZCn/bXsdQH1+JH/zNOh8WfM+b5af7cgEo0p//le3tvDayzV9GVbwQB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ibgxQAAAN0AAAAPAAAAAAAAAAAAAAAAAJgCAABkcnMv&#10;ZG93bnJldi54bWxQSwUGAAAAAAQABAD1AAAAigMAAAAA&#10;" fillcolor="window" strokecolor="windowText" strokeweight="2pt">
                  <v:textbox>
                    <w:txbxContent>
                      <w:p w:rsidR="00303BD0" w:rsidRPr="00FE4670" w:rsidRDefault="00303BD0" w:rsidP="00303BD0">
                        <w:pPr>
                          <w:spacing w:line="240" w:lineRule="auto"/>
                          <w:jc w:val="center"/>
                          <w:rPr>
                            <w:rFonts w:ascii="Times New Roman" w:hAnsi="Times New Roman" w:cs="Times New Roman"/>
                            <w:sz w:val="18"/>
                            <w:szCs w:val="18"/>
                            <w:lang w:val="id-ID"/>
                          </w:rPr>
                        </w:pPr>
                        <w:r w:rsidRPr="00FE4670">
                          <w:rPr>
                            <w:rFonts w:ascii="Times New Roman" w:hAnsi="Times New Roman" w:cs="Times New Roman"/>
                            <w:sz w:val="18"/>
                            <w:szCs w:val="18"/>
                            <w:lang w:val="id-ID"/>
                          </w:rPr>
                          <w:t>Nilai Penting Situs dan Kawasan</w:t>
                        </w:r>
                      </w:p>
                    </w:txbxContent>
                  </v:textbox>
                </v:rect>
                <v:rect id="Rectangle 2049" o:spid="_x0000_s1070" style="position:absolute;left:29663;top:8635;width:10918;height:7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qDe8YA&#10;AADdAAAADwAAAGRycy9kb3ducmV2LnhtbESPzWrDMBCE74G+g9hALyGRG0ponMimFArB9FLHl94W&#10;ayObWCtjqf55+6pQ6HGYnW92zvlsOzHS4FvHCp52CQji2umWjYLq+r59AeEDssbOMSlYyEOePazO&#10;mGo38SeNZTAiQtinqKAJoU+l9HVDFv3O9cTRu7nBYohyMFIPOEW47eQ+SQ7SYsuxocGe3hqq7+W3&#10;jW9sZHVZxlIW5o7H/mOcis2XUepxPb+eQASaw//xX/qiFeyT5yP8rokI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qDe8YAAADdAAAADwAAAAAAAAAAAAAAAACYAgAAZHJz&#10;L2Rvd25yZXYueG1sUEsFBgAAAAAEAAQA9QAAAIsDAAAAAA==&#10;" fillcolor="window" strokecolor="windowText" strokeweight="2pt">
                  <v:textbox>
                    <w:txbxContent>
                      <w:p w:rsidR="00303BD0" w:rsidRPr="002D6787" w:rsidRDefault="00303BD0" w:rsidP="00303BD0">
                        <w:pPr>
                          <w:spacing w:line="240" w:lineRule="auto"/>
                          <w:jc w:val="center"/>
                          <w:rPr>
                            <w:rFonts w:ascii="Times New Roman" w:hAnsi="Times New Roman" w:cs="Times New Roman"/>
                            <w:sz w:val="20"/>
                            <w:szCs w:val="20"/>
                            <w:lang w:val="id-ID"/>
                          </w:rPr>
                        </w:pPr>
                        <w:r w:rsidRPr="00FE4670">
                          <w:rPr>
                            <w:rFonts w:ascii="Times New Roman" w:hAnsi="Times New Roman" w:cs="Times New Roman"/>
                            <w:sz w:val="18"/>
                            <w:szCs w:val="18"/>
                            <w:lang w:val="id-ID"/>
                          </w:rPr>
                          <w:t>Keadaan Lingkungan Saat Ini</w:t>
                        </w:r>
                        <w:r w:rsidRPr="002D6787">
                          <w:rPr>
                            <w:rFonts w:ascii="Times New Roman" w:hAnsi="Times New Roman" w:cs="Times New Roman"/>
                            <w:sz w:val="20"/>
                            <w:szCs w:val="20"/>
                            <w:lang w:val="id-ID"/>
                          </w:rPr>
                          <w:t xml:space="preserve"> </w:t>
                        </w:r>
                        <w:r w:rsidRPr="00FE4670">
                          <w:rPr>
                            <w:rFonts w:ascii="Times New Roman" w:hAnsi="Times New Roman" w:cs="Times New Roman"/>
                            <w:sz w:val="18"/>
                            <w:szCs w:val="18"/>
                            <w:lang w:val="id-ID"/>
                          </w:rPr>
                          <w:t>(</w:t>
                        </w:r>
                        <w:r w:rsidRPr="00FE4670">
                          <w:rPr>
                            <w:rFonts w:ascii="Times New Roman" w:hAnsi="Times New Roman" w:cs="Times New Roman"/>
                            <w:i/>
                            <w:sz w:val="18"/>
                            <w:szCs w:val="18"/>
                            <w:lang w:val="id-ID"/>
                          </w:rPr>
                          <w:t>Existin</w:t>
                        </w:r>
                        <w:r w:rsidR="00FE4670" w:rsidRPr="00FE4670">
                          <w:rPr>
                            <w:rFonts w:ascii="Times New Roman" w:hAnsi="Times New Roman" w:cs="Times New Roman"/>
                            <w:i/>
                            <w:sz w:val="18"/>
                            <w:szCs w:val="18"/>
                          </w:rPr>
                          <w:t>g</w:t>
                        </w:r>
                        <w:r w:rsidRPr="00FE4670">
                          <w:rPr>
                            <w:rFonts w:ascii="Times New Roman" w:hAnsi="Times New Roman" w:cs="Times New Roman"/>
                            <w:i/>
                            <w:sz w:val="18"/>
                            <w:szCs w:val="18"/>
                            <w:lang w:val="id-ID"/>
                          </w:rPr>
                          <w:t>g</w:t>
                        </w:r>
                        <w:r w:rsidRPr="002D6787">
                          <w:rPr>
                            <w:rFonts w:ascii="Times New Roman" w:hAnsi="Times New Roman" w:cs="Times New Roman"/>
                            <w:i/>
                            <w:sz w:val="20"/>
                            <w:szCs w:val="20"/>
                            <w:lang w:val="id-ID"/>
                          </w:rPr>
                          <w:t xml:space="preserve"> Condition)</w:t>
                        </w:r>
                      </w:p>
                    </w:txbxContent>
                  </v:textbox>
                </v:rect>
              </v:group>
            </w:pict>
          </mc:Fallback>
        </mc:AlternateContent>
      </w:r>
    </w:p>
    <w:p w:rsidR="00303BD0" w:rsidRDefault="008A759B" w:rsidP="00303BD0">
      <w:pPr>
        <w:spacing w:after="0" w:line="480" w:lineRule="auto"/>
        <w:rPr>
          <w:rFonts w:ascii="Times New Roman" w:hAnsi="Times New Roman" w:cs="Times New Roman"/>
          <w:sz w:val="24"/>
          <w:szCs w:val="24"/>
          <w:lang w:val="en-ID"/>
        </w:rPr>
      </w:pPr>
      <w:r>
        <w:rPr>
          <w:noProof/>
        </w:rPr>
        <mc:AlternateContent>
          <mc:Choice Requires="wps">
            <w:drawing>
              <wp:anchor distT="0" distB="0" distL="114300" distR="114300" simplePos="0" relativeHeight="251663360" behindDoc="0" locked="0" layoutInCell="1" allowOverlap="1" wp14:anchorId="3EDABA20" wp14:editId="68232A93">
                <wp:simplePos x="0" y="0"/>
                <wp:positionH relativeFrom="column">
                  <wp:posOffset>3944039</wp:posOffset>
                </wp:positionH>
                <wp:positionV relativeFrom="paragraph">
                  <wp:posOffset>88913</wp:posOffset>
                </wp:positionV>
                <wp:extent cx="0" cy="1380561"/>
                <wp:effectExtent l="0" t="0" r="19050" b="10160"/>
                <wp:wrapNone/>
                <wp:docPr id="2050" name="Straight Connector 2050"/>
                <wp:cNvGraphicFramePr/>
                <a:graphic xmlns:a="http://schemas.openxmlformats.org/drawingml/2006/main">
                  <a:graphicData uri="http://schemas.microsoft.com/office/word/2010/wordprocessingShape">
                    <wps:wsp>
                      <wps:cNvCnPr/>
                      <wps:spPr>
                        <a:xfrm>
                          <a:off x="0" y="0"/>
                          <a:ext cx="0" cy="1380561"/>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5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5pt,7pt" to="310.5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" strokecolor="windowText" strokeweight="1.5pt"/>
            </w:pict>
          </mc:Fallback>
        </mc:AlternateContent>
      </w:r>
      <w:r>
        <w:rPr>
          <w:noProof/>
        </w:rPr>
        <mc:AlternateContent>
          <mc:Choice Requires="wps">
            <w:drawing>
              <wp:anchor distT="0" distB="0" distL="114300" distR="114300" simplePos="0" relativeHeight="251665408" behindDoc="0" locked="0" layoutInCell="1" allowOverlap="1" wp14:anchorId="6D47B4FD" wp14:editId="72F73A54">
                <wp:simplePos x="0" y="0"/>
                <wp:positionH relativeFrom="column">
                  <wp:posOffset>2555913</wp:posOffset>
                </wp:positionH>
                <wp:positionV relativeFrom="paragraph">
                  <wp:posOffset>135247</wp:posOffset>
                </wp:positionV>
                <wp:extent cx="1905" cy="1455002"/>
                <wp:effectExtent l="0" t="0" r="36195" b="12065"/>
                <wp:wrapNone/>
                <wp:docPr id="11" name="Straight Connector 11"/>
                <wp:cNvGraphicFramePr/>
                <a:graphic xmlns:a="http://schemas.openxmlformats.org/drawingml/2006/main">
                  <a:graphicData uri="http://schemas.microsoft.com/office/word/2010/wordprocessingShape">
                    <wps:wsp>
                      <wps:cNvCnPr/>
                      <wps:spPr>
                        <a:xfrm>
                          <a:off x="0" y="0"/>
                          <a:ext cx="1905" cy="1455002"/>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25pt,10.65pt" to="201.4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" strokecolor="windowText" strokeweight="1.5pt"/>
            </w:pict>
          </mc:Fallback>
        </mc:AlternateContent>
      </w:r>
      <w:r>
        <w:rPr>
          <w:noProof/>
        </w:rPr>
        <mc:AlternateContent>
          <mc:Choice Requires="wps">
            <w:drawing>
              <wp:anchor distT="0" distB="0" distL="114300" distR="114300" simplePos="0" relativeHeight="251667456" behindDoc="0" locked="0" layoutInCell="1" allowOverlap="1" wp14:anchorId="1185A26D" wp14:editId="4EB4F774">
                <wp:simplePos x="0" y="0"/>
                <wp:positionH relativeFrom="column">
                  <wp:posOffset>1045845</wp:posOffset>
                </wp:positionH>
                <wp:positionV relativeFrom="paragraph">
                  <wp:posOffset>181610</wp:posOffset>
                </wp:positionV>
                <wp:extent cx="0" cy="1332865"/>
                <wp:effectExtent l="76200" t="0" r="57150" b="57785"/>
                <wp:wrapNone/>
                <wp:docPr id="2077" name="Straight Connector 2077"/>
                <wp:cNvGraphicFramePr/>
                <a:graphic xmlns:a="http://schemas.openxmlformats.org/drawingml/2006/main">
                  <a:graphicData uri="http://schemas.microsoft.com/office/word/2010/wordprocessingShape">
                    <wps:wsp>
                      <wps:cNvCnPr/>
                      <wps:spPr>
                        <a:xfrm>
                          <a:off x="0" y="0"/>
                          <a:ext cx="0" cy="1332865"/>
                        </a:xfrm>
                        <a:prstGeom prst="line">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7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5pt,14.3pt" to="82.3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" strokecolor="windowText" strokeweight="1.5pt">
                <v:stroke endarrow="block"/>
              </v:line>
            </w:pict>
          </mc:Fallback>
        </mc:AlternateContent>
      </w:r>
    </w:p>
    <w:p w:rsidR="00303BD0" w:rsidRDefault="008A759B" w:rsidP="00303BD0">
      <w:pPr>
        <w:spacing w:after="0" w:line="480" w:lineRule="auto"/>
        <w:rPr>
          <w:rFonts w:ascii="Times New Roman" w:hAnsi="Times New Roman" w:cs="Times New Roman"/>
          <w:sz w:val="24"/>
          <w:szCs w:val="24"/>
          <w:lang w:val="en-ID"/>
        </w:rPr>
      </w:pPr>
      <w:r>
        <w:rPr>
          <w:noProof/>
        </w:rPr>
        <mc:AlternateContent>
          <mc:Choice Requires="wps">
            <w:drawing>
              <wp:anchor distT="0" distB="0" distL="114300" distR="114300" simplePos="0" relativeHeight="251687936" behindDoc="0" locked="0" layoutInCell="1" allowOverlap="1" wp14:anchorId="5F375826" wp14:editId="693D855D">
                <wp:simplePos x="0" y="0"/>
                <wp:positionH relativeFrom="column">
                  <wp:posOffset>1056640</wp:posOffset>
                </wp:positionH>
                <wp:positionV relativeFrom="paragraph">
                  <wp:posOffset>147733</wp:posOffset>
                </wp:positionV>
                <wp:extent cx="4366304"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4366304"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pt,11.65pt" to="42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" strokecolor="windowText" strokeweight="1.5pt"/>
            </w:pict>
          </mc:Fallback>
        </mc:AlternateContent>
      </w:r>
    </w:p>
    <w:p w:rsidR="00303BD0" w:rsidRDefault="00303BD0" w:rsidP="00303BD0">
      <w:pPr>
        <w:spacing w:after="0" w:line="480" w:lineRule="auto"/>
        <w:rPr>
          <w:rFonts w:ascii="Times New Roman" w:hAnsi="Times New Roman" w:cs="Times New Roman"/>
          <w:sz w:val="24"/>
          <w:szCs w:val="24"/>
          <w:lang w:val="en-ID"/>
        </w:rPr>
      </w:pPr>
    </w:p>
    <w:p w:rsidR="00303BD0" w:rsidRDefault="008A759B" w:rsidP="00303BD0">
      <w:pPr>
        <w:spacing w:after="0" w:line="480" w:lineRule="auto"/>
        <w:rPr>
          <w:rFonts w:ascii="Times New Roman" w:hAnsi="Times New Roman" w:cs="Times New Roman"/>
          <w:sz w:val="24"/>
          <w:szCs w:val="24"/>
          <w:lang w:val="en-ID"/>
        </w:rPr>
      </w:pPr>
      <w:r>
        <w:rPr>
          <w:noProof/>
        </w:rPr>
        <mc:AlternateContent>
          <mc:Choice Requires="wps">
            <w:drawing>
              <wp:anchor distT="0" distB="0" distL="114300" distR="114300" simplePos="0" relativeHeight="251673600" behindDoc="0" locked="0" layoutInCell="1" allowOverlap="1" wp14:anchorId="0B1AA7B2" wp14:editId="18A01FE6">
                <wp:simplePos x="0" y="0"/>
                <wp:positionH relativeFrom="column">
                  <wp:posOffset>1046602</wp:posOffset>
                </wp:positionH>
                <wp:positionV relativeFrom="paragraph">
                  <wp:posOffset>251475</wp:posOffset>
                </wp:positionV>
                <wp:extent cx="4376581" cy="0"/>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4376581"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pt,19.8pt" to="42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" strokecolor="windowText" strokeweight="1.5pt"/>
            </w:pict>
          </mc:Fallback>
        </mc:AlternateContent>
      </w:r>
    </w:p>
    <w:p w:rsidR="00303BD0" w:rsidRDefault="00303BD0" w:rsidP="00303BD0">
      <w:pPr>
        <w:spacing w:after="0" w:line="480" w:lineRule="auto"/>
        <w:rPr>
          <w:rFonts w:ascii="Times New Roman" w:hAnsi="Times New Roman" w:cs="Times New Roman"/>
          <w:sz w:val="24"/>
          <w:szCs w:val="24"/>
          <w:lang w:val="en-ID"/>
        </w:rPr>
      </w:pPr>
    </w:p>
    <w:p w:rsidR="008A759B" w:rsidRDefault="008A759B" w:rsidP="008A759B">
      <w:pPr>
        <w:spacing w:line="240" w:lineRule="auto"/>
        <w:jc w:val="both"/>
        <w:rPr>
          <w:rFonts w:ascii="Times New Roman" w:hAnsi="Times New Roman" w:cs="Times New Roman"/>
        </w:rPr>
      </w:pPr>
    </w:p>
    <w:p w:rsidR="008A759B" w:rsidRDefault="008A759B" w:rsidP="008A759B">
      <w:pPr>
        <w:spacing w:line="240" w:lineRule="auto"/>
        <w:jc w:val="both"/>
        <w:rPr>
          <w:rFonts w:ascii="Times New Roman" w:hAnsi="Times New Roman" w:cs="Times New Roman"/>
        </w:rPr>
      </w:pPr>
    </w:p>
    <w:p w:rsidR="008A759B" w:rsidRDefault="008A759B" w:rsidP="008A759B">
      <w:pPr>
        <w:spacing w:line="240" w:lineRule="auto"/>
        <w:jc w:val="both"/>
        <w:rPr>
          <w:rFonts w:ascii="Times New Roman" w:hAnsi="Times New Roman" w:cs="Times New Roman"/>
        </w:rPr>
      </w:pPr>
    </w:p>
    <w:p w:rsidR="00A61DD9" w:rsidRDefault="00A61DD9" w:rsidP="008A759B">
      <w:pPr>
        <w:spacing w:line="240" w:lineRule="auto"/>
        <w:jc w:val="both"/>
        <w:rPr>
          <w:rFonts w:ascii="Times New Roman" w:hAnsi="Times New Roman" w:cs="Times New Roman"/>
          <w:lang w:val="id-ID"/>
        </w:rPr>
      </w:pPr>
      <w:r w:rsidRPr="004470A8">
        <w:rPr>
          <w:rFonts w:ascii="Times New Roman" w:hAnsi="Times New Roman" w:cs="Times New Roman"/>
          <w:lang w:val="id-ID"/>
        </w:rPr>
        <w:t xml:space="preserve">Sumber: </w:t>
      </w:r>
      <w:r>
        <w:rPr>
          <w:rFonts w:ascii="Times New Roman" w:hAnsi="Times New Roman" w:cs="Times New Roman"/>
          <w:lang w:val="id-ID"/>
        </w:rPr>
        <w:t>Laporan Zonasi Benteng Somba Opu, yang dimodifikasi sesuai dengan kebutuhan (penentuan jenis metode yang digunakan disesuaikan dengan jenis, karakter dan keletakan situs</w:t>
      </w:r>
    </w:p>
    <w:p w:rsidR="00A61DD9" w:rsidRPr="00A61DD9" w:rsidRDefault="00A61DD9" w:rsidP="00515D66">
      <w:pPr>
        <w:spacing w:after="0"/>
        <w:jc w:val="center"/>
        <w:rPr>
          <w:rFonts w:ascii="Times New Roman" w:hAnsi="Times New Roman" w:cs="Times New Roman"/>
          <w:b/>
          <w:color w:val="000000" w:themeColor="text1"/>
          <w:sz w:val="24"/>
          <w:szCs w:val="24"/>
        </w:rPr>
      </w:pPr>
      <w:bookmarkStart w:id="5" w:name="_Hlk495484402"/>
      <w:r>
        <w:rPr>
          <w:rFonts w:ascii="Times New Roman" w:hAnsi="Times New Roman" w:cs="Times New Roman"/>
          <w:b/>
          <w:sz w:val="24"/>
          <w:szCs w:val="24"/>
          <w:lang w:val="id-ID"/>
        </w:rPr>
        <w:t>Gambar</w:t>
      </w:r>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lang w:val="id-ID"/>
        </w:rPr>
        <w:t>Metode</w:t>
      </w:r>
      <w:r w:rsidRPr="00D11E00">
        <w:rPr>
          <w:rFonts w:ascii="Times New Roman" w:hAnsi="Times New Roman" w:cs="Times New Roman"/>
          <w:b/>
          <w:color w:val="000000" w:themeColor="text1"/>
          <w:sz w:val="24"/>
          <w:szCs w:val="24"/>
          <w:lang w:val="id-ID"/>
        </w:rPr>
        <w:t xml:space="preserve">logi Zonasi Situs </w:t>
      </w:r>
      <w:proofErr w:type="spellStart"/>
      <w:r w:rsidR="00515D66">
        <w:rPr>
          <w:rFonts w:ascii="Times New Roman" w:hAnsi="Times New Roman" w:cs="Times New Roman"/>
          <w:b/>
          <w:color w:val="000000" w:themeColor="text1"/>
          <w:sz w:val="24"/>
          <w:szCs w:val="24"/>
        </w:rPr>
        <w:t>dan</w:t>
      </w:r>
      <w:proofErr w:type="spellEnd"/>
      <w:r>
        <w:rPr>
          <w:rFonts w:ascii="Times New Roman" w:hAnsi="Times New Roman" w:cs="Times New Roman"/>
          <w:b/>
          <w:color w:val="000000" w:themeColor="text1"/>
          <w:sz w:val="24"/>
          <w:szCs w:val="24"/>
        </w:rPr>
        <w:t xml:space="preserve">  </w:t>
      </w:r>
      <w:r w:rsidRPr="00D11E00">
        <w:rPr>
          <w:rFonts w:ascii="Times New Roman" w:hAnsi="Times New Roman" w:cs="Times New Roman"/>
          <w:b/>
          <w:color w:val="000000" w:themeColor="text1"/>
          <w:sz w:val="24"/>
          <w:szCs w:val="24"/>
          <w:lang w:val="id-ID"/>
        </w:rPr>
        <w:t>Kawasan Cagar Budaya</w:t>
      </w:r>
      <w:bookmarkEnd w:id="5"/>
    </w:p>
    <w:p w:rsidR="00A61DD9" w:rsidRDefault="00A61DD9" w:rsidP="00515D66">
      <w:pPr>
        <w:jc w:val="center"/>
        <w:rPr>
          <w:rFonts w:ascii="Times New Roman" w:hAnsi="Times New Roman" w:cs="Times New Roman"/>
        </w:rPr>
      </w:pPr>
    </w:p>
    <w:p w:rsidR="00A61DD9" w:rsidRDefault="00A61DD9" w:rsidP="00A61DD9">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Zonasi Cagar Budaya menjadi langkah yang strategis untuk memberikan perlindungan secara langsung terhadap cagar budaya maupun lingkungannya. Menelusuri fakta dilapangan saat ini memperlihatkan bahwa kawasan cagar budaya di Kecamatan Siak belum memiliki zonasi, padahal disatu sisi cagar budaya memiliki nilai penting sekaligus tingkat keterancaman yang tinggi. </w:t>
      </w:r>
      <w:r w:rsidRPr="001F6841">
        <w:rPr>
          <w:rFonts w:ascii="Times New Roman" w:hAnsi="Times New Roman" w:cs="Times New Roman"/>
          <w:sz w:val="24"/>
          <w:szCs w:val="24"/>
          <w:lang w:val="id-ID"/>
        </w:rPr>
        <w:t xml:space="preserve">Analisis deliniasi </w:t>
      </w:r>
      <w:r>
        <w:rPr>
          <w:rFonts w:ascii="Times New Roman" w:hAnsi="Times New Roman" w:cs="Times New Roman"/>
          <w:sz w:val="24"/>
          <w:szCs w:val="24"/>
          <w:lang w:val="id-ID"/>
        </w:rPr>
        <w:t xml:space="preserve">ini </w:t>
      </w:r>
      <w:r w:rsidRPr="001F6841">
        <w:rPr>
          <w:rFonts w:ascii="Times New Roman" w:hAnsi="Times New Roman" w:cs="Times New Roman"/>
          <w:sz w:val="24"/>
          <w:szCs w:val="24"/>
          <w:lang w:val="id-ID"/>
        </w:rPr>
        <w:t>dilakukan untuk menentukan zonasi kawasan cagar budaya di Kecamatan Siak</w:t>
      </w:r>
      <w:r>
        <w:rPr>
          <w:rFonts w:ascii="Times New Roman" w:hAnsi="Times New Roman" w:cs="Times New Roman"/>
          <w:sz w:val="24"/>
          <w:szCs w:val="24"/>
          <w:lang w:val="id-ID"/>
        </w:rPr>
        <w:t xml:space="preserve">, hal ini sangat perlu dilakukan </w:t>
      </w:r>
      <w:bookmarkStart w:id="6" w:name="_Hlk496046162"/>
      <w:r>
        <w:rPr>
          <w:rFonts w:ascii="Times New Roman" w:hAnsi="Times New Roman" w:cs="Times New Roman"/>
          <w:sz w:val="24"/>
          <w:szCs w:val="24"/>
          <w:lang w:val="id-ID"/>
        </w:rPr>
        <w:t>sebagai langkah antisipasi maupun upaya meminimalisir kesalahan penanganan dan pengelolaan kedepan</w:t>
      </w:r>
      <w:r w:rsidRPr="001F6841">
        <w:rPr>
          <w:rFonts w:ascii="Times New Roman" w:hAnsi="Times New Roman" w:cs="Times New Roman"/>
          <w:sz w:val="24"/>
          <w:szCs w:val="24"/>
          <w:lang w:val="id-ID"/>
        </w:rPr>
        <w:t>.</w:t>
      </w:r>
      <w:bookmarkEnd w:id="6"/>
    </w:p>
    <w:p w:rsidR="00A61DD9" w:rsidRPr="0046662A" w:rsidRDefault="00A61DD9" w:rsidP="0046662A">
      <w:pPr>
        <w:tabs>
          <w:tab w:val="left" w:pos="0"/>
        </w:tabs>
        <w:spacing w:line="240" w:lineRule="auto"/>
        <w:ind w:firstLine="360"/>
        <w:jc w:val="both"/>
        <w:rPr>
          <w:rFonts w:ascii="Times New Roman" w:hAnsi="Times New Roman" w:cs="Times New Roman"/>
        </w:rPr>
      </w:pPr>
      <w:r w:rsidRPr="000F519B">
        <w:rPr>
          <w:rFonts w:ascii="Times New Roman" w:hAnsi="Times New Roman" w:cs="Times New Roman"/>
          <w:sz w:val="24"/>
          <w:szCs w:val="24"/>
          <w:lang w:val="id-ID"/>
        </w:rPr>
        <w:t xml:space="preserve">Pada penelitian ini untuk cagar budaya yang dijadikan satu kelompok zona inti adalah Bangunan </w:t>
      </w:r>
      <w:proofErr w:type="spellStart"/>
      <w:r w:rsidRPr="000F519B">
        <w:rPr>
          <w:rFonts w:ascii="Times New Roman" w:hAnsi="Times New Roman" w:cs="Times New Roman"/>
          <w:sz w:val="24"/>
          <w:szCs w:val="24"/>
          <w:lang w:val="en-ID"/>
        </w:rPr>
        <w:t>Balai</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Kerapatan</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Tinggi</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Makam</w:t>
      </w:r>
      <w:proofErr w:type="spellEnd"/>
      <w:r w:rsidRPr="000F519B">
        <w:rPr>
          <w:rFonts w:ascii="Times New Roman" w:hAnsi="Times New Roman" w:cs="Times New Roman"/>
          <w:sz w:val="24"/>
          <w:szCs w:val="24"/>
          <w:lang w:val="en-ID"/>
        </w:rPr>
        <w:t xml:space="preserve"> </w:t>
      </w:r>
      <w:r w:rsidRPr="000F519B">
        <w:rPr>
          <w:rFonts w:ascii="Times New Roman" w:hAnsi="Times New Roman" w:cs="Times New Roman"/>
          <w:sz w:val="24"/>
          <w:szCs w:val="24"/>
          <w:lang w:val="id-ID"/>
        </w:rPr>
        <w:t>Sultan Syarif Kasim II</w:t>
      </w:r>
      <w:r w:rsidRPr="000F519B">
        <w:rPr>
          <w:rFonts w:ascii="Times New Roman" w:hAnsi="Times New Roman" w:cs="Times New Roman"/>
          <w:sz w:val="24"/>
          <w:szCs w:val="24"/>
          <w:lang w:val="en-ID"/>
        </w:rPr>
        <w:t xml:space="preserve">, Masjid Raya </w:t>
      </w:r>
      <w:proofErr w:type="spellStart"/>
      <w:r w:rsidRPr="000F519B">
        <w:rPr>
          <w:rFonts w:ascii="Times New Roman" w:hAnsi="Times New Roman" w:cs="Times New Roman"/>
          <w:sz w:val="24"/>
          <w:szCs w:val="24"/>
          <w:lang w:val="en-ID"/>
        </w:rPr>
        <w:t>Siak</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Syahbuddin</w:t>
      </w:r>
      <w:proofErr w:type="spellEnd"/>
      <w:r w:rsidRPr="000F519B">
        <w:rPr>
          <w:rFonts w:ascii="Times New Roman" w:hAnsi="Times New Roman" w:cs="Times New Roman"/>
          <w:sz w:val="24"/>
          <w:szCs w:val="24"/>
          <w:lang w:val="en-ID"/>
        </w:rPr>
        <w:t xml:space="preserve">, Istana </w:t>
      </w:r>
      <w:proofErr w:type="spellStart"/>
      <w:r w:rsidRPr="000F519B">
        <w:rPr>
          <w:rFonts w:ascii="Times New Roman" w:hAnsi="Times New Roman" w:cs="Times New Roman"/>
          <w:sz w:val="24"/>
          <w:szCs w:val="24"/>
          <w:lang w:val="en-ID"/>
        </w:rPr>
        <w:t>Siak</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Jembatan</w:t>
      </w:r>
      <w:proofErr w:type="spellEnd"/>
      <w:r w:rsidRPr="000F519B">
        <w:rPr>
          <w:rFonts w:ascii="Times New Roman" w:hAnsi="Times New Roman" w:cs="Times New Roman"/>
          <w:sz w:val="24"/>
          <w:szCs w:val="24"/>
          <w:lang w:val="en-ID"/>
        </w:rPr>
        <w:t xml:space="preserve"> Istana </w:t>
      </w:r>
      <w:proofErr w:type="spellStart"/>
      <w:r w:rsidRPr="000F519B">
        <w:rPr>
          <w:rFonts w:ascii="Times New Roman" w:hAnsi="Times New Roman" w:cs="Times New Roman"/>
          <w:sz w:val="24"/>
          <w:szCs w:val="24"/>
          <w:lang w:val="en-ID"/>
        </w:rPr>
        <w:t>Siak</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Makam</w:t>
      </w:r>
      <w:proofErr w:type="spellEnd"/>
      <w:r w:rsidRPr="000F519B">
        <w:rPr>
          <w:rFonts w:ascii="Times New Roman" w:hAnsi="Times New Roman" w:cs="Times New Roman"/>
          <w:sz w:val="24"/>
          <w:szCs w:val="24"/>
          <w:lang w:val="en-ID"/>
        </w:rPr>
        <w:t xml:space="preserve"> Koto </w:t>
      </w:r>
      <w:proofErr w:type="spellStart"/>
      <w:r w:rsidRPr="000F519B">
        <w:rPr>
          <w:rFonts w:ascii="Times New Roman" w:hAnsi="Times New Roman" w:cs="Times New Roman"/>
          <w:sz w:val="24"/>
          <w:szCs w:val="24"/>
          <w:lang w:val="en-ID"/>
        </w:rPr>
        <w:t>Tinggi</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dan</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Gudang</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Mesiu</w:t>
      </w:r>
      <w:proofErr w:type="spellEnd"/>
      <w:r w:rsidRPr="000F519B">
        <w:rPr>
          <w:rFonts w:ascii="Times New Roman" w:hAnsi="Times New Roman" w:cs="Times New Roman"/>
          <w:sz w:val="24"/>
          <w:szCs w:val="24"/>
          <w:lang w:val="id-ID"/>
        </w:rPr>
        <w:t xml:space="preserve"> selain karena letaknya yang berdekatan ketujuh bangunan cagar budaya ini juga memiliki hubungan sejarah yang sama yaitu merupakan komplek Istana Siak yang dulunya merupakan tempat sultan Siak melaksanakan aktivitas pemerintahan kerajaan. Pada analisis Peta Lama diketahui tahun 1898 Sultan merancang pemerintahan kerajaan dengan membangun Istana Siak menjadi tempat tinggal Sultan, Balai Kerapatan Tinggi merupakan kantor Sultan sekaligus ruang pertemua untuk melakukan sidang dan pertemuan kerajaan. Sultan juga membangun Masjid Raya Syahbuddin sebagai tempat beribadah dan merayakan hari besar islam. </w:t>
      </w:r>
      <w:r w:rsidR="0046662A">
        <w:rPr>
          <w:rFonts w:ascii="Times New Roman" w:hAnsi="Times New Roman" w:cs="Times New Roman"/>
        </w:rPr>
        <w:t xml:space="preserve"> </w:t>
      </w:r>
      <w:r w:rsidRPr="000F519B">
        <w:rPr>
          <w:rFonts w:ascii="Times New Roman" w:hAnsi="Times New Roman" w:cs="Times New Roman"/>
          <w:sz w:val="24"/>
          <w:szCs w:val="24"/>
          <w:lang w:val="id-ID"/>
        </w:rPr>
        <w:t xml:space="preserve">Pada kondisi sekarang keberadaan bangunan cagar budaya masih terawat dan morfologi Kota Siak tahun 1898 masih bertahan hingga saat ini dapat dilihat dari keberadaan jalan yang menjadi identitas kota yaitu Jalan Sultan Syarif Kasim yang terdapat di depan istana dan Jalan Sultan Ismail yang terdapat di depan Balai Kerapatan Tinggi hingga depan Kelenteng Hok Sing Kong serta keberadaan Sungai Siak yang juga menjadi identitas dari Kota Siak. Sehingga dengan menggunakan jalan dan sungai tersebut dapat digunakan sebagai batas deliniasi untuk zona inti, zona pendukung dan zona penyangga cagar budaya di Kecamatan Siak. Untuk membantu merekam berbagai faktor yang memberikan pengaruh dalam menentukan kebijakan tata ruang lahan. Untuk melengkapi kegiatan tersebut, maka langkah yang terakhir adalah mengadakan wawancara kepada </w:t>
      </w:r>
      <w:r w:rsidRPr="000F519B">
        <w:rPr>
          <w:rFonts w:ascii="Times New Roman" w:hAnsi="Times New Roman" w:cs="Times New Roman"/>
          <w:i/>
          <w:sz w:val="24"/>
          <w:szCs w:val="24"/>
          <w:lang w:val="id-ID"/>
        </w:rPr>
        <w:t xml:space="preserve">stakeholder </w:t>
      </w:r>
      <w:r w:rsidRPr="000F519B">
        <w:rPr>
          <w:rFonts w:ascii="Times New Roman" w:hAnsi="Times New Roman" w:cs="Times New Roman"/>
          <w:sz w:val="24"/>
          <w:szCs w:val="24"/>
          <w:lang w:val="id-ID"/>
        </w:rPr>
        <w:t xml:space="preserve">yang terdiri dari Dinas Pekerjaan Umum, BAPPEDA, PU TARUKIM, Dinas Pariwisata, Dinas Pendidikan dan Kebudayaan, Anggota Dewan, Camat, Lurah, Ketua PKK, Ketua Persatuan Minang Kabau, Ketua Persatuan Jawa, Ketua Persatuan Melayu dan Ketua Pemuda yang dianggap mengetahui berbagai hal tentang seluk-beluk objek tersebut serta keadaan lingkungan sekitarnya. </w:t>
      </w:r>
      <w:r w:rsidR="0046662A">
        <w:rPr>
          <w:rFonts w:ascii="Times New Roman" w:hAnsi="Times New Roman" w:cs="Times New Roman"/>
          <w:sz w:val="24"/>
          <w:szCs w:val="24"/>
        </w:rPr>
        <w:t xml:space="preserve">   </w:t>
      </w:r>
      <w:r w:rsidRPr="000F519B">
        <w:rPr>
          <w:rFonts w:ascii="Times New Roman" w:hAnsi="Times New Roman" w:cs="Times New Roman"/>
          <w:sz w:val="24"/>
          <w:szCs w:val="24"/>
          <w:lang w:val="id-ID"/>
        </w:rPr>
        <w:t xml:space="preserve">Penggambaran dan pemetaan dilakukan dengan mengadakan </w:t>
      </w:r>
      <w:r w:rsidRPr="000F519B">
        <w:rPr>
          <w:rFonts w:ascii="Times New Roman" w:hAnsi="Times New Roman" w:cs="Times New Roman"/>
          <w:i/>
          <w:sz w:val="24"/>
          <w:szCs w:val="24"/>
          <w:lang w:val="id-ID"/>
        </w:rPr>
        <w:t>plotting</w:t>
      </w:r>
      <w:r w:rsidRPr="000F519B">
        <w:rPr>
          <w:rFonts w:ascii="Times New Roman" w:hAnsi="Times New Roman" w:cs="Times New Roman"/>
          <w:sz w:val="24"/>
          <w:szCs w:val="24"/>
          <w:lang w:val="id-ID"/>
        </w:rPr>
        <w:t xml:space="preserve"> dengan menggunakan AutoCAD 2016  merupakan salah satu alat (</w:t>
      </w:r>
      <w:r w:rsidRPr="000F519B">
        <w:rPr>
          <w:rFonts w:ascii="Times New Roman" w:hAnsi="Times New Roman" w:cs="Times New Roman"/>
          <w:i/>
          <w:sz w:val="24"/>
          <w:szCs w:val="24"/>
          <w:lang w:val="id-ID"/>
        </w:rPr>
        <w:t>tools</w:t>
      </w:r>
      <w:r w:rsidRPr="000F519B">
        <w:rPr>
          <w:rFonts w:ascii="Times New Roman" w:hAnsi="Times New Roman" w:cs="Times New Roman"/>
          <w:sz w:val="24"/>
          <w:szCs w:val="24"/>
          <w:lang w:val="id-ID"/>
        </w:rPr>
        <w:t xml:space="preserve">) yang bisa digunakan untuk analisis deliniasi. Seperti telah dijelaskan sebelumnya, analisis deliniasi dilakukan dengan menggunakan tiga variabel dari prinsip perlindungan </w:t>
      </w:r>
      <w:r w:rsidRPr="000F519B">
        <w:rPr>
          <w:rFonts w:ascii="Times New Roman" w:hAnsi="Times New Roman" w:cs="Times New Roman"/>
          <w:i/>
          <w:sz w:val="24"/>
          <w:szCs w:val="24"/>
          <w:lang w:val="id-ID"/>
        </w:rPr>
        <w:t>arkeologi</w:t>
      </w:r>
      <w:r w:rsidRPr="000F519B">
        <w:rPr>
          <w:rFonts w:ascii="Times New Roman" w:hAnsi="Times New Roman" w:cs="Times New Roman"/>
          <w:sz w:val="24"/>
          <w:szCs w:val="24"/>
          <w:lang w:val="id-ID"/>
        </w:rPr>
        <w:t xml:space="preserve"> terhadap komponen/objek cagar budaya. Penentuan zona inti didasarkan dari persebaran objek cagar budaya ditambah dengan batas aktivitas budaya yang ada di sekitar cagar budaya. Untuk zona pendukung didasarkan dari ketersediaan fasilitas penunjang cagar budaya. Sedangkan untuk penentuan zonasi penyangga didasarkan dari aktivitas masyarakat dapat dilihat dari jenis/prilaku kegiatan masyarakat di sekitar zona inti yang masih mendukung zona inti. Selain itu, juga didasarkan dari radius perlindungan zona inti itu sendiri. Untuk penentuan zona ini secara keseluruhan menggunakan batas alam (sungai, hutan dan lembah) buatan manusia (jalan, selokan air, dan bendungan). </w:t>
      </w:r>
    </w:p>
    <w:p w:rsidR="005D2986" w:rsidRPr="00D47B9B" w:rsidRDefault="005D2986" w:rsidP="0046662A">
      <w:pPr>
        <w:pStyle w:val="ListParagraph"/>
        <w:numPr>
          <w:ilvl w:val="0"/>
          <w:numId w:val="10"/>
        </w:numPr>
        <w:spacing w:line="240" w:lineRule="auto"/>
        <w:ind w:left="360"/>
        <w:jc w:val="both"/>
        <w:rPr>
          <w:rFonts w:ascii="Times New Roman" w:hAnsi="Times New Roman" w:cs="Times New Roman"/>
          <w:b/>
          <w:sz w:val="24"/>
          <w:szCs w:val="24"/>
          <w:lang w:val="id-ID"/>
        </w:rPr>
      </w:pPr>
      <w:r w:rsidRPr="00D47B9B">
        <w:rPr>
          <w:rFonts w:ascii="Times New Roman" w:hAnsi="Times New Roman" w:cs="Times New Roman"/>
          <w:b/>
          <w:sz w:val="24"/>
          <w:szCs w:val="24"/>
          <w:lang w:val="id-ID"/>
        </w:rPr>
        <w:t>Zona Inti Cagar Budaya di Kecamatan Siak</w:t>
      </w:r>
    </w:p>
    <w:p w:rsidR="0046662A" w:rsidRPr="0046662A" w:rsidRDefault="005D2986" w:rsidP="00BC5C6C">
      <w:pPr>
        <w:spacing w:line="240" w:lineRule="auto"/>
        <w:jc w:val="both"/>
        <w:rPr>
          <w:rFonts w:ascii="Times New Roman" w:hAnsi="Times New Roman" w:cs="Times New Roman"/>
          <w:sz w:val="24"/>
          <w:szCs w:val="24"/>
        </w:rPr>
      </w:pPr>
      <w:r w:rsidRPr="000F519B">
        <w:rPr>
          <w:rFonts w:ascii="Times New Roman" w:hAnsi="Times New Roman" w:cs="Times New Roman"/>
          <w:sz w:val="24"/>
          <w:szCs w:val="24"/>
          <w:lang w:val="id-ID"/>
        </w:rPr>
        <w:t>Zonasi kawasan utama cagar budaya di Kecamatan Siak terbagi menjadi tiga yaitu zona inti, zona pendukung dan zona penyangga. Zona inti adalah zona komponen/objek bangunan cagar budaya yang terdiri dari luas bangunan ditambah dengan aktivitas budaya dan dapat berupa beberapa (kelompok) objek bangunan cagar budaya. Sehingga dengan demikian bentuk zona inti adalah gabungan antara kelompok dan sel.</w:t>
      </w:r>
    </w:p>
    <w:p w:rsidR="0046662A" w:rsidRPr="0046662A" w:rsidRDefault="005D2986" w:rsidP="0046662A">
      <w:pPr>
        <w:pStyle w:val="ListParagraph"/>
        <w:numPr>
          <w:ilvl w:val="0"/>
          <w:numId w:val="25"/>
        </w:numPr>
        <w:spacing w:line="240" w:lineRule="auto"/>
        <w:jc w:val="both"/>
        <w:rPr>
          <w:rFonts w:ascii="Times New Roman" w:hAnsi="Times New Roman" w:cs="Times New Roman"/>
          <w:sz w:val="24"/>
          <w:szCs w:val="24"/>
        </w:rPr>
      </w:pPr>
      <w:r w:rsidRPr="0046662A">
        <w:rPr>
          <w:rFonts w:ascii="Times New Roman" w:hAnsi="Times New Roman" w:cs="Times New Roman"/>
          <w:b/>
          <w:sz w:val="24"/>
          <w:szCs w:val="24"/>
          <w:lang w:val="id-ID"/>
        </w:rPr>
        <w:t>Deliniasi Zona Inti Kompleks Kerajaan Siak</w:t>
      </w:r>
      <w:bookmarkStart w:id="7" w:name="_Hlk496045620"/>
    </w:p>
    <w:p w:rsidR="0046662A" w:rsidRDefault="005D2986" w:rsidP="0046662A">
      <w:pPr>
        <w:pStyle w:val="ListParagraph"/>
        <w:spacing w:line="240" w:lineRule="auto"/>
        <w:jc w:val="both"/>
        <w:rPr>
          <w:rFonts w:ascii="Times New Roman" w:hAnsi="Times New Roman" w:cs="Times New Roman"/>
          <w:sz w:val="24"/>
          <w:szCs w:val="24"/>
        </w:rPr>
      </w:pPr>
      <w:r w:rsidRPr="0046662A">
        <w:rPr>
          <w:rFonts w:ascii="Times New Roman" w:hAnsi="Times New Roman" w:cs="Times New Roman"/>
          <w:sz w:val="24"/>
          <w:szCs w:val="24"/>
          <w:lang w:val="id-ID"/>
        </w:rPr>
        <w:t xml:space="preserve">Berdasarkan </w:t>
      </w:r>
      <w:r w:rsidRPr="0046662A">
        <w:rPr>
          <w:rFonts w:ascii="Times New Roman" w:hAnsi="Times New Roman" w:cs="Times New Roman"/>
          <w:i/>
          <w:sz w:val="24"/>
          <w:szCs w:val="24"/>
          <w:lang w:val="id-ID"/>
        </w:rPr>
        <w:t>arkeologi</w:t>
      </w:r>
      <w:r w:rsidRPr="0046662A">
        <w:rPr>
          <w:rFonts w:ascii="Times New Roman" w:hAnsi="Times New Roman" w:cs="Times New Roman"/>
          <w:sz w:val="24"/>
          <w:szCs w:val="24"/>
          <w:lang w:val="id-ID"/>
        </w:rPr>
        <w:t xml:space="preserve">, sejarah, letak sebaran cagar budaya yang berdekatan, pengamatan di lapangan serta diskusi yang dilakukan bersama </w:t>
      </w:r>
      <w:r w:rsidRPr="0046662A">
        <w:rPr>
          <w:rFonts w:ascii="Times New Roman" w:hAnsi="Times New Roman" w:cs="Times New Roman"/>
          <w:i/>
          <w:sz w:val="24"/>
          <w:szCs w:val="24"/>
          <w:lang w:val="id-ID"/>
        </w:rPr>
        <w:t>stakeholder</w:t>
      </w:r>
      <w:bookmarkEnd w:id="7"/>
      <w:r w:rsidRPr="0046662A">
        <w:rPr>
          <w:rFonts w:ascii="Times New Roman" w:hAnsi="Times New Roman" w:cs="Times New Roman"/>
          <w:sz w:val="24"/>
          <w:szCs w:val="24"/>
          <w:lang w:val="id-ID"/>
        </w:rPr>
        <w:t xml:space="preserve"> zona inti khusus  meliputi area </w:t>
      </w:r>
      <w:proofErr w:type="spellStart"/>
      <w:r w:rsidRPr="0046662A">
        <w:rPr>
          <w:rFonts w:ascii="Times New Roman" w:hAnsi="Times New Roman" w:cs="Times New Roman"/>
          <w:sz w:val="24"/>
          <w:szCs w:val="24"/>
          <w:lang w:val="en-ID"/>
        </w:rPr>
        <w:t>Balai</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Kerapatan</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Tinggi</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Makam</w:t>
      </w:r>
      <w:proofErr w:type="spellEnd"/>
      <w:r w:rsidRPr="0046662A">
        <w:rPr>
          <w:rFonts w:ascii="Times New Roman" w:hAnsi="Times New Roman" w:cs="Times New Roman"/>
          <w:sz w:val="24"/>
          <w:szCs w:val="24"/>
          <w:lang w:val="en-ID"/>
        </w:rPr>
        <w:t xml:space="preserve"> </w:t>
      </w:r>
      <w:r w:rsidRPr="0046662A">
        <w:rPr>
          <w:rFonts w:ascii="Times New Roman" w:hAnsi="Times New Roman" w:cs="Times New Roman"/>
          <w:sz w:val="24"/>
          <w:szCs w:val="24"/>
          <w:lang w:val="id-ID"/>
        </w:rPr>
        <w:t>Sultan Syarif Kasim II</w:t>
      </w:r>
      <w:r w:rsidRPr="0046662A">
        <w:rPr>
          <w:rFonts w:ascii="Times New Roman" w:hAnsi="Times New Roman" w:cs="Times New Roman"/>
          <w:sz w:val="24"/>
          <w:szCs w:val="24"/>
          <w:lang w:val="en-ID"/>
        </w:rPr>
        <w:t xml:space="preserve">, Masjid Raya </w:t>
      </w:r>
      <w:proofErr w:type="spellStart"/>
      <w:r w:rsidRPr="0046662A">
        <w:rPr>
          <w:rFonts w:ascii="Times New Roman" w:hAnsi="Times New Roman" w:cs="Times New Roman"/>
          <w:sz w:val="24"/>
          <w:szCs w:val="24"/>
          <w:lang w:val="en-ID"/>
        </w:rPr>
        <w:t>Siak</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Syahbuddin</w:t>
      </w:r>
      <w:proofErr w:type="spellEnd"/>
      <w:r w:rsidRPr="0046662A">
        <w:rPr>
          <w:rFonts w:ascii="Times New Roman" w:hAnsi="Times New Roman" w:cs="Times New Roman"/>
          <w:sz w:val="24"/>
          <w:szCs w:val="24"/>
          <w:lang w:val="en-ID"/>
        </w:rPr>
        <w:t xml:space="preserve">, Istana </w:t>
      </w:r>
      <w:proofErr w:type="spellStart"/>
      <w:r w:rsidRPr="0046662A">
        <w:rPr>
          <w:rFonts w:ascii="Times New Roman" w:hAnsi="Times New Roman" w:cs="Times New Roman"/>
          <w:sz w:val="24"/>
          <w:szCs w:val="24"/>
          <w:lang w:val="en-ID"/>
        </w:rPr>
        <w:t>Siak</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Jembatan</w:t>
      </w:r>
      <w:proofErr w:type="spellEnd"/>
      <w:r w:rsidRPr="0046662A">
        <w:rPr>
          <w:rFonts w:ascii="Times New Roman" w:hAnsi="Times New Roman" w:cs="Times New Roman"/>
          <w:sz w:val="24"/>
          <w:szCs w:val="24"/>
          <w:lang w:val="en-ID"/>
        </w:rPr>
        <w:t xml:space="preserve"> Istana </w:t>
      </w:r>
      <w:proofErr w:type="spellStart"/>
      <w:r w:rsidRPr="0046662A">
        <w:rPr>
          <w:rFonts w:ascii="Times New Roman" w:hAnsi="Times New Roman" w:cs="Times New Roman"/>
          <w:sz w:val="24"/>
          <w:szCs w:val="24"/>
          <w:lang w:val="en-ID"/>
        </w:rPr>
        <w:t>Siak</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Makam</w:t>
      </w:r>
      <w:proofErr w:type="spellEnd"/>
      <w:r w:rsidRPr="0046662A">
        <w:rPr>
          <w:rFonts w:ascii="Times New Roman" w:hAnsi="Times New Roman" w:cs="Times New Roman"/>
          <w:sz w:val="24"/>
          <w:szCs w:val="24"/>
          <w:lang w:val="en-ID"/>
        </w:rPr>
        <w:t xml:space="preserve"> Koto </w:t>
      </w:r>
      <w:proofErr w:type="spellStart"/>
      <w:r w:rsidRPr="0046662A">
        <w:rPr>
          <w:rFonts w:ascii="Times New Roman" w:hAnsi="Times New Roman" w:cs="Times New Roman"/>
          <w:sz w:val="24"/>
          <w:szCs w:val="24"/>
          <w:lang w:val="en-ID"/>
        </w:rPr>
        <w:t>Tinggi</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dan</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Gudang</w:t>
      </w:r>
      <w:proofErr w:type="spellEnd"/>
      <w:r w:rsidRPr="0046662A">
        <w:rPr>
          <w:rFonts w:ascii="Times New Roman" w:hAnsi="Times New Roman" w:cs="Times New Roman"/>
          <w:sz w:val="24"/>
          <w:szCs w:val="24"/>
          <w:lang w:val="en-ID"/>
        </w:rPr>
        <w:t xml:space="preserve"> </w:t>
      </w:r>
      <w:proofErr w:type="spellStart"/>
      <w:r w:rsidRPr="0046662A">
        <w:rPr>
          <w:rFonts w:ascii="Times New Roman" w:hAnsi="Times New Roman" w:cs="Times New Roman"/>
          <w:sz w:val="24"/>
          <w:szCs w:val="24"/>
          <w:lang w:val="en-ID"/>
        </w:rPr>
        <w:t>Mesiu</w:t>
      </w:r>
      <w:proofErr w:type="spellEnd"/>
      <w:r w:rsidRPr="0046662A">
        <w:rPr>
          <w:rFonts w:ascii="Times New Roman" w:hAnsi="Times New Roman" w:cs="Times New Roman"/>
          <w:sz w:val="24"/>
          <w:szCs w:val="24"/>
          <w:lang w:val="id-ID"/>
        </w:rPr>
        <w:t xml:space="preserve"> disatukan dalam satu zona inti, meski dalam data base Balai Pelestarian Cagar Budaya Sumatra Barat dipisahkan menjadi tujuh nomor inventaris. Alasan penyatuannya adalah berdasarkan batas asli menunjukkan satu kesatuan kompleks dari Istana Siak dimana Istana Siak Sri Indrapura merupakan tempat kediaman atau istana raja-raja Siak Sri Indrapura dan tempat menerima tamu-tamu kenegaraan, kemudian di sisi barat dari istana terdapat Balai Kerapatan Tinggi yang memegang fungsi penting dalam aktivitas pemerintahan. Selain sebagai kantor Sultan, Balai Kerapatan Tinggi berfungsi untuk tempat Sultan bermusyawarah dan pertemuan (sidang) Sultan dengan panglima-panglimanya dan juga berfungsi sebagai tempat Sultan menemui tamu istana, pejabat-pejabat serta rakyat hamba negerinya. </w:t>
      </w:r>
      <w:r w:rsidRPr="000F519B">
        <w:rPr>
          <w:rFonts w:ascii="Times New Roman" w:hAnsi="Times New Roman" w:cs="Times New Roman"/>
          <w:sz w:val="24"/>
          <w:szCs w:val="24"/>
          <w:lang w:val="id-ID"/>
        </w:rPr>
        <w:t xml:space="preserve">Masjid Raya Siak Syahbuddin merupakan tempat beribadah Sultan dan tempat kegiatan keagamaan Sultan. Karena tanah disamping masjid masih merupakan tanah milik kerajaan setelah meninggal Sultan Syarif Kasim II di Rumbai (Pekanbaru) jenazah beliau kemudian dimakamkan dibelakang Masjid Sultan (Masjid Syahabuddin) di Kota Siak kemudian juga istri Sultan pertama Tengku Agung Sultanah Latifah serta istri Sultan yang keempat. Tidak kalah penting juga keberadaan Jembatan Istana yang terletak di sisi kiri dari istana memiliki nilai sejarah yang penting yaitu Jembatan Istana merupakan sarana penghubung ke luar istana dengan masyarakat lingkungan istana yang bernama Jembatan Suka Ramai.Gudang Mesiu yang terdapat pada sisi timur dari Istana Siak menurut ketua Lembaga Adat Melayu Siak Gudang Mesiu merupakan peninggalan belanda yang diambil alih oleh Kerajaan Siak dan digunakan untuk menyimpan senjata dan bahan bakar meriam kerajaan. Komplek makam koto tinggi merupakan makam Sultan Assyadissrafif Ibrahim Abdul Jalil Khaliluddin dan Sultan Assaidissrif Kasim Syaifuddin Marhum atau Sultan Kasim I yang merupakan makam tokoh utama Kerajaan Siak yaitu Sultan Kasim I. Maka dari itu untuk zona inti Kerajaan Siak meliputi </w:t>
      </w:r>
      <w:proofErr w:type="spellStart"/>
      <w:r w:rsidRPr="000F519B">
        <w:rPr>
          <w:rFonts w:ascii="Times New Roman" w:hAnsi="Times New Roman" w:cs="Times New Roman"/>
          <w:sz w:val="24"/>
          <w:szCs w:val="24"/>
          <w:lang w:val="en-ID"/>
        </w:rPr>
        <w:t>Balai</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Kerapatan</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Tinggi</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Makam</w:t>
      </w:r>
      <w:proofErr w:type="spellEnd"/>
      <w:r w:rsidRPr="000F519B">
        <w:rPr>
          <w:rFonts w:ascii="Times New Roman" w:hAnsi="Times New Roman" w:cs="Times New Roman"/>
          <w:sz w:val="24"/>
          <w:szCs w:val="24"/>
          <w:lang w:val="en-ID"/>
        </w:rPr>
        <w:t xml:space="preserve"> </w:t>
      </w:r>
      <w:r w:rsidRPr="000F519B">
        <w:rPr>
          <w:rFonts w:ascii="Times New Roman" w:hAnsi="Times New Roman" w:cs="Times New Roman"/>
          <w:sz w:val="24"/>
          <w:szCs w:val="24"/>
          <w:lang w:val="id-ID"/>
        </w:rPr>
        <w:t>Sultan Syarif Kasim II</w:t>
      </w:r>
      <w:r w:rsidRPr="000F519B">
        <w:rPr>
          <w:rFonts w:ascii="Times New Roman" w:hAnsi="Times New Roman" w:cs="Times New Roman"/>
          <w:sz w:val="24"/>
          <w:szCs w:val="24"/>
          <w:lang w:val="en-ID"/>
        </w:rPr>
        <w:t xml:space="preserve">, Masjid Raya </w:t>
      </w:r>
      <w:proofErr w:type="spellStart"/>
      <w:r w:rsidRPr="000F519B">
        <w:rPr>
          <w:rFonts w:ascii="Times New Roman" w:hAnsi="Times New Roman" w:cs="Times New Roman"/>
          <w:sz w:val="24"/>
          <w:szCs w:val="24"/>
          <w:lang w:val="en-ID"/>
        </w:rPr>
        <w:t>Siak</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Syahbuddin</w:t>
      </w:r>
      <w:proofErr w:type="spellEnd"/>
      <w:r w:rsidRPr="000F519B">
        <w:rPr>
          <w:rFonts w:ascii="Times New Roman" w:hAnsi="Times New Roman" w:cs="Times New Roman"/>
          <w:sz w:val="24"/>
          <w:szCs w:val="24"/>
          <w:lang w:val="en-ID"/>
        </w:rPr>
        <w:t xml:space="preserve">, Istana </w:t>
      </w:r>
      <w:proofErr w:type="spellStart"/>
      <w:r w:rsidRPr="000F519B">
        <w:rPr>
          <w:rFonts w:ascii="Times New Roman" w:hAnsi="Times New Roman" w:cs="Times New Roman"/>
          <w:sz w:val="24"/>
          <w:szCs w:val="24"/>
          <w:lang w:val="en-ID"/>
        </w:rPr>
        <w:t>Siak</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Jembatan</w:t>
      </w:r>
      <w:proofErr w:type="spellEnd"/>
      <w:r w:rsidRPr="000F519B">
        <w:rPr>
          <w:rFonts w:ascii="Times New Roman" w:hAnsi="Times New Roman" w:cs="Times New Roman"/>
          <w:sz w:val="24"/>
          <w:szCs w:val="24"/>
          <w:lang w:val="en-ID"/>
        </w:rPr>
        <w:t xml:space="preserve"> Istana </w:t>
      </w:r>
      <w:proofErr w:type="spellStart"/>
      <w:r w:rsidRPr="000F519B">
        <w:rPr>
          <w:rFonts w:ascii="Times New Roman" w:hAnsi="Times New Roman" w:cs="Times New Roman"/>
          <w:sz w:val="24"/>
          <w:szCs w:val="24"/>
          <w:lang w:val="en-ID"/>
        </w:rPr>
        <w:t>Siak</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Makam</w:t>
      </w:r>
      <w:proofErr w:type="spellEnd"/>
      <w:r w:rsidRPr="000F519B">
        <w:rPr>
          <w:rFonts w:ascii="Times New Roman" w:hAnsi="Times New Roman" w:cs="Times New Roman"/>
          <w:sz w:val="24"/>
          <w:szCs w:val="24"/>
          <w:lang w:val="en-ID"/>
        </w:rPr>
        <w:t xml:space="preserve"> Koto </w:t>
      </w:r>
      <w:proofErr w:type="spellStart"/>
      <w:r w:rsidRPr="000F519B">
        <w:rPr>
          <w:rFonts w:ascii="Times New Roman" w:hAnsi="Times New Roman" w:cs="Times New Roman"/>
          <w:sz w:val="24"/>
          <w:szCs w:val="24"/>
          <w:lang w:val="en-ID"/>
        </w:rPr>
        <w:t>Tinggi</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dan</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Gudang</w:t>
      </w:r>
      <w:proofErr w:type="spellEnd"/>
      <w:r w:rsidRPr="000F519B">
        <w:rPr>
          <w:rFonts w:ascii="Times New Roman" w:hAnsi="Times New Roman" w:cs="Times New Roman"/>
          <w:sz w:val="24"/>
          <w:szCs w:val="24"/>
          <w:lang w:val="en-ID"/>
        </w:rPr>
        <w:t xml:space="preserve"> </w:t>
      </w:r>
      <w:proofErr w:type="spellStart"/>
      <w:r w:rsidRPr="000F519B">
        <w:rPr>
          <w:rFonts w:ascii="Times New Roman" w:hAnsi="Times New Roman" w:cs="Times New Roman"/>
          <w:sz w:val="24"/>
          <w:szCs w:val="24"/>
          <w:lang w:val="en-ID"/>
        </w:rPr>
        <w:t>Mesiu</w:t>
      </w:r>
      <w:proofErr w:type="spellEnd"/>
      <w:r w:rsidRPr="000F519B">
        <w:rPr>
          <w:rFonts w:ascii="Times New Roman" w:hAnsi="Times New Roman" w:cs="Times New Roman"/>
          <w:sz w:val="24"/>
          <w:szCs w:val="24"/>
          <w:lang w:val="id-ID"/>
        </w:rPr>
        <w:t xml:space="preserve"> dengan menggunakan sistem zonasi kelompok atau blok. Untuk zona inti Kerajaan Siak memiliki luas lahan sebesar 9,56 Ha, aktivitas budaya yang ada di zona inti Kerajaan Siak berupa kegiatan Kerajaan Siak seperti upacara Kerajaan yang berada tepat di depan istana, Acara Siak Bermada, Acara Pawai Budaya, Lomba Zapin Internasional, Ghatib Beghanyut, S</w:t>
      </w:r>
      <w:r w:rsidR="00BA4FE1" w:rsidRPr="000F519B">
        <w:rPr>
          <w:rFonts w:ascii="Times New Roman" w:hAnsi="Times New Roman" w:cs="Times New Roman"/>
          <w:sz w:val="24"/>
          <w:szCs w:val="24"/>
          <w:lang w:val="id-ID"/>
        </w:rPr>
        <w:t>ilat Sijori.</w:t>
      </w:r>
    </w:p>
    <w:p w:rsidR="0046662A" w:rsidRPr="0046662A" w:rsidRDefault="005D2986" w:rsidP="00D47B9B">
      <w:pPr>
        <w:pStyle w:val="ListParagraph"/>
        <w:numPr>
          <w:ilvl w:val="0"/>
          <w:numId w:val="25"/>
        </w:numPr>
        <w:spacing w:line="240" w:lineRule="auto"/>
        <w:jc w:val="both"/>
        <w:rPr>
          <w:rFonts w:ascii="Times New Roman" w:hAnsi="Times New Roman" w:cs="Times New Roman"/>
          <w:sz w:val="24"/>
          <w:szCs w:val="24"/>
        </w:rPr>
      </w:pPr>
      <w:r w:rsidRPr="000F519B">
        <w:rPr>
          <w:rFonts w:ascii="Times New Roman" w:hAnsi="Times New Roman" w:cs="Times New Roman"/>
          <w:b/>
          <w:sz w:val="24"/>
          <w:szCs w:val="24"/>
          <w:lang w:val="id-ID"/>
        </w:rPr>
        <w:t>Zona Inti Kelenteng Hok Sing Kong</w:t>
      </w:r>
    </w:p>
    <w:p w:rsidR="00BA4FE1" w:rsidRPr="0046662A" w:rsidRDefault="006477AE" w:rsidP="0046662A">
      <w:pPr>
        <w:pStyle w:val="ListParagraph"/>
        <w:spacing w:line="240" w:lineRule="auto"/>
        <w:jc w:val="both"/>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84864" behindDoc="1" locked="0" layoutInCell="1" allowOverlap="1" wp14:anchorId="5BDC56D2" wp14:editId="2EFBA290">
            <wp:simplePos x="0" y="0"/>
            <wp:positionH relativeFrom="column">
              <wp:posOffset>484742</wp:posOffset>
            </wp:positionH>
            <wp:positionV relativeFrom="paragraph">
              <wp:posOffset>2902577</wp:posOffset>
            </wp:positionV>
            <wp:extent cx="4671152" cy="2248633"/>
            <wp:effectExtent l="19050" t="19050" r="15240" b="184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meri.jpg"/>
                    <pic:cNvPicPr/>
                  </pic:nvPicPr>
                  <pic:blipFill rotWithShape="1">
                    <a:blip r:embed="rId8">
                      <a:extLst>
                        <a:ext uri="{28A0092B-C50C-407E-A947-70E740481C1C}">
                          <a14:useLocalDpi xmlns:a14="http://schemas.microsoft.com/office/drawing/2010/main" val="0"/>
                        </a:ext>
                      </a:extLst>
                    </a:blip>
                    <a:srcRect l="20448" t="26272" r="22108" b="19631"/>
                    <a:stretch/>
                  </pic:blipFill>
                  <pic:spPr bwMode="auto">
                    <a:xfrm>
                      <a:off x="0" y="0"/>
                      <a:ext cx="4750237" cy="2286704"/>
                    </a:xfrm>
                    <a:prstGeom prst="rect">
                      <a:avLst/>
                    </a:prstGeom>
                    <a:ln cmpd="dbl">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2986" w:rsidRPr="0046662A">
        <w:rPr>
          <w:rFonts w:ascii="Times New Roman" w:hAnsi="Times New Roman" w:cs="Times New Roman"/>
          <w:sz w:val="24"/>
          <w:szCs w:val="24"/>
          <w:lang w:val="id-ID"/>
        </w:rPr>
        <w:t xml:space="preserve">Berdasarkan </w:t>
      </w:r>
      <w:r w:rsidR="005D2986" w:rsidRPr="0046662A">
        <w:rPr>
          <w:rFonts w:ascii="Times New Roman" w:hAnsi="Times New Roman" w:cs="Times New Roman"/>
          <w:i/>
          <w:sz w:val="24"/>
          <w:szCs w:val="24"/>
          <w:lang w:val="id-ID"/>
        </w:rPr>
        <w:t>arkeologi</w:t>
      </w:r>
      <w:r w:rsidR="005D2986" w:rsidRPr="0046662A">
        <w:rPr>
          <w:rFonts w:ascii="Times New Roman" w:hAnsi="Times New Roman" w:cs="Times New Roman"/>
          <w:sz w:val="24"/>
          <w:szCs w:val="24"/>
          <w:lang w:val="id-ID"/>
        </w:rPr>
        <w:t xml:space="preserve">, sejarah, letak cagar budaya, pengamatan di lapangan serta diskusi yang dilakukan bersama </w:t>
      </w:r>
      <w:r w:rsidR="005D2986" w:rsidRPr="0046662A">
        <w:rPr>
          <w:rFonts w:ascii="Times New Roman" w:hAnsi="Times New Roman" w:cs="Times New Roman"/>
          <w:i/>
          <w:sz w:val="24"/>
          <w:szCs w:val="24"/>
          <w:lang w:val="id-ID"/>
        </w:rPr>
        <w:t>stakeholder</w:t>
      </w:r>
      <w:r w:rsidR="005D2986" w:rsidRPr="0046662A">
        <w:rPr>
          <w:rFonts w:ascii="Times New Roman" w:hAnsi="Times New Roman" w:cs="Times New Roman"/>
          <w:sz w:val="24"/>
          <w:szCs w:val="24"/>
          <w:lang w:val="id-ID"/>
        </w:rPr>
        <w:t xml:space="preserve"> zona inti Kelenteng Hok Sing Kong di deliniasi satu blok saja, karena letaknya cukup berjauhan dari Kompleks Istana sehingga sistem zonasinya menggunakan sistem sel. Kelenteng Hok Sing Kong merupakan pusat peribadatan bagi masyarakat etnis Tionghoa yang terdiri dari bangunan bersejarah berupa kelenteng ini dibangun pada tahun 1871 sebagaimana tanggal yang tertera diatas pintu masuk kelenteng, angka tahun ini menunjukkan bahwa kelenteng ini dibangun pada masa pemerintahan Sultan Assyaidis Syarif Kasim Abduljalil Syaifuddin (Sultan Syarif Kasim I) yang memerintah pada tahun 1864-1889.</w:t>
      </w:r>
      <w:r w:rsidR="00D47B9B" w:rsidRPr="0046662A">
        <w:rPr>
          <w:rFonts w:ascii="Times New Roman" w:hAnsi="Times New Roman" w:cs="Times New Roman"/>
          <w:sz w:val="24"/>
          <w:szCs w:val="24"/>
        </w:rPr>
        <w:t xml:space="preserve"> </w:t>
      </w:r>
      <w:proofErr w:type="gramStart"/>
      <w:r w:rsidR="00D47B9B" w:rsidRPr="0046662A">
        <w:rPr>
          <w:rFonts w:ascii="Times New Roman" w:hAnsi="Times New Roman" w:cs="Times New Roman"/>
          <w:sz w:val="24"/>
          <w:szCs w:val="24"/>
        </w:rPr>
        <w:t>S</w:t>
      </w:r>
      <w:r w:rsidR="005D2986" w:rsidRPr="0046662A">
        <w:rPr>
          <w:rFonts w:ascii="Times New Roman" w:hAnsi="Times New Roman" w:cs="Times New Roman"/>
          <w:sz w:val="24"/>
          <w:szCs w:val="24"/>
          <w:lang w:val="id-ID"/>
        </w:rPr>
        <w:t>elain itu pertimbangan lainnya adalah Kelenteng merupakan peninggalan etnis Tionghoa pada masa lalu dan tentunya berbeda budaya dengan zona Kompleks Kerajaan Siak.</w:t>
      </w:r>
      <w:proofErr w:type="gramEnd"/>
      <w:r w:rsidR="005D2986" w:rsidRPr="0046662A">
        <w:rPr>
          <w:rFonts w:ascii="Times New Roman" w:hAnsi="Times New Roman" w:cs="Times New Roman"/>
          <w:sz w:val="24"/>
          <w:szCs w:val="24"/>
          <w:lang w:val="id-ID"/>
        </w:rPr>
        <w:t xml:space="preserve"> Aktivitas budaya masih dilakukan dalam kawasan kelenteng dengan luas sebesar 0,32 Ha. Aktivitas budaya yang dilakukan di Kelenteng Hok Sing Kong ini berupa perayaan imlek, pertunjukan capgome yang merupakan perayaan untuk para dewa, diselenggarakan juga pawai barongsai, naga, kembang api, acara pertunjukan kerasukan dewa dan makan malam bersama yang diselenggarakan masih dalam plataran kawasan bangunan Kelenteng Hok Sing Kong.</w:t>
      </w:r>
    </w:p>
    <w:p w:rsidR="00705EA3" w:rsidRPr="00705EA3" w:rsidRDefault="00705EA3" w:rsidP="005D2986">
      <w:pPr>
        <w:spacing w:line="240" w:lineRule="auto"/>
        <w:ind w:firstLine="720"/>
        <w:jc w:val="both"/>
        <w:rPr>
          <w:rFonts w:ascii="Times New Roman" w:hAnsi="Times New Roman" w:cs="Times New Roman"/>
        </w:rPr>
      </w:pPr>
    </w:p>
    <w:p w:rsidR="00705EA3" w:rsidRDefault="00705EA3" w:rsidP="00705EA3">
      <w:pPr>
        <w:spacing w:after="0" w:line="240" w:lineRule="auto"/>
        <w:jc w:val="both"/>
        <w:rPr>
          <w:rFonts w:ascii="Times New Roman" w:hAnsi="Times New Roman" w:cs="Times New Roman"/>
          <w:b/>
          <w:sz w:val="24"/>
          <w:szCs w:val="24"/>
        </w:rPr>
      </w:pPr>
    </w:p>
    <w:p w:rsidR="00705EA3" w:rsidRDefault="00705EA3" w:rsidP="00705EA3">
      <w:pPr>
        <w:spacing w:after="0" w:line="240" w:lineRule="auto"/>
        <w:jc w:val="both"/>
        <w:rPr>
          <w:rFonts w:ascii="Times New Roman" w:hAnsi="Times New Roman" w:cs="Times New Roman"/>
          <w:b/>
          <w:sz w:val="24"/>
          <w:szCs w:val="24"/>
        </w:rPr>
      </w:pPr>
    </w:p>
    <w:p w:rsidR="00705EA3" w:rsidRDefault="00705EA3" w:rsidP="00705EA3">
      <w:pPr>
        <w:spacing w:after="0" w:line="240" w:lineRule="auto"/>
        <w:jc w:val="both"/>
        <w:rPr>
          <w:rFonts w:ascii="Times New Roman" w:hAnsi="Times New Roman" w:cs="Times New Roman"/>
          <w:b/>
          <w:sz w:val="24"/>
          <w:szCs w:val="24"/>
        </w:rPr>
      </w:pPr>
    </w:p>
    <w:p w:rsidR="00705EA3" w:rsidRDefault="00705EA3" w:rsidP="00705EA3">
      <w:pPr>
        <w:spacing w:after="0" w:line="240" w:lineRule="auto"/>
        <w:jc w:val="both"/>
        <w:rPr>
          <w:rFonts w:ascii="Times New Roman" w:hAnsi="Times New Roman" w:cs="Times New Roman"/>
          <w:b/>
          <w:sz w:val="24"/>
          <w:szCs w:val="24"/>
        </w:rPr>
      </w:pPr>
    </w:p>
    <w:p w:rsidR="00705EA3" w:rsidRDefault="00705EA3" w:rsidP="00705EA3">
      <w:pPr>
        <w:spacing w:after="0" w:line="240" w:lineRule="auto"/>
        <w:jc w:val="both"/>
        <w:rPr>
          <w:rFonts w:ascii="Times New Roman" w:hAnsi="Times New Roman" w:cs="Times New Roman"/>
          <w:b/>
          <w:sz w:val="24"/>
          <w:szCs w:val="24"/>
        </w:rPr>
      </w:pPr>
    </w:p>
    <w:p w:rsidR="00705EA3" w:rsidRDefault="00705EA3" w:rsidP="00705EA3">
      <w:pPr>
        <w:spacing w:after="0" w:line="240" w:lineRule="auto"/>
        <w:jc w:val="both"/>
        <w:rPr>
          <w:rFonts w:ascii="Times New Roman" w:hAnsi="Times New Roman" w:cs="Times New Roman"/>
          <w:b/>
          <w:sz w:val="24"/>
          <w:szCs w:val="24"/>
        </w:rPr>
      </w:pPr>
    </w:p>
    <w:p w:rsidR="00705EA3" w:rsidRDefault="00705EA3" w:rsidP="00705EA3">
      <w:pPr>
        <w:spacing w:after="0" w:line="240" w:lineRule="auto"/>
        <w:jc w:val="both"/>
        <w:rPr>
          <w:rFonts w:ascii="Times New Roman" w:hAnsi="Times New Roman" w:cs="Times New Roman"/>
          <w:b/>
          <w:sz w:val="24"/>
          <w:szCs w:val="24"/>
        </w:rPr>
      </w:pPr>
    </w:p>
    <w:p w:rsidR="00705EA3" w:rsidRDefault="00705EA3" w:rsidP="00705EA3">
      <w:pPr>
        <w:spacing w:after="0" w:line="240" w:lineRule="auto"/>
        <w:jc w:val="both"/>
        <w:rPr>
          <w:rFonts w:ascii="Times New Roman" w:hAnsi="Times New Roman" w:cs="Times New Roman"/>
          <w:b/>
          <w:sz w:val="24"/>
          <w:szCs w:val="24"/>
        </w:rPr>
      </w:pPr>
    </w:p>
    <w:p w:rsidR="00515D66" w:rsidRDefault="00515D66" w:rsidP="000F1BC5">
      <w:pPr>
        <w:spacing w:after="0" w:line="240" w:lineRule="auto"/>
        <w:jc w:val="both"/>
        <w:rPr>
          <w:rFonts w:ascii="Times New Roman" w:hAnsi="Times New Roman" w:cs="Times New Roman"/>
          <w:b/>
        </w:rPr>
      </w:pPr>
    </w:p>
    <w:p w:rsidR="00515D66" w:rsidRDefault="00515D66" w:rsidP="000F1BC5">
      <w:pPr>
        <w:spacing w:after="0" w:line="240" w:lineRule="auto"/>
        <w:jc w:val="both"/>
        <w:rPr>
          <w:rFonts w:ascii="Times New Roman" w:hAnsi="Times New Roman" w:cs="Times New Roman"/>
          <w:b/>
        </w:rPr>
      </w:pPr>
    </w:p>
    <w:p w:rsidR="00515D66" w:rsidRDefault="00515D66" w:rsidP="000F1BC5">
      <w:pPr>
        <w:spacing w:after="0" w:line="240" w:lineRule="auto"/>
        <w:jc w:val="both"/>
        <w:rPr>
          <w:rFonts w:ascii="Times New Roman" w:hAnsi="Times New Roman" w:cs="Times New Roman"/>
          <w:b/>
        </w:rPr>
      </w:pPr>
    </w:p>
    <w:p w:rsidR="00515D66" w:rsidRDefault="00515D66" w:rsidP="000F1BC5">
      <w:pPr>
        <w:spacing w:after="0" w:line="240" w:lineRule="auto"/>
        <w:jc w:val="both"/>
        <w:rPr>
          <w:rFonts w:ascii="Times New Roman" w:hAnsi="Times New Roman" w:cs="Times New Roman"/>
          <w:b/>
        </w:rPr>
      </w:pPr>
    </w:p>
    <w:p w:rsidR="000F1BC5" w:rsidRPr="00515D66" w:rsidRDefault="000F1BC5" w:rsidP="0046662A">
      <w:pPr>
        <w:spacing w:after="0" w:line="240" w:lineRule="auto"/>
        <w:ind w:firstLine="720"/>
        <w:rPr>
          <w:rFonts w:ascii="Times New Roman" w:hAnsi="Times New Roman" w:cs="Times New Roman"/>
          <w:b/>
        </w:rPr>
      </w:pPr>
      <w:r w:rsidRPr="000F519B">
        <w:rPr>
          <w:rFonts w:ascii="Times New Roman" w:hAnsi="Times New Roman" w:cs="Times New Roman"/>
          <w:b/>
          <w:lang w:val="id-ID"/>
        </w:rPr>
        <w:t>Gambar</w:t>
      </w:r>
      <w:r w:rsidR="00515D66">
        <w:rPr>
          <w:rFonts w:ascii="Times New Roman" w:hAnsi="Times New Roman" w:cs="Times New Roman"/>
          <w:b/>
        </w:rPr>
        <w:t>:</w:t>
      </w:r>
      <w:r w:rsidRPr="000F519B">
        <w:rPr>
          <w:rFonts w:ascii="Times New Roman" w:hAnsi="Times New Roman" w:cs="Times New Roman"/>
          <w:b/>
          <w:lang w:val="id-ID"/>
        </w:rPr>
        <w:t xml:space="preserve"> Peta Analisis Deliniasi Zona Inti Cagar Budaya di Kecamatan Siak</w:t>
      </w:r>
    </w:p>
    <w:p w:rsidR="000F1BC5" w:rsidRDefault="000F1BC5" w:rsidP="00705EA3">
      <w:pPr>
        <w:spacing w:after="0" w:line="240" w:lineRule="auto"/>
        <w:jc w:val="both"/>
        <w:rPr>
          <w:rFonts w:ascii="Times New Roman" w:hAnsi="Times New Roman" w:cs="Times New Roman"/>
          <w:b/>
          <w:sz w:val="24"/>
          <w:szCs w:val="24"/>
        </w:rPr>
      </w:pPr>
    </w:p>
    <w:p w:rsidR="000F1BC5" w:rsidRDefault="000F1BC5" w:rsidP="00705EA3">
      <w:pPr>
        <w:spacing w:after="0" w:line="240" w:lineRule="auto"/>
        <w:jc w:val="both"/>
        <w:rPr>
          <w:rFonts w:ascii="Times New Roman" w:hAnsi="Times New Roman" w:cs="Times New Roman"/>
          <w:b/>
          <w:sz w:val="24"/>
          <w:szCs w:val="24"/>
        </w:rPr>
      </w:pPr>
    </w:p>
    <w:p w:rsidR="000F519B" w:rsidRPr="00D47B9B" w:rsidRDefault="00705EA3" w:rsidP="0046662A">
      <w:pPr>
        <w:pStyle w:val="ListParagraph"/>
        <w:numPr>
          <w:ilvl w:val="0"/>
          <w:numId w:val="10"/>
        </w:numPr>
        <w:tabs>
          <w:tab w:val="left" w:pos="360"/>
        </w:tabs>
        <w:spacing w:after="0" w:line="240" w:lineRule="auto"/>
        <w:ind w:left="360"/>
        <w:jc w:val="both"/>
        <w:rPr>
          <w:rFonts w:ascii="Times New Roman" w:hAnsi="Times New Roman" w:cs="Times New Roman"/>
          <w:sz w:val="24"/>
          <w:szCs w:val="24"/>
        </w:rPr>
      </w:pPr>
      <w:r w:rsidRPr="00D47B9B">
        <w:rPr>
          <w:rFonts w:ascii="Times New Roman" w:hAnsi="Times New Roman" w:cs="Times New Roman"/>
          <w:b/>
          <w:sz w:val="24"/>
          <w:szCs w:val="24"/>
          <w:lang w:val="id-ID"/>
        </w:rPr>
        <w:t>Zona Pendukung Cagar Budaya di Kecamatan Siak</w:t>
      </w:r>
    </w:p>
    <w:p w:rsidR="00705EA3" w:rsidRDefault="00705EA3" w:rsidP="00705EA3">
      <w:pPr>
        <w:spacing w:after="0" w:line="240" w:lineRule="auto"/>
        <w:jc w:val="both"/>
        <w:rPr>
          <w:rFonts w:ascii="Times New Roman" w:hAnsi="Times New Roman" w:cs="Times New Roman"/>
          <w:sz w:val="24"/>
          <w:szCs w:val="24"/>
        </w:rPr>
      </w:pPr>
      <w:r w:rsidRPr="00705EA3">
        <w:rPr>
          <w:rFonts w:ascii="Times New Roman" w:hAnsi="Times New Roman" w:cs="Times New Roman"/>
          <w:sz w:val="24"/>
          <w:szCs w:val="24"/>
          <w:lang w:val="id-ID"/>
        </w:rPr>
        <w:t>Selanjutnya ialah penentuan zona pendukung dari masing-masing zona inti di atas. Zona pendukung adalah kawasan diluar zona inti. Fungsi utama zona pendukung adalah sebagai pendukung dari zona inti. Dalam menentukan zona pendukung ini berdasarkan ketersediaan fasilitas penunjang yang mendukung zona inti sama halnya dengan zona inti, zona pendukung ini terdiri dua zona pendukung untuk setiap zona inti.</w:t>
      </w:r>
    </w:p>
    <w:p w:rsidR="00705EA3" w:rsidRPr="0046662A" w:rsidRDefault="00705EA3" w:rsidP="0046662A">
      <w:pPr>
        <w:pStyle w:val="ListParagraph"/>
        <w:numPr>
          <w:ilvl w:val="0"/>
          <w:numId w:val="24"/>
        </w:numPr>
        <w:spacing w:after="0" w:line="240" w:lineRule="auto"/>
        <w:jc w:val="both"/>
        <w:rPr>
          <w:rFonts w:ascii="Times New Roman" w:hAnsi="Times New Roman" w:cs="Times New Roman"/>
          <w:sz w:val="24"/>
          <w:szCs w:val="24"/>
          <w:lang w:val="id-ID"/>
        </w:rPr>
      </w:pPr>
      <w:r w:rsidRPr="0046662A">
        <w:rPr>
          <w:rFonts w:ascii="Times New Roman" w:hAnsi="Times New Roman" w:cs="Times New Roman"/>
          <w:b/>
          <w:sz w:val="24"/>
          <w:szCs w:val="24"/>
          <w:lang w:val="id-ID"/>
        </w:rPr>
        <w:t>Deliniasi Zona Pendukung Kompleks Kerajaan Siak</w:t>
      </w:r>
    </w:p>
    <w:p w:rsidR="0046662A" w:rsidRPr="0046662A" w:rsidRDefault="00BC5C6C" w:rsidP="006477AE">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Z</w:t>
      </w:r>
      <w:r w:rsidR="00705EA3" w:rsidRPr="00705EA3">
        <w:rPr>
          <w:rFonts w:ascii="Times New Roman" w:hAnsi="Times New Roman" w:cs="Times New Roman"/>
          <w:sz w:val="24"/>
          <w:szCs w:val="24"/>
          <w:lang w:val="id-ID"/>
        </w:rPr>
        <w:t>ona pendukung Kompleks Kerajaan Siak terletak pada bagian sebelah barat, timur dan utara Istana Siak.</w:t>
      </w:r>
      <w:proofErr w:type="gramEnd"/>
      <w:r w:rsidR="00705EA3" w:rsidRPr="00705EA3">
        <w:rPr>
          <w:rFonts w:ascii="Times New Roman" w:hAnsi="Times New Roman" w:cs="Times New Roman"/>
          <w:sz w:val="24"/>
          <w:szCs w:val="24"/>
          <w:lang w:val="id-ID"/>
        </w:rPr>
        <w:t xml:space="preserve"> </w:t>
      </w:r>
      <w:bookmarkStart w:id="8" w:name="_Hlk496045256"/>
      <w:r w:rsidR="00705EA3" w:rsidRPr="00705EA3">
        <w:rPr>
          <w:rFonts w:ascii="Times New Roman" w:hAnsi="Times New Roman" w:cs="Times New Roman"/>
          <w:sz w:val="24"/>
          <w:szCs w:val="24"/>
          <w:lang w:val="id-ID"/>
        </w:rPr>
        <w:t>Zona pendukung Kompleks Kerajaan Siak di sebelah barat merupakan kompleks permukiman masyarakat melayu dilihat dari atab rumahnya berarsitektur melayu yang bernama gajah minum, untuk sebelah timur merupakan kawasan komersil yaitu pasar kesenian yang menjual berbagai oleh-oleh asli Siak seperti songket, tanjak, kuliner khas Siak dan pernak-pernik kerajinan masyarakat lokal. Sedangkan untuk zona pendukung Kompleks Kerajaan Siak yang berada bagian utara Istana Siak adalah permukiman Kerabat Kerajaan yang masih ada hingga saat ini ditandai juga dengan permukiman melayu terlihat dari arsitektur rumah panggung dan selambayung atab yang bercirikan melayu</w:t>
      </w:r>
      <w:bookmarkEnd w:id="8"/>
      <w:r w:rsidR="00705EA3" w:rsidRPr="00705EA3">
        <w:rPr>
          <w:rFonts w:ascii="Times New Roman" w:hAnsi="Times New Roman" w:cs="Times New Roman"/>
          <w:sz w:val="24"/>
          <w:szCs w:val="24"/>
          <w:lang w:val="id-ID"/>
        </w:rPr>
        <w:t>, total luas area zona pendukung Kompleks Kerajaan Siak adal</w:t>
      </w:r>
      <w:r w:rsidR="00BA4FE1">
        <w:rPr>
          <w:rFonts w:ascii="Times New Roman" w:hAnsi="Times New Roman" w:cs="Times New Roman"/>
          <w:sz w:val="24"/>
          <w:szCs w:val="24"/>
          <w:lang w:val="id-ID"/>
        </w:rPr>
        <w:t>ah 29,72 Ha.</w:t>
      </w:r>
    </w:p>
    <w:p w:rsidR="00705EA3" w:rsidRPr="0046662A" w:rsidRDefault="00705EA3" w:rsidP="0046662A">
      <w:pPr>
        <w:pStyle w:val="ListParagraph"/>
        <w:numPr>
          <w:ilvl w:val="0"/>
          <w:numId w:val="24"/>
        </w:numPr>
        <w:spacing w:after="0" w:line="240" w:lineRule="auto"/>
        <w:jc w:val="both"/>
        <w:rPr>
          <w:rFonts w:ascii="Times New Roman" w:hAnsi="Times New Roman" w:cs="Times New Roman"/>
          <w:sz w:val="24"/>
          <w:szCs w:val="24"/>
        </w:rPr>
      </w:pPr>
      <w:r w:rsidRPr="0046662A">
        <w:rPr>
          <w:rFonts w:ascii="Times New Roman" w:hAnsi="Times New Roman" w:cs="Times New Roman"/>
          <w:b/>
          <w:sz w:val="24"/>
          <w:szCs w:val="24"/>
          <w:lang w:val="id-ID"/>
        </w:rPr>
        <w:t>Deliniasi Zona Pendukung Kelenteng Hok Sing Kong</w:t>
      </w:r>
    </w:p>
    <w:p w:rsidR="00515D66" w:rsidRPr="0013193A" w:rsidRDefault="00BC5C6C" w:rsidP="0046662A">
      <w:pPr>
        <w:spacing w:after="0" w:line="240" w:lineRule="auto"/>
        <w:ind w:left="360"/>
        <w:jc w:val="both"/>
        <w:rPr>
          <w:rFonts w:ascii="Times New Roman" w:hAnsi="Times New Roman" w:cs="Times New Roman"/>
          <w:sz w:val="24"/>
          <w:szCs w:val="24"/>
        </w:rPr>
      </w:pPr>
      <w:bookmarkStart w:id="9" w:name="_Hlk496045283"/>
      <w:proofErr w:type="gramStart"/>
      <w:r>
        <w:rPr>
          <w:rFonts w:ascii="Times New Roman" w:hAnsi="Times New Roman" w:cs="Times New Roman"/>
          <w:sz w:val="24"/>
          <w:szCs w:val="24"/>
        </w:rPr>
        <w:t>Z</w:t>
      </w:r>
      <w:r w:rsidR="00705EA3" w:rsidRPr="00705EA3">
        <w:rPr>
          <w:rFonts w:ascii="Times New Roman" w:hAnsi="Times New Roman" w:cs="Times New Roman"/>
          <w:sz w:val="24"/>
          <w:szCs w:val="24"/>
          <w:lang w:val="id-ID"/>
        </w:rPr>
        <w:t>ona pendukung Kelenteng Hok Sing Kong ini terletak di koridor Jalan Sultan Ismail.</w:t>
      </w:r>
      <w:proofErr w:type="gramEnd"/>
      <w:r w:rsidR="00705EA3" w:rsidRPr="00705EA3">
        <w:rPr>
          <w:rFonts w:ascii="Times New Roman" w:hAnsi="Times New Roman" w:cs="Times New Roman"/>
          <w:sz w:val="24"/>
          <w:szCs w:val="24"/>
          <w:lang w:val="id-ID"/>
        </w:rPr>
        <w:t xml:space="preserve"> Zona pendukung Kelenteng Hok Sing Kong ini merupakan Pecinan yang merupakan pasar lama yang menjadi pusat pertokoan yang menjual pernak pernik untuk perayaan hari besar masyarakat Tionghoa seperti lampion, kue bulan, manisan Cina dan peralatan upacara lainnya.</w:t>
      </w:r>
      <w:bookmarkEnd w:id="9"/>
      <w:r w:rsidR="00705EA3" w:rsidRPr="00705EA3">
        <w:rPr>
          <w:rFonts w:ascii="Times New Roman" w:hAnsi="Times New Roman" w:cs="Times New Roman"/>
          <w:sz w:val="24"/>
          <w:szCs w:val="24"/>
          <w:lang w:val="id-ID"/>
        </w:rPr>
        <w:t xml:space="preserve"> Total luas area zona pendukung Kelenteng Hok Sing Kong adalah 2,74 Ha.</w:t>
      </w:r>
    </w:p>
    <w:p w:rsidR="00515D66" w:rsidRDefault="0046662A" w:rsidP="00BA4FE1">
      <w:pPr>
        <w:tabs>
          <w:tab w:val="left" w:pos="1440"/>
          <w:tab w:val="left" w:leader="dot" w:pos="7470"/>
          <w:tab w:val="left" w:pos="7830"/>
        </w:tabs>
        <w:spacing w:after="0" w:line="240" w:lineRule="auto"/>
        <w:jc w:val="both"/>
        <w:rPr>
          <w:rFonts w:ascii="Times New Roman" w:hAnsi="Times New Roman" w:cs="Times New Roman"/>
          <w:b/>
        </w:rPr>
      </w:pPr>
      <w:r>
        <w:rPr>
          <w:rFonts w:ascii="Times New Roman" w:hAnsi="Times New Roman" w:cs="Times New Roman"/>
          <w:noProof/>
          <w:sz w:val="24"/>
          <w:szCs w:val="24"/>
        </w:rPr>
        <w:drawing>
          <wp:anchor distT="0" distB="0" distL="114300" distR="114300" simplePos="0" relativeHeight="251685888" behindDoc="1" locked="0" layoutInCell="1" allowOverlap="1" wp14:anchorId="48B428BF" wp14:editId="428C11B6">
            <wp:simplePos x="0" y="0"/>
            <wp:positionH relativeFrom="column">
              <wp:posOffset>264160</wp:posOffset>
            </wp:positionH>
            <wp:positionV relativeFrom="paragraph">
              <wp:posOffset>91440</wp:posOffset>
            </wp:positionV>
            <wp:extent cx="4977694" cy="2194560"/>
            <wp:effectExtent l="19050" t="19050" r="13970" b="15240"/>
            <wp:wrapThrough wrapText="bothSides">
              <wp:wrapPolygon edited="0">
                <wp:start x="-83" y="-188"/>
                <wp:lineTo x="-83" y="21563"/>
                <wp:lineTo x="21578" y="21563"/>
                <wp:lineTo x="21578" y="-188"/>
                <wp:lineTo x="-83" y="-188"/>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meri 1.jpg"/>
                    <pic:cNvPicPr/>
                  </pic:nvPicPr>
                  <pic:blipFill rotWithShape="1">
                    <a:blip r:embed="rId9" cstate="print">
                      <a:extLst>
                        <a:ext uri="{28A0092B-C50C-407E-A947-70E740481C1C}">
                          <a14:useLocalDpi xmlns:a14="http://schemas.microsoft.com/office/drawing/2010/main" val="0"/>
                        </a:ext>
                      </a:extLst>
                    </a:blip>
                    <a:srcRect l="20606" t="26938" r="22025" b="18755"/>
                    <a:stretch/>
                  </pic:blipFill>
                  <pic:spPr bwMode="auto">
                    <a:xfrm>
                      <a:off x="0" y="0"/>
                      <a:ext cx="4977694" cy="2194560"/>
                    </a:xfrm>
                    <a:prstGeom prst="rect">
                      <a:avLst/>
                    </a:prstGeom>
                    <a:ln cmpd="dbl">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5D66" w:rsidRDefault="00515D66" w:rsidP="00BA4FE1">
      <w:pPr>
        <w:tabs>
          <w:tab w:val="left" w:pos="1440"/>
          <w:tab w:val="left" w:leader="dot" w:pos="7470"/>
          <w:tab w:val="left" w:pos="7830"/>
        </w:tabs>
        <w:spacing w:after="0" w:line="240" w:lineRule="auto"/>
        <w:jc w:val="both"/>
        <w:rPr>
          <w:rFonts w:ascii="Times New Roman" w:hAnsi="Times New Roman" w:cs="Times New Roman"/>
          <w:b/>
        </w:rPr>
      </w:pPr>
    </w:p>
    <w:p w:rsidR="00515D66" w:rsidRDefault="00515D66" w:rsidP="00BA4FE1">
      <w:pPr>
        <w:tabs>
          <w:tab w:val="left" w:pos="1440"/>
          <w:tab w:val="left" w:leader="dot" w:pos="7470"/>
          <w:tab w:val="left" w:pos="7830"/>
        </w:tabs>
        <w:spacing w:after="0" w:line="240" w:lineRule="auto"/>
        <w:jc w:val="both"/>
        <w:rPr>
          <w:rFonts w:ascii="Times New Roman" w:hAnsi="Times New Roman" w:cs="Times New Roman"/>
          <w:b/>
        </w:rPr>
      </w:pPr>
    </w:p>
    <w:p w:rsidR="00515D66" w:rsidRDefault="00515D66" w:rsidP="00BA4FE1">
      <w:pPr>
        <w:tabs>
          <w:tab w:val="left" w:pos="1440"/>
          <w:tab w:val="left" w:leader="dot" w:pos="7470"/>
          <w:tab w:val="left" w:pos="7830"/>
        </w:tabs>
        <w:spacing w:after="0" w:line="240" w:lineRule="auto"/>
        <w:jc w:val="both"/>
        <w:rPr>
          <w:rFonts w:ascii="Times New Roman" w:hAnsi="Times New Roman" w:cs="Times New Roman"/>
          <w:b/>
        </w:rPr>
      </w:pPr>
    </w:p>
    <w:p w:rsidR="00515D66" w:rsidRDefault="00515D66" w:rsidP="00BA4FE1">
      <w:pPr>
        <w:tabs>
          <w:tab w:val="left" w:pos="1440"/>
          <w:tab w:val="left" w:leader="dot" w:pos="7470"/>
          <w:tab w:val="left" w:pos="7830"/>
        </w:tabs>
        <w:spacing w:after="0" w:line="240" w:lineRule="auto"/>
        <w:jc w:val="both"/>
        <w:rPr>
          <w:rFonts w:ascii="Times New Roman" w:hAnsi="Times New Roman" w:cs="Times New Roman"/>
          <w:b/>
        </w:rPr>
      </w:pPr>
    </w:p>
    <w:p w:rsidR="00515D66" w:rsidRDefault="00515D66" w:rsidP="00BA4FE1">
      <w:pPr>
        <w:tabs>
          <w:tab w:val="left" w:pos="1440"/>
          <w:tab w:val="left" w:leader="dot" w:pos="7470"/>
          <w:tab w:val="left" w:pos="7830"/>
        </w:tabs>
        <w:spacing w:after="0" w:line="240" w:lineRule="auto"/>
        <w:jc w:val="both"/>
        <w:rPr>
          <w:rFonts w:ascii="Times New Roman" w:hAnsi="Times New Roman" w:cs="Times New Roman"/>
          <w:b/>
        </w:rPr>
      </w:pPr>
    </w:p>
    <w:p w:rsidR="00515D66" w:rsidRDefault="00515D66" w:rsidP="00BA4FE1">
      <w:pPr>
        <w:tabs>
          <w:tab w:val="left" w:pos="1440"/>
          <w:tab w:val="left" w:leader="dot" w:pos="7470"/>
          <w:tab w:val="left" w:pos="7830"/>
        </w:tabs>
        <w:spacing w:after="0" w:line="240" w:lineRule="auto"/>
        <w:jc w:val="both"/>
        <w:rPr>
          <w:rFonts w:ascii="Times New Roman" w:hAnsi="Times New Roman" w:cs="Times New Roman"/>
          <w:b/>
        </w:rPr>
      </w:pPr>
    </w:p>
    <w:p w:rsidR="006477AE" w:rsidRDefault="006477AE" w:rsidP="0046662A">
      <w:pPr>
        <w:tabs>
          <w:tab w:val="left" w:pos="1440"/>
          <w:tab w:val="left" w:leader="dot" w:pos="7470"/>
          <w:tab w:val="left" w:pos="7830"/>
        </w:tabs>
        <w:spacing w:after="0" w:line="240" w:lineRule="auto"/>
        <w:rPr>
          <w:rFonts w:ascii="Times New Roman" w:hAnsi="Times New Roman" w:cs="Times New Roman"/>
          <w:b/>
        </w:rPr>
      </w:pPr>
    </w:p>
    <w:p w:rsidR="006477AE" w:rsidRDefault="006477AE" w:rsidP="0046662A">
      <w:pPr>
        <w:tabs>
          <w:tab w:val="left" w:pos="1440"/>
          <w:tab w:val="left" w:leader="dot" w:pos="7470"/>
          <w:tab w:val="left" w:pos="7830"/>
        </w:tabs>
        <w:spacing w:after="0" w:line="240" w:lineRule="auto"/>
        <w:rPr>
          <w:rFonts w:ascii="Times New Roman" w:hAnsi="Times New Roman" w:cs="Times New Roman"/>
          <w:b/>
        </w:rPr>
      </w:pPr>
    </w:p>
    <w:p w:rsidR="006477AE" w:rsidRDefault="006477AE" w:rsidP="0046662A">
      <w:pPr>
        <w:tabs>
          <w:tab w:val="left" w:pos="1440"/>
          <w:tab w:val="left" w:leader="dot" w:pos="7470"/>
          <w:tab w:val="left" w:pos="7830"/>
        </w:tabs>
        <w:spacing w:after="0" w:line="240" w:lineRule="auto"/>
        <w:rPr>
          <w:rFonts w:ascii="Times New Roman" w:hAnsi="Times New Roman" w:cs="Times New Roman"/>
          <w:b/>
        </w:rPr>
      </w:pPr>
    </w:p>
    <w:p w:rsidR="006477AE" w:rsidRDefault="006477AE" w:rsidP="0046662A">
      <w:pPr>
        <w:tabs>
          <w:tab w:val="left" w:pos="1440"/>
          <w:tab w:val="left" w:leader="dot" w:pos="7470"/>
          <w:tab w:val="left" w:pos="7830"/>
        </w:tabs>
        <w:spacing w:after="0" w:line="240" w:lineRule="auto"/>
        <w:rPr>
          <w:rFonts w:ascii="Times New Roman" w:hAnsi="Times New Roman" w:cs="Times New Roman"/>
          <w:b/>
        </w:rPr>
      </w:pPr>
    </w:p>
    <w:p w:rsidR="006477AE" w:rsidRDefault="006477AE" w:rsidP="0046662A">
      <w:pPr>
        <w:tabs>
          <w:tab w:val="left" w:pos="1440"/>
          <w:tab w:val="left" w:leader="dot" w:pos="7470"/>
          <w:tab w:val="left" w:pos="7830"/>
        </w:tabs>
        <w:spacing w:after="0" w:line="240" w:lineRule="auto"/>
        <w:rPr>
          <w:rFonts w:ascii="Times New Roman" w:hAnsi="Times New Roman" w:cs="Times New Roman"/>
          <w:b/>
        </w:rPr>
      </w:pPr>
    </w:p>
    <w:p w:rsidR="006477AE" w:rsidRDefault="006477AE" w:rsidP="0046662A">
      <w:pPr>
        <w:tabs>
          <w:tab w:val="left" w:pos="1440"/>
          <w:tab w:val="left" w:leader="dot" w:pos="7470"/>
          <w:tab w:val="left" w:pos="7830"/>
        </w:tabs>
        <w:spacing w:after="0" w:line="240" w:lineRule="auto"/>
        <w:rPr>
          <w:rFonts w:ascii="Times New Roman" w:hAnsi="Times New Roman" w:cs="Times New Roman"/>
          <w:b/>
        </w:rPr>
      </w:pPr>
    </w:p>
    <w:p w:rsidR="006477AE" w:rsidRDefault="006477AE" w:rsidP="0046662A">
      <w:pPr>
        <w:tabs>
          <w:tab w:val="left" w:pos="1440"/>
          <w:tab w:val="left" w:leader="dot" w:pos="7470"/>
          <w:tab w:val="left" w:pos="7830"/>
        </w:tabs>
        <w:spacing w:after="0" w:line="240" w:lineRule="auto"/>
        <w:rPr>
          <w:rFonts w:ascii="Times New Roman" w:hAnsi="Times New Roman" w:cs="Times New Roman"/>
          <w:b/>
        </w:rPr>
      </w:pPr>
    </w:p>
    <w:p w:rsidR="006477AE" w:rsidRDefault="006477AE" w:rsidP="0046662A">
      <w:pPr>
        <w:tabs>
          <w:tab w:val="left" w:pos="1440"/>
          <w:tab w:val="left" w:leader="dot" w:pos="7470"/>
          <w:tab w:val="left" w:pos="7830"/>
        </w:tabs>
        <w:spacing w:after="0" w:line="240" w:lineRule="auto"/>
        <w:rPr>
          <w:rFonts w:ascii="Times New Roman" w:hAnsi="Times New Roman" w:cs="Times New Roman"/>
          <w:b/>
        </w:rPr>
      </w:pPr>
    </w:p>
    <w:p w:rsidR="00AB4E7C" w:rsidRPr="000F519B" w:rsidRDefault="00B763A5" w:rsidP="006477AE">
      <w:pPr>
        <w:tabs>
          <w:tab w:val="left" w:pos="1440"/>
          <w:tab w:val="left" w:leader="dot" w:pos="7470"/>
          <w:tab w:val="left" w:pos="7830"/>
        </w:tabs>
        <w:spacing w:after="0" w:line="240" w:lineRule="auto"/>
        <w:ind w:firstLine="450"/>
        <w:rPr>
          <w:rFonts w:ascii="Times New Roman" w:hAnsi="Times New Roman" w:cs="Times New Roman"/>
          <w:b/>
        </w:rPr>
      </w:pPr>
      <w:r w:rsidRPr="000F519B">
        <w:rPr>
          <w:rFonts w:ascii="Times New Roman" w:hAnsi="Times New Roman" w:cs="Times New Roman"/>
          <w:b/>
          <w:lang w:val="id-ID"/>
        </w:rPr>
        <w:t>Gambar</w:t>
      </w:r>
      <w:r w:rsidR="00515D66">
        <w:rPr>
          <w:rFonts w:ascii="Times New Roman" w:hAnsi="Times New Roman" w:cs="Times New Roman"/>
          <w:b/>
        </w:rPr>
        <w:t xml:space="preserve">: </w:t>
      </w:r>
      <w:r w:rsidRPr="000F519B">
        <w:rPr>
          <w:rFonts w:ascii="Times New Roman" w:hAnsi="Times New Roman" w:cs="Times New Roman"/>
          <w:b/>
          <w:lang w:val="id-ID"/>
        </w:rPr>
        <w:t>Peta Analisis Deliniasi Zona Pendukung Cagar Budaya di Kecamatan Siak</w:t>
      </w:r>
    </w:p>
    <w:p w:rsidR="00515D66" w:rsidRDefault="00515D66" w:rsidP="00BA4FE1">
      <w:pPr>
        <w:tabs>
          <w:tab w:val="left" w:pos="1440"/>
          <w:tab w:val="left" w:leader="dot" w:pos="7470"/>
          <w:tab w:val="left" w:pos="7830"/>
        </w:tabs>
        <w:spacing w:after="0"/>
        <w:jc w:val="both"/>
        <w:rPr>
          <w:rFonts w:ascii="Times New Roman" w:hAnsi="Times New Roman" w:cs="Times New Roman"/>
          <w:b/>
          <w:sz w:val="24"/>
          <w:szCs w:val="24"/>
        </w:rPr>
      </w:pPr>
    </w:p>
    <w:p w:rsidR="00D47B9B" w:rsidRPr="0073566F" w:rsidRDefault="00BA4FE1" w:rsidP="0073566F">
      <w:pPr>
        <w:pStyle w:val="ListParagraph"/>
        <w:numPr>
          <w:ilvl w:val="0"/>
          <w:numId w:val="10"/>
        </w:numPr>
        <w:tabs>
          <w:tab w:val="left" w:pos="1440"/>
          <w:tab w:val="left" w:leader="dot" w:pos="7470"/>
          <w:tab w:val="left" w:pos="7830"/>
        </w:tabs>
        <w:spacing w:after="0"/>
        <w:ind w:left="540" w:hanging="540"/>
        <w:jc w:val="both"/>
        <w:rPr>
          <w:rFonts w:ascii="Times New Roman" w:hAnsi="Times New Roman" w:cs="Times New Roman"/>
          <w:b/>
          <w:sz w:val="24"/>
          <w:szCs w:val="24"/>
        </w:rPr>
      </w:pPr>
      <w:r w:rsidRPr="0073566F">
        <w:rPr>
          <w:rFonts w:ascii="Times New Roman" w:hAnsi="Times New Roman" w:cs="Times New Roman"/>
          <w:b/>
          <w:sz w:val="24"/>
          <w:szCs w:val="24"/>
          <w:lang w:val="id-ID"/>
        </w:rPr>
        <w:t>Zona Penyangga Cagar Budaya di Kecamatan Siak</w:t>
      </w:r>
    </w:p>
    <w:p w:rsidR="00BA4FE1" w:rsidRPr="00BA4FE1" w:rsidRDefault="0046662A" w:rsidP="0046662A">
      <w:pPr>
        <w:tabs>
          <w:tab w:val="left" w:pos="540"/>
          <w:tab w:val="left" w:leader="dot" w:pos="7470"/>
          <w:tab w:val="left" w:pos="7830"/>
        </w:tabs>
        <w:spacing w:after="0"/>
        <w:jc w:val="both"/>
        <w:rPr>
          <w:rFonts w:ascii="Times New Roman" w:hAnsi="Times New Roman" w:cs="Times New Roman"/>
          <w:sz w:val="24"/>
          <w:szCs w:val="24"/>
          <w:lang w:val="id-ID"/>
        </w:rPr>
      </w:pPr>
      <w:r>
        <w:rPr>
          <w:rFonts w:ascii="Times New Roman" w:hAnsi="Times New Roman" w:cs="Times New Roman"/>
          <w:sz w:val="24"/>
          <w:szCs w:val="24"/>
        </w:rPr>
        <w:tab/>
      </w:r>
      <w:r w:rsidR="00BA4FE1" w:rsidRPr="00BA4FE1">
        <w:rPr>
          <w:rFonts w:ascii="Times New Roman" w:hAnsi="Times New Roman" w:cs="Times New Roman"/>
          <w:sz w:val="24"/>
          <w:szCs w:val="24"/>
          <w:lang w:val="id-ID"/>
        </w:rPr>
        <w:t>Sedangkan zona penyangga adalah kawasan diluar zona inti dan pendukung dimana kawasan ini berfungsi sebagai pelindung. Selain itu juga dalam menentukan zona penyangga ini berdasarkan aktivitas atau jenis kegiatan masyarakat yang mendukung zona inti dan pendukung, zona penyangga ini terdiri dari dua zona penyangga untuk setiap zona inti.</w:t>
      </w:r>
    </w:p>
    <w:p w:rsidR="00BA4FE1" w:rsidRPr="0046662A" w:rsidRDefault="00BA4FE1" w:rsidP="0046662A">
      <w:pPr>
        <w:pStyle w:val="ListParagraph"/>
        <w:numPr>
          <w:ilvl w:val="0"/>
          <w:numId w:val="23"/>
        </w:numPr>
        <w:tabs>
          <w:tab w:val="left" w:pos="630"/>
          <w:tab w:val="left" w:pos="1080"/>
          <w:tab w:val="left" w:leader="dot" w:pos="7470"/>
          <w:tab w:val="left" w:pos="7830"/>
        </w:tabs>
        <w:spacing w:after="0"/>
        <w:jc w:val="both"/>
        <w:rPr>
          <w:rFonts w:ascii="Times New Roman" w:hAnsi="Times New Roman" w:cs="Times New Roman"/>
          <w:sz w:val="24"/>
          <w:szCs w:val="24"/>
          <w:lang w:val="id-ID"/>
        </w:rPr>
      </w:pPr>
      <w:r w:rsidRPr="0046662A">
        <w:rPr>
          <w:rFonts w:ascii="Times New Roman" w:hAnsi="Times New Roman" w:cs="Times New Roman"/>
          <w:b/>
          <w:sz w:val="24"/>
          <w:szCs w:val="24"/>
          <w:lang w:val="id-ID"/>
        </w:rPr>
        <w:t>Deliniasi Zona Penyangga Kompleks Kerajaan Siak</w:t>
      </w:r>
    </w:p>
    <w:p w:rsidR="00BA4FE1" w:rsidRPr="00BA4FE1" w:rsidRDefault="00BC5C6C" w:rsidP="0073566F">
      <w:pPr>
        <w:tabs>
          <w:tab w:val="left" w:pos="360"/>
          <w:tab w:val="left" w:pos="1440"/>
          <w:tab w:val="left" w:leader="dot" w:pos="7470"/>
          <w:tab w:val="left" w:pos="7830"/>
        </w:tabs>
        <w:spacing w:after="0"/>
        <w:ind w:left="360"/>
        <w:jc w:val="both"/>
        <w:rPr>
          <w:rFonts w:ascii="Times New Roman" w:hAnsi="Times New Roman" w:cs="Times New Roman"/>
          <w:sz w:val="24"/>
          <w:szCs w:val="24"/>
        </w:rPr>
      </w:pPr>
      <w:bookmarkStart w:id="10" w:name="_Hlk496045411"/>
      <w:r>
        <w:rPr>
          <w:rFonts w:ascii="Times New Roman" w:hAnsi="Times New Roman" w:cs="Times New Roman"/>
          <w:sz w:val="24"/>
          <w:szCs w:val="24"/>
        </w:rPr>
        <w:t>Z</w:t>
      </w:r>
      <w:r w:rsidR="00BA4FE1" w:rsidRPr="00BA4FE1">
        <w:rPr>
          <w:rFonts w:ascii="Times New Roman" w:hAnsi="Times New Roman" w:cs="Times New Roman"/>
          <w:sz w:val="24"/>
          <w:szCs w:val="24"/>
          <w:lang w:val="id-ID"/>
        </w:rPr>
        <w:t>ona penyangga Kompleks Kerajaan Siak ini terletak di kawasan permukiman jenis/</w:t>
      </w:r>
      <w:proofErr w:type="gramStart"/>
      <w:r w:rsidR="00BA4FE1" w:rsidRPr="00BA4FE1">
        <w:rPr>
          <w:rFonts w:ascii="Times New Roman" w:hAnsi="Times New Roman" w:cs="Times New Roman"/>
          <w:sz w:val="24"/>
          <w:szCs w:val="24"/>
          <w:lang w:val="id-ID"/>
        </w:rPr>
        <w:t>aktivitas  masyarakat</w:t>
      </w:r>
      <w:proofErr w:type="gramEnd"/>
      <w:r w:rsidR="00BA4FE1" w:rsidRPr="00BA4FE1">
        <w:rPr>
          <w:rFonts w:ascii="Times New Roman" w:hAnsi="Times New Roman" w:cs="Times New Roman"/>
          <w:sz w:val="24"/>
          <w:szCs w:val="24"/>
          <w:lang w:val="id-ID"/>
        </w:rPr>
        <w:t xml:space="preserve"> dimana pada zona ini tedapat kegiatan indusri kerajinan tanjak, dan tenun Siak yang dijual di pasar seni dan di kirim ke luar Siak. Kemudian juga terdapat taman suak santai sebagai ruang terbuka dan digunakan masyarakat sebagai aktivitas olah raga dan bersantai di pinggir sungai. Taman ini terdapat dekat bibir sungai  dan merupakan ruang terbuka hijau (RTH) mangrove yang juga berfungsi sebagai penyangga sungai menahan abrasi dari air sungai.</w:t>
      </w:r>
      <w:bookmarkEnd w:id="10"/>
      <w:r w:rsidR="00BA4FE1" w:rsidRPr="00BA4FE1">
        <w:rPr>
          <w:rFonts w:ascii="Times New Roman" w:hAnsi="Times New Roman" w:cs="Times New Roman"/>
          <w:sz w:val="24"/>
          <w:szCs w:val="24"/>
          <w:lang w:val="id-ID"/>
        </w:rPr>
        <w:t xml:space="preserve"> Total luas area zona penyangga adalah 17,52 Ha.</w:t>
      </w:r>
      <w:r w:rsidR="00BA4FE1">
        <w:rPr>
          <w:rFonts w:ascii="Times New Roman" w:hAnsi="Times New Roman" w:cs="Times New Roman"/>
          <w:sz w:val="24"/>
          <w:szCs w:val="24"/>
          <w:lang w:val="id-ID"/>
        </w:rPr>
        <w:t xml:space="preserve"> </w:t>
      </w:r>
    </w:p>
    <w:p w:rsidR="00BA4FE1" w:rsidRPr="0046662A" w:rsidRDefault="0046662A" w:rsidP="0046662A">
      <w:pPr>
        <w:tabs>
          <w:tab w:val="left" w:pos="540"/>
          <w:tab w:val="left" w:leader="dot" w:pos="7470"/>
          <w:tab w:val="left" w:pos="7830"/>
        </w:tabs>
        <w:spacing w:after="0"/>
        <w:ind w:firstLine="360"/>
        <w:jc w:val="both"/>
        <w:rPr>
          <w:rFonts w:ascii="Times New Roman" w:hAnsi="Times New Roman" w:cs="Times New Roman"/>
          <w:b/>
          <w:sz w:val="24"/>
          <w:szCs w:val="24"/>
          <w:lang w:val="id-ID"/>
        </w:rPr>
      </w:pPr>
      <w:r w:rsidRPr="0046662A">
        <w:rPr>
          <w:rFonts w:ascii="Times New Roman" w:hAnsi="Times New Roman" w:cs="Times New Roman"/>
          <w:b/>
          <w:sz w:val="24"/>
          <w:szCs w:val="24"/>
        </w:rPr>
        <w:t>B.</w:t>
      </w:r>
      <w:r w:rsidR="00BA4FE1" w:rsidRPr="0046662A">
        <w:rPr>
          <w:rFonts w:ascii="Times New Roman" w:hAnsi="Times New Roman" w:cs="Times New Roman"/>
          <w:b/>
          <w:sz w:val="24"/>
          <w:szCs w:val="24"/>
          <w:lang w:val="id-ID"/>
        </w:rPr>
        <w:t>Deliniasi Zona Penyangga Kelenteng</w:t>
      </w:r>
      <w:r w:rsidR="00BA4FE1" w:rsidRPr="0046662A">
        <w:rPr>
          <w:rFonts w:ascii="Times New Roman" w:hAnsi="Times New Roman" w:cs="Times New Roman"/>
          <w:b/>
          <w:sz w:val="24"/>
          <w:szCs w:val="24"/>
        </w:rPr>
        <w:t xml:space="preserve"> </w:t>
      </w:r>
      <w:r w:rsidR="00BA4FE1" w:rsidRPr="0046662A">
        <w:rPr>
          <w:rFonts w:ascii="Times New Roman" w:hAnsi="Times New Roman" w:cs="Times New Roman"/>
          <w:b/>
          <w:sz w:val="24"/>
          <w:szCs w:val="24"/>
          <w:lang w:val="id-ID"/>
        </w:rPr>
        <w:t>Hok Sing Kong</w:t>
      </w:r>
    </w:p>
    <w:p w:rsidR="00BA4FE1" w:rsidRDefault="00BC5C6C" w:rsidP="0073566F">
      <w:pPr>
        <w:tabs>
          <w:tab w:val="left" w:pos="1440"/>
          <w:tab w:val="left" w:leader="dot" w:pos="7470"/>
          <w:tab w:val="left" w:pos="7830"/>
        </w:tabs>
        <w:spacing w:after="0"/>
        <w:ind w:left="360"/>
        <w:jc w:val="both"/>
        <w:rPr>
          <w:rFonts w:ascii="Times New Roman" w:hAnsi="Times New Roman" w:cs="Times New Roman"/>
          <w:sz w:val="24"/>
          <w:szCs w:val="24"/>
        </w:rPr>
      </w:pPr>
      <w:bookmarkStart w:id="11" w:name="_Hlk496045451"/>
      <w:proofErr w:type="gramStart"/>
      <w:r>
        <w:rPr>
          <w:rFonts w:ascii="Times New Roman" w:hAnsi="Times New Roman" w:cs="Times New Roman"/>
          <w:sz w:val="24"/>
          <w:szCs w:val="24"/>
        </w:rPr>
        <w:t>Z</w:t>
      </w:r>
      <w:r w:rsidR="00BA4FE1" w:rsidRPr="00BA4FE1">
        <w:rPr>
          <w:rFonts w:ascii="Times New Roman" w:hAnsi="Times New Roman" w:cs="Times New Roman"/>
          <w:sz w:val="24"/>
          <w:szCs w:val="24"/>
          <w:lang w:val="id-ID"/>
        </w:rPr>
        <w:t>ona penyangga Kelenteng Hok Sing Kong ini terletak di Jalan Sultan Syarif Kasim zona ini memiliki jenis/kegiatan masyarakat yaitu kegiatan berdagang pada kawasan ini juga terdapat pemakaman etnis tionghoa yang menandakan kawasan ini didominasi oleh etnis tionghoa.</w:t>
      </w:r>
      <w:proofErr w:type="gramEnd"/>
      <w:r w:rsidR="00BA4FE1" w:rsidRPr="00BA4FE1">
        <w:rPr>
          <w:rFonts w:ascii="Times New Roman" w:hAnsi="Times New Roman" w:cs="Times New Roman"/>
          <w:sz w:val="24"/>
          <w:szCs w:val="24"/>
          <w:lang w:val="id-ID"/>
        </w:rPr>
        <w:t xml:space="preserve"> Kemudian juga pada kawasan ini terdapat ruang terbuka disepanjang pinggiran sungai yang berfungsi sebagai penyangga dari abrasi.</w:t>
      </w:r>
      <w:bookmarkEnd w:id="11"/>
      <w:r w:rsidR="00BA4FE1" w:rsidRPr="00BA4FE1">
        <w:rPr>
          <w:rFonts w:ascii="Times New Roman" w:hAnsi="Times New Roman" w:cs="Times New Roman"/>
          <w:sz w:val="24"/>
          <w:szCs w:val="24"/>
          <w:lang w:val="id-ID"/>
        </w:rPr>
        <w:t xml:space="preserve"> Total luas area zona penyangga Kelenteng Hok Sing Kong adalah 33,38 Ha</w:t>
      </w:r>
    </w:p>
    <w:p w:rsidR="00BA4FE1" w:rsidRDefault="00BA4FE1" w:rsidP="006477AE">
      <w:pPr>
        <w:tabs>
          <w:tab w:val="left" w:pos="1440"/>
          <w:tab w:val="left" w:leader="dot" w:pos="7470"/>
          <w:tab w:val="left" w:pos="7830"/>
        </w:tabs>
        <w:spacing w:after="0"/>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27861" cy="2368627"/>
            <wp:effectExtent l="19050" t="19050" r="1143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meri 2.jpg"/>
                    <pic:cNvPicPr/>
                  </pic:nvPicPr>
                  <pic:blipFill rotWithShape="1">
                    <a:blip r:embed="rId10">
                      <a:extLst>
                        <a:ext uri="{28A0092B-C50C-407E-A947-70E740481C1C}">
                          <a14:useLocalDpi xmlns:a14="http://schemas.microsoft.com/office/drawing/2010/main" val="0"/>
                        </a:ext>
                      </a:extLst>
                    </a:blip>
                    <a:srcRect l="24568" t="20431" r="13110" b="20577"/>
                    <a:stretch/>
                  </pic:blipFill>
                  <pic:spPr bwMode="auto">
                    <a:xfrm>
                      <a:off x="0" y="0"/>
                      <a:ext cx="4857120" cy="2382982"/>
                    </a:xfrm>
                    <a:prstGeom prst="rect">
                      <a:avLst/>
                    </a:prstGeom>
                    <a:ln cmpd="dbl">
                      <a:solidFill>
                        <a:schemeClr val="tx1"/>
                      </a:solidFill>
                    </a:ln>
                    <a:extLst>
                      <a:ext uri="{53640926-AAD7-44D8-BBD7-CCE9431645EC}">
                        <a14:shadowObscured xmlns:a14="http://schemas.microsoft.com/office/drawing/2010/main"/>
                      </a:ext>
                    </a:extLst>
                  </pic:spPr>
                </pic:pic>
              </a:graphicData>
            </a:graphic>
          </wp:inline>
        </w:drawing>
      </w:r>
    </w:p>
    <w:p w:rsidR="000F519B" w:rsidRPr="000F519B" w:rsidRDefault="000F519B" w:rsidP="006477AE">
      <w:pPr>
        <w:tabs>
          <w:tab w:val="left" w:pos="1440"/>
          <w:tab w:val="left" w:leader="dot" w:pos="7470"/>
          <w:tab w:val="left" w:pos="7830"/>
        </w:tabs>
        <w:spacing w:after="0"/>
        <w:ind w:left="360"/>
        <w:jc w:val="both"/>
        <w:rPr>
          <w:rFonts w:ascii="Times New Roman" w:hAnsi="Times New Roman" w:cs="Times New Roman"/>
          <w:b/>
          <w:lang w:val="id-ID"/>
        </w:rPr>
      </w:pPr>
      <w:r w:rsidRPr="000F519B">
        <w:rPr>
          <w:rFonts w:ascii="Times New Roman" w:hAnsi="Times New Roman" w:cs="Times New Roman"/>
          <w:b/>
          <w:lang w:val="id-ID"/>
        </w:rPr>
        <w:t>Gambar</w:t>
      </w:r>
      <w:r w:rsidR="00D47B9B">
        <w:rPr>
          <w:rFonts w:ascii="Times New Roman" w:hAnsi="Times New Roman" w:cs="Times New Roman"/>
          <w:b/>
        </w:rPr>
        <w:t xml:space="preserve"> : </w:t>
      </w:r>
      <w:r w:rsidRPr="000F519B">
        <w:rPr>
          <w:rFonts w:ascii="Times New Roman" w:hAnsi="Times New Roman" w:cs="Times New Roman"/>
          <w:b/>
          <w:lang w:val="id-ID"/>
        </w:rPr>
        <w:t>Peta Analisis Deliniasi Zona Penyangga Cagar Budaya di Kecamatan Siak</w:t>
      </w:r>
    </w:p>
    <w:p w:rsidR="001C5D1B" w:rsidRDefault="001C5D1B" w:rsidP="00BA4FE1">
      <w:pPr>
        <w:tabs>
          <w:tab w:val="left" w:pos="1440"/>
          <w:tab w:val="left" w:leader="dot" w:pos="7470"/>
          <w:tab w:val="left" w:pos="7830"/>
        </w:tabs>
        <w:spacing w:after="0"/>
        <w:jc w:val="both"/>
        <w:rPr>
          <w:rFonts w:ascii="Times New Roman" w:hAnsi="Times New Roman" w:cs="Times New Roman"/>
          <w:sz w:val="24"/>
          <w:szCs w:val="24"/>
        </w:rPr>
      </w:pPr>
    </w:p>
    <w:p w:rsidR="000F519B" w:rsidRDefault="001C5D1B" w:rsidP="00BA4FE1">
      <w:pPr>
        <w:tabs>
          <w:tab w:val="left" w:pos="1440"/>
          <w:tab w:val="left" w:leader="dot" w:pos="7470"/>
          <w:tab w:val="left" w:pos="7830"/>
        </w:tabs>
        <w:spacing w:after="0"/>
        <w:jc w:val="both"/>
        <w:rPr>
          <w:rFonts w:ascii="Times New Roman" w:hAnsi="Times New Roman" w:cs="Times New Roman"/>
          <w:b/>
          <w:sz w:val="24"/>
          <w:szCs w:val="24"/>
        </w:rPr>
      </w:pPr>
      <w:r w:rsidRPr="001C5D1B">
        <w:rPr>
          <w:rFonts w:ascii="Times New Roman" w:hAnsi="Times New Roman" w:cs="Times New Roman"/>
          <w:b/>
          <w:sz w:val="24"/>
          <w:szCs w:val="24"/>
        </w:rPr>
        <w:t xml:space="preserve"> KESIMPULAN</w:t>
      </w:r>
    </w:p>
    <w:p w:rsidR="00150944" w:rsidRPr="00150944" w:rsidRDefault="00150944" w:rsidP="00150944">
      <w:pPr>
        <w:tabs>
          <w:tab w:val="left" w:pos="1440"/>
          <w:tab w:val="left" w:leader="dot" w:pos="7470"/>
          <w:tab w:val="left" w:pos="7830"/>
        </w:tabs>
        <w:spacing w:after="0"/>
        <w:jc w:val="both"/>
        <w:rPr>
          <w:rFonts w:ascii="Times New Roman" w:hAnsi="Times New Roman" w:cs="Times New Roman"/>
          <w:sz w:val="24"/>
          <w:szCs w:val="24"/>
          <w:lang w:val="id-ID"/>
        </w:rPr>
      </w:pPr>
      <w:r w:rsidRPr="00150944">
        <w:rPr>
          <w:rFonts w:ascii="Times New Roman" w:hAnsi="Times New Roman" w:cs="Times New Roman"/>
          <w:sz w:val="24"/>
          <w:szCs w:val="24"/>
          <w:lang w:val="id-ID"/>
        </w:rPr>
        <w:t xml:space="preserve">Setelah mengetahui delapan situs cagar budaya yang terdapat di Kecamatan Siak selanjutnya ditentukan zonasi yang terdiri dari zona inti, zona pendukung dan zona penyangga. Berdasarkan </w:t>
      </w:r>
      <w:r w:rsidRPr="00150944">
        <w:rPr>
          <w:rFonts w:ascii="Times New Roman" w:hAnsi="Times New Roman" w:cs="Times New Roman"/>
          <w:i/>
          <w:sz w:val="24"/>
          <w:szCs w:val="24"/>
          <w:lang w:val="id-ID"/>
        </w:rPr>
        <w:t>arkeologi</w:t>
      </w:r>
      <w:r w:rsidRPr="00150944">
        <w:rPr>
          <w:rFonts w:ascii="Times New Roman" w:hAnsi="Times New Roman" w:cs="Times New Roman"/>
          <w:sz w:val="24"/>
          <w:szCs w:val="24"/>
          <w:lang w:val="id-ID"/>
        </w:rPr>
        <w:t xml:space="preserve">, sejarah, letak sebaran cagar budaya yang berdekatan, pengamatan di lapangan serta diskusi yang dilakukan bersama </w:t>
      </w:r>
      <w:r w:rsidRPr="00150944">
        <w:rPr>
          <w:rFonts w:ascii="Times New Roman" w:hAnsi="Times New Roman" w:cs="Times New Roman"/>
          <w:i/>
          <w:sz w:val="24"/>
          <w:szCs w:val="24"/>
          <w:lang w:val="id-ID"/>
        </w:rPr>
        <w:t>stakeholder</w:t>
      </w:r>
      <w:r w:rsidRPr="00150944">
        <w:rPr>
          <w:rFonts w:ascii="Times New Roman" w:hAnsi="Times New Roman" w:cs="Times New Roman"/>
          <w:sz w:val="24"/>
          <w:szCs w:val="24"/>
          <w:lang w:val="id-ID"/>
        </w:rPr>
        <w:t xml:space="preserve"> zona inti ini terdiri dari dua zona inti yang mana zona inti pertama adalh zona inti Kompleks Kerajaan Siak terdiri dari </w:t>
      </w:r>
      <w:proofErr w:type="spellStart"/>
      <w:r w:rsidRPr="00150944">
        <w:rPr>
          <w:rFonts w:ascii="Times New Roman" w:hAnsi="Times New Roman" w:cs="Times New Roman"/>
          <w:sz w:val="24"/>
          <w:szCs w:val="24"/>
          <w:lang w:val="en-ID"/>
        </w:rPr>
        <w:t>Balai</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Kerapatan</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Tinggi</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Makam</w:t>
      </w:r>
      <w:proofErr w:type="spellEnd"/>
      <w:r w:rsidRPr="00150944">
        <w:rPr>
          <w:rFonts w:ascii="Times New Roman" w:hAnsi="Times New Roman" w:cs="Times New Roman"/>
          <w:sz w:val="24"/>
          <w:szCs w:val="24"/>
          <w:lang w:val="en-ID"/>
        </w:rPr>
        <w:t xml:space="preserve"> </w:t>
      </w:r>
      <w:r w:rsidRPr="00150944">
        <w:rPr>
          <w:rFonts w:ascii="Times New Roman" w:hAnsi="Times New Roman" w:cs="Times New Roman"/>
          <w:sz w:val="24"/>
          <w:szCs w:val="24"/>
          <w:lang w:val="id-ID"/>
        </w:rPr>
        <w:t>Sultan Syarif Kasim II</w:t>
      </w:r>
      <w:r w:rsidRPr="00150944">
        <w:rPr>
          <w:rFonts w:ascii="Times New Roman" w:hAnsi="Times New Roman" w:cs="Times New Roman"/>
          <w:sz w:val="24"/>
          <w:szCs w:val="24"/>
          <w:lang w:val="en-ID"/>
        </w:rPr>
        <w:t xml:space="preserve">, Masjid Raya </w:t>
      </w:r>
      <w:proofErr w:type="spellStart"/>
      <w:r w:rsidRPr="00150944">
        <w:rPr>
          <w:rFonts w:ascii="Times New Roman" w:hAnsi="Times New Roman" w:cs="Times New Roman"/>
          <w:sz w:val="24"/>
          <w:szCs w:val="24"/>
          <w:lang w:val="en-ID"/>
        </w:rPr>
        <w:t>Siak</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Syahbuddin</w:t>
      </w:r>
      <w:proofErr w:type="spellEnd"/>
      <w:r w:rsidRPr="00150944">
        <w:rPr>
          <w:rFonts w:ascii="Times New Roman" w:hAnsi="Times New Roman" w:cs="Times New Roman"/>
          <w:sz w:val="24"/>
          <w:szCs w:val="24"/>
          <w:lang w:val="en-ID"/>
        </w:rPr>
        <w:t xml:space="preserve">, Istana </w:t>
      </w:r>
      <w:proofErr w:type="spellStart"/>
      <w:r w:rsidRPr="00150944">
        <w:rPr>
          <w:rFonts w:ascii="Times New Roman" w:hAnsi="Times New Roman" w:cs="Times New Roman"/>
          <w:sz w:val="24"/>
          <w:szCs w:val="24"/>
          <w:lang w:val="en-ID"/>
        </w:rPr>
        <w:t>Siak</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Jembatan</w:t>
      </w:r>
      <w:proofErr w:type="spellEnd"/>
      <w:r w:rsidRPr="00150944">
        <w:rPr>
          <w:rFonts w:ascii="Times New Roman" w:hAnsi="Times New Roman" w:cs="Times New Roman"/>
          <w:sz w:val="24"/>
          <w:szCs w:val="24"/>
          <w:lang w:val="en-ID"/>
        </w:rPr>
        <w:t xml:space="preserve"> Istana </w:t>
      </w:r>
      <w:proofErr w:type="spellStart"/>
      <w:r w:rsidRPr="00150944">
        <w:rPr>
          <w:rFonts w:ascii="Times New Roman" w:hAnsi="Times New Roman" w:cs="Times New Roman"/>
          <w:sz w:val="24"/>
          <w:szCs w:val="24"/>
          <w:lang w:val="en-ID"/>
        </w:rPr>
        <w:t>Siak</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Makam</w:t>
      </w:r>
      <w:proofErr w:type="spellEnd"/>
      <w:r w:rsidRPr="00150944">
        <w:rPr>
          <w:rFonts w:ascii="Times New Roman" w:hAnsi="Times New Roman" w:cs="Times New Roman"/>
          <w:sz w:val="24"/>
          <w:szCs w:val="24"/>
          <w:lang w:val="en-ID"/>
        </w:rPr>
        <w:t xml:space="preserve"> Koto </w:t>
      </w:r>
      <w:proofErr w:type="spellStart"/>
      <w:r w:rsidRPr="00150944">
        <w:rPr>
          <w:rFonts w:ascii="Times New Roman" w:hAnsi="Times New Roman" w:cs="Times New Roman"/>
          <w:sz w:val="24"/>
          <w:szCs w:val="24"/>
          <w:lang w:val="en-ID"/>
        </w:rPr>
        <w:t>Tinggi</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dan</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Gudang</w:t>
      </w:r>
      <w:proofErr w:type="spellEnd"/>
      <w:r w:rsidRPr="00150944">
        <w:rPr>
          <w:rFonts w:ascii="Times New Roman" w:hAnsi="Times New Roman" w:cs="Times New Roman"/>
          <w:sz w:val="24"/>
          <w:szCs w:val="24"/>
          <w:lang w:val="en-ID"/>
        </w:rPr>
        <w:t xml:space="preserve"> </w:t>
      </w:r>
      <w:proofErr w:type="spellStart"/>
      <w:r w:rsidRPr="00150944">
        <w:rPr>
          <w:rFonts w:ascii="Times New Roman" w:hAnsi="Times New Roman" w:cs="Times New Roman"/>
          <w:sz w:val="24"/>
          <w:szCs w:val="24"/>
          <w:lang w:val="en-ID"/>
        </w:rPr>
        <w:t>Mesiu</w:t>
      </w:r>
      <w:proofErr w:type="spellEnd"/>
      <w:r w:rsidRPr="00150944">
        <w:rPr>
          <w:rFonts w:ascii="Times New Roman" w:hAnsi="Times New Roman" w:cs="Times New Roman"/>
          <w:sz w:val="24"/>
          <w:szCs w:val="24"/>
          <w:lang w:val="id-ID"/>
        </w:rPr>
        <w:t xml:space="preserve">. Zona inti kedua adalah Zona Inti Kelenteng Hok Sing Kong. </w:t>
      </w:r>
    </w:p>
    <w:p w:rsidR="00150944" w:rsidRPr="00150944" w:rsidRDefault="00150944" w:rsidP="00150944">
      <w:pPr>
        <w:tabs>
          <w:tab w:val="left" w:pos="720"/>
          <w:tab w:val="left" w:leader="dot" w:pos="7470"/>
          <w:tab w:val="left" w:pos="7830"/>
        </w:tabs>
        <w:spacing w:after="0"/>
        <w:jc w:val="both"/>
        <w:rPr>
          <w:rFonts w:ascii="Times New Roman" w:hAnsi="Times New Roman" w:cs="Times New Roman"/>
          <w:sz w:val="24"/>
          <w:szCs w:val="24"/>
          <w:lang w:val="id-ID"/>
        </w:rPr>
      </w:pPr>
      <w:r>
        <w:rPr>
          <w:rFonts w:ascii="Times New Roman" w:hAnsi="Times New Roman" w:cs="Times New Roman"/>
          <w:sz w:val="24"/>
          <w:szCs w:val="24"/>
        </w:rPr>
        <w:tab/>
      </w:r>
      <w:r w:rsidRPr="00150944">
        <w:rPr>
          <w:rFonts w:ascii="Times New Roman" w:hAnsi="Times New Roman" w:cs="Times New Roman"/>
          <w:sz w:val="24"/>
          <w:szCs w:val="24"/>
          <w:lang w:val="id-ID"/>
        </w:rPr>
        <w:t xml:space="preserve">Sedangkan untuk zona pendukung adalah lahan diluar zona inti yang berfungsi sebagai pendukung situs atau objek bangunan cagar budaya. Adapun zona pendukung dari zona pendukung Kompleks Kerajaan Siak di sebelah barat merupakan kompleks permukiman masyarakat melayu dilihat dari atab rumahnya berarsitektur melayu yang bernama gajah minum, untuk sebelah timur merupakan kawasan komersil yaitu pasar kesenian yang menjual berbagai oleh-oleh asli Siak seperti songket, tanjak, kuliner khas Siak dan pernak-pernik kerajinan masyarakat lokal. </w:t>
      </w:r>
      <w:proofErr w:type="gramStart"/>
      <w:r w:rsidR="006477AE">
        <w:rPr>
          <w:rFonts w:ascii="Times New Roman" w:hAnsi="Times New Roman" w:cs="Times New Roman"/>
          <w:sz w:val="24"/>
          <w:szCs w:val="24"/>
        </w:rPr>
        <w:t>Z</w:t>
      </w:r>
      <w:r w:rsidRPr="00150944">
        <w:rPr>
          <w:rFonts w:ascii="Times New Roman" w:hAnsi="Times New Roman" w:cs="Times New Roman"/>
          <w:sz w:val="24"/>
          <w:szCs w:val="24"/>
          <w:lang w:val="id-ID"/>
        </w:rPr>
        <w:t>ona pendukung Kompleks Kerajaan Siak yang berada bagian utara Istana Siak adalah permukiman Kerabat Kerajaan yang masih ada hingga saat ini ditandai juga dengan permukiman melayu terlihat dari arsitektur rumah panggung dan selambayung atab yang bercirikan melayu.</w:t>
      </w:r>
      <w:proofErr w:type="gramEnd"/>
      <w:r w:rsidRPr="00150944">
        <w:rPr>
          <w:rFonts w:ascii="Times New Roman" w:hAnsi="Times New Roman" w:cs="Times New Roman"/>
          <w:sz w:val="24"/>
          <w:szCs w:val="24"/>
          <w:lang w:val="id-ID"/>
        </w:rPr>
        <w:t xml:space="preserve"> untuk zona pendukung Kelenteng Hok Sing Kong ini merupakan Pecinan yang merupakan pasar lama yang menjadi pusat pertokoan yang menjual pernak pernik untuk perayaan hari besar masyarakat Tionghoa seperti lampion, kue bulan, manisan Cina dan peralatan upacara lainnya.</w:t>
      </w:r>
    </w:p>
    <w:p w:rsidR="00150944" w:rsidRPr="006477AE" w:rsidRDefault="00150944" w:rsidP="00150944">
      <w:pPr>
        <w:tabs>
          <w:tab w:val="left" w:pos="720"/>
          <w:tab w:val="left" w:leader="dot" w:pos="7470"/>
          <w:tab w:val="left" w:pos="7830"/>
        </w:tabs>
        <w:spacing w:after="0"/>
        <w:jc w:val="both"/>
        <w:rPr>
          <w:rFonts w:ascii="Times New Roman" w:hAnsi="Times New Roman" w:cs="Times New Roman"/>
          <w:sz w:val="24"/>
          <w:szCs w:val="24"/>
          <w:lang w:val="id-ID"/>
        </w:rPr>
      </w:pPr>
      <w:r w:rsidRPr="00150944">
        <w:rPr>
          <w:rFonts w:ascii="Times New Roman" w:hAnsi="Times New Roman" w:cs="Times New Roman"/>
          <w:sz w:val="24"/>
          <w:szCs w:val="24"/>
          <w:lang w:val="id-ID"/>
        </w:rPr>
        <w:t xml:space="preserve"> </w:t>
      </w:r>
      <w:r>
        <w:rPr>
          <w:rFonts w:ascii="Times New Roman" w:hAnsi="Times New Roman" w:cs="Times New Roman"/>
          <w:sz w:val="24"/>
          <w:szCs w:val="24"/>
        </w:rPr>
        <w:tab/>
      </w:r>
      <w:r w:rsidRPr="00150944">
        <w:rPr>
          <w:rFonts w:ascii="Times New Roman" w:hAnsi="Times New Roman" w:cs="Times New Roman"/>
          <w:sz w:val="24"/>
          <w:szCs w:val="24"/>
          <w:lang w:val="id-ID"/>
        </w:rPr>
        <w:t xml:space="preserve">Zona penyangga merupakan lahan diluar zona inti dan pendukung yang masih memiliki pengaruh dari kegiatan atau aktivitas masyarakat. Untuk zona penyangga Kompleks Kerajaan Siak ini terletak di kawasan permukiman jenis/aktivitas  masyarakat dimana pada zona ini tedapat kegiatan indusri kerajinan tanjak, dan tenun Siak yang dijual di pasar seni dan di kirim ke luar Siak. Kemudian juga terdapat taman suak santai sebagai ruang terbuka dan digunakan masyarakat sebagai aktivitas olah raga dan bersantai di pinggir sungai. Taman ini terdapat dekat bibir sungai  dan merupakan ruang terbuka hijau (RTH) mangrove yang juga berfungsi sebagai penyangga sungai menahan abrasi dari air sungai. </w:t>
      </w:r>
      <w:proofErr w:type="gramStart"/>
      <w:r w:rsidR="006477AE">
        <w:rPr>
          <w:rFonts w:ascii="Times New Roman" w:hAnsi="Times New Roman" w:cs="Times New Roman"/>
          <w:sz w:val="24"/>
          <w:szCs w:val="24"/>
        </w:rPr>
        <w:t>Z</w:t>
      </w:r>
      <w:r w:rsidRPr="00150944">
        <w:rPr>
          <w:rFonts w:ascii="Times New Roman" w:hAnsi="Times New Roman" w:cs="Times New Roman"/>
          <w:sz w:val="24"/>
          <w:szCs w:val="24"/>
          <w:lang w:val="id-ID"/>
        </w:rPr>
        <w:t>ona penyangga Kelenteng Hok Sing Kong ini terletak di Jalan Sultan Syarif Kasim zona ini memiliki jenis/kegiatan masyarakat yaitu kegiatan berdagang pada kawasan ini juga terdapat pemakaman etnis Tionghoa yang menandakan kawasan ini didominasi oleh etnis Tionghoa.</w:t>
      </w:r>
      <w:proofErr w:type="gramEnd"/>
      <w:r w:rsidRPr="00150944">
        <w:rPr>
          <w:rFonts w:ascii="Times New Roman" w:hAnsi="Times New Roman" w:cs="Times New Roman"/>
          <w:sz w:val="24"/>
          <w:szCs w:val="24"/>
          <w:lang w:val="id-ID"/>
        </w:rPr>
        <w:t xml:space="preserve"> Kemudian juga pada kawasan ini terdapat ruang terbuka disepanjang pinggiran sungai yang berfungsi sebagai penyangga dari abrasi.</w:t>
      </w:r>
    </w:p>
    <w:p w:rsidR="001C5D1B" w:rsidRDefault="0021254B" w:rsidP="00BA4FE1">
      <w:pPr>
        <w:tabs>
          <w:tab w:val="left" w:pos="1440"/>
          <w:tab w:val="left" w:leader="dot" w:pos="7470"/>
          <w:tab w:val="left" w:pos="783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1254B" w:rsidRDefault="00E766D5" w:rsidP="00BA4FE1">
      <w:pPr>
        <w:tabs>
          <w:tab w:val="left" w:pos="1440"/>
          <w:tab w:val="left" w:leader="dot" w:pos="7470"/>
          <w:tab w:val="left" w:pos="7830"/>
        </w:tabs>
        <w:spacing w:after="0"/>
        <w:jc w:val="both"/>
        <w:rPr>
          <w:rFonts w:ascii="Times New Roman" w:hAnsi="Times New Roman" w:cs="Times New Roman"/>
          <w:b/>
          <w:sz w:val="24"/>
          <w:szCs w:val="24"/>
        </w:rPr>
      </w:pPr>
      <w:r w:rsidRPr="00E766D5">
        <w:rPr>
          <w:rFonts w:ascii="Times New Roman" w:hAnsi="Times New Roman" w:cs="Times New Roman"/>
          <w:b/>
          <w:sz w:val="24"/>
          <w:szCs w:val="24"/>
        </w:rPr>
        <w:t>DAFTAR PUSTAKA</w:t>
      </w:r>
    </w:p>
    <w:p w:rsidR="00E766D5" w:rsidRDefault="00E766D5" w:rsidP="00E766D5">
      <w:pPr>
        <w:ind w:left="720" w:hanging="720"/>
        <w:jc w:val="both"/>
        <w:rPr>
          <w:rFonts w:ascii="Times New Roman" w:hAnsi="Times New Roman" w:cs="Times New Roman"/>
          <w:sz w:val="24"/>
          <w:szCs w:val="24"/>
          <w:lang w:val="id-ID"/>
        </w:rPr>
      </w:pPr>
      <w:r w:rsidRPr="004809D8">
        <w:rPr>
          <w:rFonts w:ascii="Times New Roman" w:hAnsi="Times New Roman" w:cs="Times New Roman"/>
          <w:sz w:val="24"/>
          <w:szCs w:val="24"/>
          <w:lang w:val="id-ID"/>
        </w:rPr>
        <w:t xml:space="preserve">Ardhan, Taufiq. 2014. </w:t>
      </w:r>
      <w:r w:rsidRPr="004809D8">
        <w:rPr>
          <w:rFonts w:ascii="Times New Roman" w:hAnsi="Times New Roman" w:cs="Times New Roman"/>
          <w:i/>
          <w:sz w:val="24"/>
          <w:szCs w:val="24"/>
          <w:lang w:val="id-ID"/>
        </w:rPr>
        <w:t>Arahan Pengembangan Kota Palembang Sebagai Kota Pusaka. Surabaya</w:t>
      </w:r>
      <w:r w:rsidRPr="004809D8">
        <w:rPr>
          <w:rFonts w:ascii="Times New Roman" w:hAnsi="Times New Roman" w:cs="Times New Roman"/>
          <w:sz w:val="24"/>
          <w:szCs w:val="24"/>
          <w:lang w:val="id-ID"/>
        </w:rPr>
        <w:t>. Surabaya: Institut Teknologi Sepuluh November</w:t>
      </w:r>
    </w:p>
    <w:p w:rsidR="00E766D5" w:rsidRDefault="00E766D5" w:rsidP="00E766D5">
      <w:pPr>
        <w:ind w:left="720" w:hanging="720"/>
        <w:jc w:val="both"/>
        <w:rPr>
          <w:rFonts w:ascii="Times New Roman" w:eastAsia="Times New Roman" w:hAnsi="Times New Roman" w:cs="Times New Roman"/>
          <w:color w:val="111111"/>
          <w:kern w:val="36"/>
          <w:sz w:val="24"/>
          <w:szCs w:val="24"/>
          <w:lang w:val="id-ID"/>
        </w:rPr>
      </w:pPr>
      <w:r>
        <w:rPr>
          <w:rFonts w:ascii="Times New Roman" w:hAnsi="Times New Roman" w:cs="Times New Roman"/>
          <w:sz w:val="24"/>
          <w:szCs w:val="24"/>
          <w:lang w:val="id-ID"/>
        </w:rPr>
        <w:t xml:space="preserve">Aristian, Febry. 2012. </w:t>
      </w:r>
      <w:r w:rsidRPr="00681484">
        <w:rPr>
          <w:rFonts w:ascii="Times New Roman" w:hAnsi="Times New Roman" w:cs="Times New Roman"/>
          <w:i/>
          <w:sz w:val="24"/>
          <w:szCs w:val="24"/>
          <w:lang w:val="id-ID"/>
        </w:rPr>
        <w:t>Urgensi Pengaturan Zona Dalam Upaya Pengendalian Pemanfaatan Ruang Daerah Berkelanjutan</w:t>
      </w:r>
      <w:r>
        <w:rPr>
          <w:rFonts w:ascii="Times New Roman" w:hAnsi="Times New Roman" w:cs="Times New Roman"/>
          <w:sz w:val="24"/>
          <w:szCs w:val="24"/>
          <w:lang w:val="id-ID"/>
        </w:rPr>
        <w:t xml:space="preserve">. Diakses dari </w:t>
      </w:r>
      <w:r w:rsidRPr="005174B1">
        <w:rPr>
          <w:rFonts w:ascii="Times New Roman" w:hAnsi="Times New Roman" w:cs="Times New Roman"/>
          <w:sz w:val="24"/>
          <w:szCs w:val="24"/>
          <w:lang w:val="id-ID"/>
        </w:rPr>
        <w:t>http://febryaristian.blogspot.co.id/2011/10/urgensi-pengaturan-zona-dalam- upaya_21.html?m=1</w:t>
      </w:r>
      <w:r>
        <w:rPr>
          <w:rFonts w:ascii="Times New Roman" w:eastAsia="Times New Roman" w:hAnsi="Times New Roman" w:cs="Times New Roman"/>
          <w:color w:val="111111"/>
          <w:kern w:val="36"/>
          <w:sz w:val="24"/>
          <w:szCs w:val="24"/>
          <w:lang w:val="id-ID"/>
        </w:rPr>
        <w:t xml:space="preserve"> pada 8 Maret 2017 pukul 20.23 WIB</w:t>
      </w:r>
    </w:p>
    <w:p w:rsidR="00E766D5" w:rsidRDefault="00E766D5" w:rsidP="00E766D5">
      <w:pPr>
        <w:ind w:left="720" w:hanging="720"/>
        <w:jc w:val="both"/>
        <w:rPr>
          <w:rFonts w:ascii="Times New Roman" w:hAnsi="Times New Roman" w:cs="Times New Roman"/>
          <w:sz w:val="24"/>
          <w:szCs w:val="24"/>
          <w:lang w:val="id-ID"/>
        </w:rPr>
      </w:pPr>
      <w:r>
        <w:rPr>
          <w:rFonts w:ascii="Times New Roman" w:eastAsia="Times New Roman" w:hAnsi="Times New Roman" w:cs="Times New Roman"/>
          <w:color w:val="111111"/>
          <w:kern w:val="36"/>
          <w:sz w:val="24"/>
          <w:szCs w:val="24"/>
          <w:lang w:val="id-ID"/>
        </w:rPr>
        <w:t>Derektorat Pelestarian Cagar Budaya Dan Permuseuman, Direktorat Jendral Kebudayaan Republik Indonesia. 2015. Diakses dari http://kebudayaan.kemdikbud.go.id/ditpcbm/2015/10/28/seputar-pemanfaatan-cagar-budaya-yang-harus-diketahui/</w:t>
      </w:r>
      <w:r w:rsidRPr="002956FB">
        <w:rPr>
          <w:rFonts w:ascii="Times New Roman" w:eastAsia="Times New Roman" w:hAnsi="Times New Roman" w:cs="Times New Roman"/>
          <w:color w:val="111111"/>
          <w:kern w:val="36"/>
          <w:sz w:val="24"/>
          <w:szCs w:val="24"/>
          <w:lang w:val="id-ID"/>
        </w:rPr>
        <w:t xml:space="preserve"> </w:t>
      </w:r>
      <w:r>
        <w:rPr>
          <w:rFonts w:ascii="Times New Roman" w:eastAsia="Times New Roman" w:hAnsi="Times New Roman" w:cs="Times New Roman"/>
          <w:color w:val="111111"/>
          <w:kern w:val="36"/>
          <w:sz w:val="24"/>
          <w:szCs w:val="24"/>
          <w:lang w:val="id-ID"/>
        </w:rPr>
        <w:t>pada 8 Maret 2017 pukul 20.23 WIB</w:t>
      </w:r>
    </w:p>
    <w:p w:rsidR="00E766D5" w:rsidRDefault="00E766D5" w:rsidP="00E766D5">
      <w:pPr>
        <w:ind w:left="720" w:hanging="720"/>
        <w:jc w:val="both"/>
        <w:rPr>
          <w:rFonts w:ascii="Times New Roman" w:hAnsi="Times New Roman" w:cs="Times New Roman"/>
          <w:sz w:val="24"/>
          <w:szCs w:val="24"/>
          <w:lang w:val="id-ID"/>
        </w:rPr>
      </w:pPr>
      <w:r w:rsidRPr="004809D8">
        <w:rPr>
          <w:rFonts w:ascii="Times New Roman" w:hAnsi="Times New Roman" w:cs="Times New Roman"/>
          <w:sz w:val="24"/>
          <w:szCs w:val="24"/>
          <w:lang w:val="id-ID"/>
        </w:rPr>
        <w:t xml:space="preserve">Mulyadi, Yadi. 2012. </w:t>
      </w:r>
      <w:r w:rsidRPr="004809D8">
        <w:rPr>
          <w:rFonts w:ascii="Times New Roman" w:hAnsi="Times New Roman" w:cs="Times New Roman"/>
          <w:i/>
          <w:sz w:val="24"/>
          <w:szCs w:val="24"/>
          <w:lang w:val="id-ID"/>
        </w:rPr>
        <w:t>Mengoptimalkan Zonasi Sebagai Upaya Pelestarian Cagar Budaya.</w:t>
      </w:r>
      <w:r w:rsidRPr="004809D8">
        <w:rPr>
          <w:rFonts w:ascii="Times New Roman" w:hAnsi="Times New Roman" w:cs="Times New Roman"/>
          <w:sz w:val="24"/>
          <w:szCs w:val="24"/>
          <w:lang w:val="id-ID"/>
        </w:rPr>
        <w:t xml:space="preserve"> Buletin Somba Opu Balai Pelestarian Peninggalan Purbakala Makassar Vol 15 No. 19 September 2012</w:t>
      </w:r>
    </w:p>
    <w:p w:rsidR="00E766D5" w:rsidRPr="00E766D5" w:rsidRDefault="00E766D5" w:rsidP="00E766D5">
      <w:pPr>
        <w:tabs>
          <w:tab w:val="left" w:pos="1440"/>
          <w:tab w:val="left" w:leader="dot" w:pos="7470"/>
          <w:tab w:val="left" w:pos="7830"/>
        </w:tabs>
        <w:spacing w:after="0"/>
        <w:jc w:val="both"/>
        <w:rPr>
          <w:rFonts w:ascii="Times New Roman" w:hAnsi="Times New Roman" w:cs="Times New Roman"/>
          <w:sz w:val="24"/>
          <w:szCs w:val="24"/>
          <w:lang w:val="id-ID"/>
        </w:rPr>
      </w:pPr>
      <w:r w:rsidRPr="00E766D5">
        <w:rPr>
          <w:rFonts w:ascii="Times New Roman" w:hAnsi="Times New Roman" w:cs="Times New Roman"/>
          <w:sz w:val="24"/>
          <w:szCs w:val="24"/>
          <w:lang w:val="id-ID"/>
        </w:rPr>
        <w:t xml:space="preserve">Undang-Undang Nomor 11 Tahun 2010 tentang Cagar Budaya </w:t>
      </w:r>
    </w:p>
    <w:p w:rsidR="00E766D5" w:rsidRPr="00E766D5" w:rsidRDefault="00E766D5" w:rsidP="00BA4FE1">
      <w:pPr>
        <w:tabs>
          <w:tab w:val="left" w:pos="1440"/>
          <w:tab w:val="left" w:leader="dot" w:pos="7470"/>
          <w:tab w:val="left" w:pos="7830"/>
        </w:tabs>
        <w:spacing w:after="0"/>
        <w:jc w:val="both"/>
        <w:rPr>
          <w:rFonts w:ascii="Times New Roman" w:hAnsi="Times New Roman" w:cs="Times New Roman"/>
          <w:sz w:val="24"/>
          <w:szCs w:val="24"/>
        </w:rPr>
      </w:pPr>
    </w:p>
    <w:sectPr w:rsidR="00E766D5" w:rsidRPr="00E766D5" w:rsidSect="002F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eelawadee UI">
    <w:charset w:val="00"/>
    <w:family w:val="swiss"/>
    <w:pitch w:val="variable"/>
    <w:sig w:usb0="A3000003" w:usb1="00000000" w:usb2="00010000" w:usb3="00000000" w:csb0="000101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837"/>
    <w:multiLevelType w:val="hybridMultilevel"/>
    <w:tmpl w:val="6464E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B59F7"/>
    <w:multiLevelType w:val="hybridMultilevel"/>
    <w:tmpl w:val="3F00640C"/>
    <w:lvl w:ilvl="0" w:tplc="A6D4B6EC">
      <w:start w:val="1"/>
      <w:numFmt w:val="upp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
    <w:nsid w:val="07BB46A5"/>
    <w:multiLevelType w:val="hybridMultilevel"/>
    <w:tmpl w:val="F90AB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A4A53"/>
    <w:multiLevelType w:val="hybridMultilevel"/>
    <w:tmpl w:val="D4FEC222"/>
    <w:lvl w:ilvl="0" w:tplc="70027F8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C4FF2"/>
    <w:multiLevelType w:val="hybridMultilevel"/>
    <w:tmpl w:val="5BA40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739BA"/>
    <w:multiLevelType w:val="hybridMultilevel"/>
    <w:tmpl w:val="99BADAC6"/>
    <w:lvl w:ilvl="0" w:tplc="37BCA8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A4AE7"/>
    <w:multiLevelType w:val="hybridMultilevel"/>
    <w:tmpl w:val="AA1A411C"/>
    <w:lvl w:ilvl="0" w:tplc="5908DC42">
      <w:start w:val="1"/>
      <w:numFmt w:val="upperLetter"/>
      <w:lvlText w:val="%1."/>
      <w:lvlJc w:val="left"/>
      <w:pPr>
        <w:ind w:left="66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266B3B"/>
    <w:multiLevelType w:val="multilevel"/>
    <w:tmpl w:val="F3780A4C"/>
    <w:lvl w:ilvl="0">
      <w:start w:val="1"/>
      <w:numFmt w:val="lowerLetter"/>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3D67EA"/>
    <w:multiLevelType w:val="hybridMultilevel"/>
    <w:tmpl w:val="13CCFFE4"/>
    <w:lvl w:ilvl="0" w:tplc="5FBAC454">
      <w:start w:val="2"/>
      <w:numFmt w:val="upperLetter"/>
      <w:lvlText w:val="%1."/>
      <w:lvlJc w:val="left"/>
      <w:pPr>
        <w:ind w:left="66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916FF2"/>
    <w:multiLevelType w:val="hybridMultilevel"/>
    <w:tmpl w:val="D68C60DA"/>
    <w:lvl w:ilvl="0" w:tplc="1EE6D4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86EC2"/>
    <w:multiLevelType w:val="multilevel"/>
    <w:tmpl w:val="7EFAA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D85BE9"/>
    <w:multiLevelType w:val="hybridMultilevel"/>
    <w:tmpl w:val="5C8E42AE"/>
    <w:lvl w:ilvl="0" w:tplc="65722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66569"/>
    <w:multiLevelType w:val="hybridMultilevel"/>
    <w:tmpl w:val="8300189C"/>
    <w:lvl w:ilvl="0" w:tplc="5B3093F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F207BFA"/>
    <w:multiLevelType w:val="hybridMultilevel"/>
    <w:tmpl w:val="47CA8914"/>
    <w:lvl w:ilvl="0" w:tplc="402420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661F5"/>
    <w:multiLevelType w:val="hybridMultilevel"/>
    <w:tmpl w:val="2C5084C0"/>
    <w:lvl w:ilvl="0" w:tplc="8D56C6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8E4436"/>
    <w:multiLevelType w:val="hybridMultilevel"/>
    <w:tmpl w:val="824877F2"/>
    <w:lvl w:ilvl="0" w:tplc="818A01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84283"/>
    <w:multiLevelType w:val="hybridMultilevel"/>
    <w:tmpl w:val="AF5037B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5724197"/>
    <w:multiLevelType w:val="multilevel"/>
    <w:tmpl w:val="C7245C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CE419B"/>
    <w:multiLevelType w:val="hybridMultilevel"/>
    <w:tmpl w:val="3702C58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25948C1"/>
    <w:multiLevelType w:val="hybridMultilevel"/>
    <w:tmpl w:val="86E22882"/>
    <w:lvl w:ilvl="0" w:tplc="5F302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16E59"/>
    <w:multiLevelType w:val="multilevel"/>
    <w:tmpl w:val="27E021F4"/>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69C160BB"/>
    <w:multiLevelType w:val="hybridMultilevel"/>
    <w:tmpl w:val="459E5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7714C7"/>
    <w:multiLevelType w:val="hybridMultilevel"/>
    <w:tmpl w:val="A41C6EE0"/>
    <w:lvl w:ilvl="0" w:tplc="09E63F96">
      <w:start w:val="2"/>
      <w:numFmt w:val="upperLetter"/>
      <w:lvlText w:val="%1."/>
      <w:lvlJc w:val="left"/>
      <w:pPr>
        <w:ind w:left="66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E04227"/>
    <w:multiLevelType w:val="hybridMultilevel"/>
    <w:tmpl w:val="A64414C2"/>
    <w:lvl w:ilvl="0" w:tplc="C6CE5982">
      <w:start w:val="1"/>
      <w:numFmt w:val="upp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8"/>
  </w:num>
  <w:num w:numId="2">
    <w:abstractNumId w:val="23"/>
  </w:num>
  <w:num w:numId="3">
    <w:abstractNumId w:val="10"/>
  </w:num>
  <w:num w:numId="4">
    <w:abstractNumId w:val="8"/>
  </w:num>
  <w:num w:numId="5">
    <w:abstractNumId w:val="24"/>
  </w:num>
  <w:num w:numId="6">
    <w:abstractNumId w:val="3"/>
  </w:num>
  <w:num w:numId="7">
    <w:abstractNumId w:val="21"/>
  </w:num>
  <w:num w:numId="8">
    <w:abstractNumId w:val="6"/>
  </w:num>
  <w:num w:numId="9">
    <w:abstractNumId w:val="15"/>
  </w:num>
  <w:num w:numId="10">
    <w:abstractNumId w:val="11"/>
  </w:num>
  <w:num w:numId="11">
    <w:abstractNumId w:val="13"/>
  </w:num>
  <w:num w:numId="12">
    <w:abstractNumId w:val="2"/>
  </w:num>
  <w:num w:numId="13">
    <w:abstractNumId w:val="17"/>
  </w:num>
  <w:num w:numId="14">
    <w:abstractNumId w:val="0"/>
  </w:num>
  <w:num w:numId="15">
    <w:abstractNumId w:val="5"/>
  </w:num>
  <w:num w:numId="16">
    <w:abstractNumId w:val="4"/>
  </w:num>
  <w:num w:numId="17">
    <w:abstractNumId w:val="9"/>
  </w:num>
  <w:num w:numId="18">
    <w:abstractNumId w:val="19"/>
  </w:num>
  <w:num w:numId="19">
    <w:abstractNumId w:val="1"/>
  </w:num>
  <w:num w:numId="20">
    <w:abstractNumId w:val="12"/>
  </w:num>
  <w:num w:numId="21">
    <w:abstractNumId w:val="22"/>
  </w:num>
  <w:num w:numId="22">
    <w:abstractNumId w:val="7"/>
  </w:num>
  <w:num w:numId="23">
    <w:abstractNumId w:val="1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14"/>
    <w:rsid w:val="00091666"/>
    <w:rsid w:val="000C4027"/>
    <w:rsid w:val="000F1BC5"/>
    <w:rsid w:val="000F519B"/>
    <w:rsid w:val="0013193A"/>
    <w:rsid w:val="00150944"/>
    <w:rsid w:val="00197EE0"/>
    <w:rsid w:val="001C5D1B"/>
    <w:rsid w:val="001C70C4"/>
    <w:rsid w:val="0021254B"/>
    <w:rsid w:val="002673B3"/>
    <w:rsid w:val="002C5E35"/>
    <w:rsid w:val="002F204F"/>
    <w:rsid w:val="00303BD0"/>
    <w:rsid w:val="00361907"/>
    <w:rsid w:val="00376929"/>
    <w:rsid w:val="003E3F7D"/>
    <w:rsid w:val="004221D7"/>
    <w:rsid w:val="0044772E"/>
    <w:rsid w:val="0046662A"/>
    <w:rsid w:val="00515D66"/>
    <w:rsid w:val="00530201"/>
    <w:rsid w:val="005D2986"/>
    <w:rsid w:val="00640A1E"/>
    <w:rsid w:val="006477AE"/>
    <w:rsid w:val="00657449"/>
    <w:rsid w:val="00705EA3"/>
    <w:rsid w:val="0073566F"/>
    <w:rsid w:val="00751806"/>
    <w:rsid w:val="00835C6F"/>
    <w:rsid w:val="008466BD"/>
    <w:rsid w:val="008A759B"/>
    <w:rsid w:val="00985E04"/>
    <w:rsid w:val="009A4A70"/>
    <w:rsid w:val="00A61DD9"/>
    <w:rsid w:val="00A80F71"/>
    <w:rsid w:val="00AB4E7C"/>
    <w:rsid w:val="00B06659"/>
    <w:rsid w:val="00B1467B"/>
    <w:rsid w:val="00B763A5"/>
    <w:rsid w:val="00BA4FE1"/>
    <w:rsid w:val="00BC5C6C"/>
    <w:rsid w:val="00C44EF6"/>
    <w:rsid w:val="00C545E8"/>
    <w:rsid w:val="00C55914"/>
    <w:rsid w:val="00D47B9B"/>
    <w:rsid w:val="00D77C1D"/>
    <w:rsid w:val="00E676E0"/>
    <w:rsid w:val="00E766D5"/>
    <w:rsid w:val="00EC7E52"/>
    <w:rsid w:val="00FA3BCE"/>
    <w:rsid w:val="00FE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05EA3"/>
    <w:pPr>
      <w:ind w:left="720"/>
      <w:contextualSpacing/>
    </w:pPr>
  </w:style>
  <w:style w:type="paragraph" w:styleId="BalloonText">
    <w:name w:val="Balloon Text"/>
    <w:basedOn w:val="Normal"/>
    <w:link w:val="BalloonTextChar"/>
    <w:uiPriority w:val="99"/>
    <w:semiHidden/>
    <w:unhideWhenUsed/>
    <w:rsid w:val="00705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EA3"/>
    <w:rPr>
      <w:rFonts w:ascii="Tahoma" w:hAnsi="Tahoma" w:cs="Tahoma"/>
      <w:sz w:val="16"/>
      <w:szCs w:val="16"/>
    </w:rPr>
  </w:style>
  <w:style w:type="character" w:styleId="Hyperlink">
    <w:name w:val="Hyperlink"/>
    <w:basedOn w:val="DefaultParagraphFont"/>
    <w:uiPriority w:val="99"/>
    <w:unhideWhenUsed/>
    <w:rsid w:val="002673B3"/>
    <w:rPr>
      <w:color w:val="0000FF" w:themeColor="hyperlink"/>
      <w:u w:val="single"/>
    </w:rPr>
  </w:style>
  <w:style w:type="character" w:customStyle="1" w:styleId="ListParagraphChar">
    <w:name w:val="List Paragraph Char"/>
    <w:link w:val="ListParagraph"/>
    <w:uiPriority w:val="34"/>
    <w:rsid w:val="00E676E0"/>
  </w:style>
  <w:style w:type="paragraph" w:customStyle="1" w:styleId="Default">
    <w:name w:val="Default"/>
    <w:rsid w:val="00B06659"/>
    <w:pPr>
      <w:autoSpaceDE w:val="0"/>
      <w:autoSpaceDN w:val="0"/>
      <w:adjustRightInd w:val="0"/>
      <w:spacing w:after="0" w:line="240" w:lineRule="auto"/>
    </w:pPr>
    <w:rPr>
      <w:rFonts w:ascii="Leelawadee UI" w:hAnsi="Leelawadee UI" w:cs="Leelawadee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05EA3"/>
    <w:pPr>
      <w:ind w:left="720"/>
      <w:contextualSpacing/>
    </w:pPr>
  </w:style>
  <w:style w:type="paragraph" w:styleId="BalloonText">
    <w:name w:val="Balloon Text"/>
    <w:basedOn w:val="Normal"/>
    <w:link w:val="BalloonTextChar"/>
    <w:uiPriority w:val="99"/>
    <w:semiHidden/>
    <w:unhideWhenUsed/>
    <w:rsid w:val="00705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EA3"/>
    <w:rPr>
      <w:rFonts w:ascii="Tahoma" w:hAnsi="Tahoma" w:cs="Tahoma"/>
      <w:sz w:val="16"/>
      <w:szCs w:val="16"/>
    </w:rPr>
  </w:style>
  <w:style w:type="character" w:styleId="Hyperlink">
    <w:name w:val="Hyperlink"/>
    <w:basedOn w:val="DefaultParagraphFont"/>
    <w:uiPriority w:val="99"/>
    <w:unhideWhenUsed/>
    <w:rsid w:val="002673B3"/>
    <w:rPr>
      <w:color w:val="0000FF" w:themeColor="hyperlink"/>
      <w:u w:val="single"/>
    </w:rPr>
  </w:style>
  <w:style w:type="character" w:customStyle="1" w:styleId="ListParagraphChar">
    <w:name w:val="List Paragraph Char"/>
    <w:link w:val="ListParagraph"/>
    <w:uiPriority w:val="34"/>
    <w:rsid w:val="00E676E0"/>
  </w:style>
  <w:style w:type="paragraph" w:customStyle="1" w:styleId="Default">
    <w:name w:val="Default"/>
    <w:rsid w:val="00B06659"/>
    <w:pPr>
      <w:autoSpaceDE w:val="0"/>
      <w:autoSpaceDN w:val="0"/>
      <w:adjustRightInd w:val="0"/>
      <w:spacing w:after="0" w:line="240" w:lineRule="auto"/>
    </w:pPr>
    <w:rPr>
      <w:rFonts w:ascii="Leelawadee UI" w:hAnsi="Leelawadee UI" w:cs="Leelawade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mirahafizhah@eng.ur.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B0388-BE08-4DA6-A6A4-11A4CAEA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12</Pages>
  <Words>4196</Words>
  <Characters>23922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2018-02-26T09:33:00Z</dcterms:created>
  <dcterms:modified xsi:type="dcterms:W3CDTF">2018-03-16T05:28:00Z</dcterms:modified>
</cp:coreProperties>
</file>